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225" w:rsidRPr="00814C32" w:rsidRDefault="001B027B" w:rsidP="001B027B">
      <w:pPr>
        <w:spacing w:after="0" w:line="240" w:lineRule="auto"/>
        <w:ind w:left="360" w:firstLine="348"/>
        <w:rPr>
          <w:rFonts w:ascii="Times New Roman" w:hAnsi="Times New Roman" w:cs="Times New Roman"/>
          <w:b/>
          <w:sz w:val="18"/>
          <w:szCs w:val="18"/>
        </w:rPr>
      </w:pPr>
      <w:r>
        <w:rPr>
          <w:rFonts w:ascii="Times New Roman" w:hAnsi="Times New Roman" w:cs="Times New Roman"/>
          <w:b/>
          <w:sz w:val="18"/>
          <w:szCs w:val="18"/>
        </w:rPr>
        <w:t xml:space="preserve">                                                                                 Научные контакты (1)</w:t>
      </w:r>
    </w:p>
    <w:p w:rsidR="001E4225" w:rsidRPr="00814C32" w:rsidRDefault="001E4225" w:rsidP="001E4225">
      <w:pPr>
        <w:spacing w:after="0" w:line="240" w:lineRule="auto"/>
        <w:jc w:val="center"/>
        <w:rPr>
          <w:rFonts w:ascii="Times New Roman" w:hAnsi="Times New Roman" w:cs="Times New Roman"/>
          <w:b/>
          <w:sz w:val="18"/>
          <w:szCs w:val="18"/>
        </w:rPr>
      </w:pPr>
      <w:r w:rsidRPr="00814C32">
        <w:rPr>
          <w:rFonts w:ascii="Times New Roman" w:hAnsi="Times New Roman" w:cs="Times New Roman"/>
          <w:b/>
          <w:sz w:val="18"/>
          <w:szCs w:val="18"/>
        </w:rPr>
        <w:t>Тема «</w:t>
      </w:r>
      <w:r w:rsidRPr="00814C32">
        <w:rPr>
          <w:rFonts w:ascii="Times New Roman" w:hAnsi="Times New Roman" w:cs="Times New Roman"/>
          <w:b/>
          <w:sz w:val="18"/>
          <w:szCs w:val="18"/>
          <w:lang w:val="en-US"/>
        </w:rPr>
        <w:t>Academic</w:t>
      </w:r>
      <w:r w:rsidRPr="00814C32">
        <w:rPr>
          <w:rFonts w:ascii="Times New Roman" w:hAnsi="Times New Roman" w:cs="Times New Roman"/>
          <w:b/>
          <w:sz w:val="18"/>
          <w:szCs w:val="18"/>
        </w:rPr>
        <w:t xml:space="preserve"> </w:t>
      </w:r>
      <w:r w:rsidRPr="00814C32">
        <w:rPr>
          <w:rFonts w:ascii="Times New Roman" w:hAnsi="Times New Roman" w:cs="Times New Roman"/>
          <w:b/>
          <w:sz w:val="18"/>
          <w:szCs w:val="18"/>
          <w:lang w:val="en-US"/>
        </w:rPr>
        <w:t>Conferences</w:t>
      </w:r>
      <w:r w:rsidRPr="00814C32">
        <w:rPr>
          <w:rFonts w:ascii="Times New Roman" w:hAnsi="Times New Roman" w:cs="Times New Roman"/>
          <w:b/>
          <w:sz w:val="18"/>
          <w:szCs w:val="18"/>
        </w:rPr>
        <w:t>»</w:t>
      </w:r>
    </w:p>
    <w:p w:rsidR="001E4225" w:rsidRPr="00814C32" w:rsidRDefault="005B4447" w:rsidP="001E422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1</w:t>
      </w:r>
      <w:r w:rsidR="001E4225" w:rsidRPr="00814C32">
        <w:rPr>
          <w:rFonts w:ascii="Times New Roman" w:hAnsi="Times New Roman" w:cs="Times New Roman"/>
          <w:b/>
          <w:sz w:val="18"/>
          <w:szCs w:val="18"/>
        </w:rPr>
        <w:t xml:space="preserve">. Соотнесите слова, обозначающие типы научных контактов, с их определениями: </w:t>
      </w:r>
    </w:p>
    <w:tbl>
      <w:tblPr>
        <w:tblStyle w:val="a3"/>
        <w:tblW w:w="0" w:type="auto"/>
        <w:jc w:val="center"/>
        <w:tblLook w:val="04A0" w:firstRow="1" w:lastRow="0" w:firstColumn="1" w:lastColumn="0" w:noHBand="0" w:noVBand="1"/>
      </w:tblPr>
      <w:tblGrid>
        <w:gridCol w:w="1555"/>
        <w:gridCol w:w="7790"/>
      </w:tblGrid>
      <w:tr w:rsidR="001E4225" w:rsidRPr="00814C32" w:rsidTr="00D1035F">
        <w:trPr>
          <w:jc w:val="center"/>
        </w:trPr>
        <w:tc>
          <w:tcPr>
            <w:tcW w:w="1555" w:type="dxa"/>
          </w:tcPr>
          <w:p w:rsidR="001E4225" w:rsidRPr="00814C32" w:rsidRDefault="001E4225" w:rsidP="00ED0FD5">
            <w:pPr>
              <w:jc w:val="center"/>
              <w:rPr>
                <w:rFonts w:ascii="Times New Roman" w:hAnsi="Times New Roman" w:cs="Times New Roman"/>
                <w:b/>
                <w:sz w:val="18"/>
                <w:szCs w:val="18"/>
                <w:lang w:val="en-US"/>
              </w:rPr>
            </w:pPr>
            <w:r w:rsidRPr="00814C32">
              <w:rPr>
                <w:rFonts w:ascii="Times New Roman" w:hAnsi="Times New Roman" w:cs="Times New Roman"/>
                <w:b/>
                <w:sz w:val="18"/>
                <w:szCs w:val="18"/>
                <w:lang w:val="en-US"/>
              </w:rPr>
              <w:t>Type</w:t>
            </w:r>
          </w:p>
        </w:tc>
        <w:tc>
          <w:tcPr>
            <w:tcW w:w="7790" w:type="dxa"/>
          </w:tcPr>
          <w:p w:rsidR="001E4225" w:rsidRPr="00814C32" w:rsidRDefault="001E4225" w:rsidP="00ED0FD5">
            <w:pPr>
              <w:jc w:val="center"/>
              <w:rPr>
                <w:rFonts w:ascii="Times New Roman" w:hAnsi="Times New Roman" w:cs="Times New Roman"/>
                <w:b/>
                <w:sz w:val="18"/>
                <w:szCs w:val="18"/>
                <w:lang w:val="en-US"/>
              </w:rPr>
            </w:pPr>
            <w:r w:rsidRPr="00814C32">
              <w:rPr>
                <w:rFonts w:ascii="Times New Roman" w:hAnsi="Times New Roman" w:cs="Times New Roman"/>
                <w:b/>
                <w:sz w:val="18"/>
                <w:szCs w:val="18"/>
                <w:lang w:val="en-US"/>
              </w:rPr>
              <w:t>Definition</w:t>
            </w:r>
          </w:p>
        </w:tc>
      </w:tr>
      <w:tr w:rsidR="001E4225" w:rsidRPr="001B027B" w:rsidTr="00D1035F">
        <w:trPr>
          <w:jc w:val="center"/>
        </w:trPr>
        <w:tc>
          <w:tcPr>
            <w:tcW w:w="1555"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1. Conference</w:t>
            </w:r>
          </w:p>
        </w:tc>
        <w:tc>
          <w:tcPr>
            <w:tcW w:w="7790"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 xml:space="preserve">A. The first meaning of this term refers to a group of students studying under a professor with each doing research and all exchanging results through reports and discussions. Its second definition is 'debating special issues'. It preserves the conversational character of the term. </w:t>
            </w:r>
          </w:p>
        </w:tc>
      </w:tr>
      <w:tr w:rsidR="001E4225" w:rsidRPr="001B027B" w:rsidTr="00D1035F">
        <w:trPr>
          <w:jc w:val="center"/>
        </w:trPr>
        <w:tc>
          <w:tcPr>
            <w:tcW w:w="1555"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2. Symposium</w:t>
            </w:r>
          </w:p>
        </w:tc>
        <w:tc>
          <w:tcPr>
            <w:tcW w:w="7790"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 xml:space="preserve">B. This activity clearly symbolizes the equality of all participants. Each of them will have the same right to take the floor. Discussion nevertheless plays the leading role in this kind of meeting. </w:t>
            </w:r>
          </w:p>
        </w:tc>
      </w:tr>
      <w:tr w:rsidR="001E4225" w:rsidRPr="001B027B" w:rsidTr="00D1035F">
        <w:trPr>
          <w:jc w:val="center"/>
        </w:trPr>
        <w:tc>
          <w:tcPr>
            <w:tcW w:w="1555"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3. Seminar</w:t>
            </w:r>
          </w:p>
        </w:tc>
        <w:tc>
          <w:tcPr>
            <w:tcW w:w="7790"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C. This term means a type of meeting where one or two people share their innovative experience in some area with the other participants organizing it in the form of a training session.</w:t>
            </w:r>
          </w:p>
        </w:tc>
      </w:tr>
      <w:tr w:rsidR="001E4225" w:rsidRPr="001B027B" w:rsidTr="00D1035F">
        <w:trPr>
          <w:jc w:val="center"/>
        </w:trPr>
        <w:tc>
          <w:tcPr>
            <w:tcW w:w="1555"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4. Colloquium</w:t>
            </w:r>
          </w:p>
        </w:tc>
        <w:tc>
          <w:tcPr>
            <w:tcW w:w="7790"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 xml:space="preserve">D. This term indicates both a traditional conference and a conversational seminar. This type of meeting tends to privilege the aspect of debate. </w:t>
            </w:r>
          </w:p>
        </w:tc>
      </w:tr>
      <w:tr w:rsidR="001E4225" w:rsidRPr="001B027B" w:rsidTr="00D1035F">
        <w:trPr>
          <w:jc w:val="center"/>
        </w:trPr>
        <w:tc>
          <w:tcPr>
            <w:tcW w:w="1555"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5. Workshop</w:t>
            </w:r>
          </w:p>
        </w:tc>
        <w:tc>
          <w:tcPr>
            <w:tcW w:w="7790"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 xml:space="preserve">E. The most general term to indicate a meeting for discussion - most commonly adopted by associations and organizations for their regular meetings. It is usually associated with the most traditional type of presentation, that is, papers followed by questions. </w:t>
            </w:r>
          </w:p>
        </w:tc>
      </w:tr>
      <w:tr w:rsidR="001E4225" w:rsidRPr="001B027B" w:rsidTr="00D1035F">
        <w:trPr>
          <w:jc w:val="center"/>
        </w:trPr>
        <w:tc>
          <w:tcPr>
            <w:tcW w:w="1555"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6. Round table</w:t>
            </w:r>
          </w:p>
        </w:tc>
        <w:tc>
          <w:tcPr>
            <w:tcW w:w="7790" w:type="dxa"/>
          </w:tcPr>
          <w:p w:rsidR="001E4225" w:rsidRPr="00814C32" w:rsidRDefault="001E4225" w:rsidP="00ED0FD5">
            <w:pPr>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F. Nowadays, this describes a meeting to discuss a particular subject, but its original meaning defines it as a drinking party devoted to conversation and following a banquet. This activity, thus, has a slightly more informal character than a conference.</w:t>
            </w:r>
          </w:p>
        </w:tc>
      </w:tr>
    </w:tbl>
    <w:p w:rsidR="001E4225" w:rsidRPr="00814C32" w:rsidRDefault="001E4225" w:rsidP="001E4225">
      <w:pPr>
        <w:spacing w:after="0" w:line="240" w:lineRule="auto"/>
        <w:jc w:val="both"/>
        <w:rPr>
          <w:rFonts w:ascii="Times New Roman" w:hAnsi="Times New Roman" w:cs="Times New Roman"/>
          <w:b/>
          <w:sz w:val="18"/>
          <w:szCs w:val="18"/>
          <w:lang w:val="en-US"/>
        </w:rPr>
      </w:pPr>
    </w:p>
    <w:p w:rsidR="001E4225" w:rsidRPr="00814C32" w:rsidRDefault="005B4447" w:rsidP="001E422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2</w:t>
      </w:r>
      <w:r w:rsidR="001E4225" w:rsidRPr="00814C32">
        <w:rPr>
          <w:rFonts w:ascii="Times New Roman" w:hAnsi="Times New Roman" w:cs="Times New Roman"/>
          <w:b/>
          <w:sz w:val="18"/>
          <w:szCs w:val="18"/>
        </w:rPr>
        <w:t>. Вставьте пропущенные слова и словосочетания:</w:t>
      </w:r>
    </w:p>
    <w:p w:rsidR="001E4225" w:rsidRPr="00814C32" w:rsidRDefault="001E4225" w:rsidP="001E4225">
      <w:pPr>
        <w:spacing w:after="0" w:line="240" w:lineRule="auto"/>
        <w:jc w:val="center"/>
        <w:rPr>
          <w:rFonts w:ascii="Times New Roman" w:hAnsi="Times New Roman" w:cs="Times New Roman"/>
          <w:b/>
          <w:i/>
          <w:sz w:val="18"/>
          <w:szCs w:val="18"/>
          <w:lang w:val="en-US"/>
        </w:rPr>
      </w:pPr>
      <w:r w:rsidRPr="00814C32">
        <w:rPr>
          <w:rFonts w:ascii="Times New Roman" w:hAnsi="Times New Roman" w:cs="Times New Roman"/>
          <w:b/>
          <w:i/>
          <w:sz w:val="18"/>
          <w:szCs w:val="18"/>
          <w:lang w:val="en-US"/>
        </w:rPr>
        <w:t>Panel discussion, keynote speakers, abstracts, session, academic papers, deadline, networking, venue</w:t>
      </w:r>
    </w:p>
    <w:p w:rsidR="001E4225" w:rsidRPr="00814C32" w:rsidRDefault="001E4225" w:rsidP="001E4225">
      <w:pPr>
        <w:spacing w:after="0" w:line="240" w:lineRule="auto"/>
        <w:jc w:val="both"/>
        <w:rPr>
          <w:rFonts w:ascii="Times New Roman" w:hAnsi="Times New Roman" w:cs="Times New Roman"/>
          <w:sz w:val="18"/>
          <w:szCs w:val="18"/>
          <w:lang w:val="en-US"/>
        </w:rPr>
      </w:pPr>
      <w:proofErr w:type="gramStart"/>
      <w:r w:rsidRPr="00814C32">
        <w:rPr>
          <w:rFonts w:ascii="Times New Roman" w:hAnsi="Times New Roman" w:cs="Times New Roman"/>
          <w:sz w:val="18"/>
          <w:szCs w:val="18"/>
          <w:lang w:val="en-US"/>
        </w:rPr>
        <w:t>1. The final list of accepted __________________will be emailed</w:t>
      </w:r>
      <w:proofErr w:type="gramEnd"/>
      <w:r w:rsidRPr="00814C32">
        <w:rPr>
          <w:rFonts w:ascii="Times New Roman" w:hAnsi="Times New Roman" w:cs="Times New Roman"/>
          <w:sz w:val="18"/>
          <w:szCs w:val="18"/>
          <w:lang w:val="en-US"/>
        </w:rPr>
        <w:t xml:space="preserve"> when available. </w:t>
      </w:r>
    </w:p>
    <w:p w:rsidR="001E4225" w:rsidRPr="00814C32" w:rsidRDefault="001E4225" w:rsidP="001E4225">
      <w:pPr>
        <w:spacing w:after="0" w:line="240" w:lineRule="auto"/>
        <w:jc w:val="both"/>
        <w:rPr>
          <w:rFonts w:ascii="Times New Roman" w:hAnsi="Times New Roman" w:cs="Times New Roman"/>
          <w:sz w:val="18"/>
          <w:szCs w:val="18"/>
          <w:lang w:val="en-US"/>
        </w:rPr>
      </w:pPr>
      <w:proofErr w:type="gramStart"/>
      <w:r w:rsidRPr="00814C32">
        <w:rPr>
          <w:rFonts w:ascii="Times New Roman" w:hAnsi="Times New Roman" w:cs="Times New Roman"/>
          <w:sz w:val="18"/>
          <w:szCs w:val="18"/>
          <w:lang w:val="en-US"/>
        </w:rPr>
        <w:t>2. Most ________________should be written</w:t>
      </w:r>
      <w:proofErr w:type="gramEnd"/>
      <w:r w:rsidRPr="00814C32">
        <w:rPr>
          <w:rFonts w:ascii="Times New Roman" w:hAnsi="Times New Roman" w:cs="Times New Roman"/>
          <w:sz w:val="18"/>
          <w:szCs w:val="18"/>
          <w:lang w:val="en-US"/>
        </w:rPr>
        <w:t xml:space="preserve"> in academic voice. </w:t>
      </w:r>
    </w:p>
    <w:p w:rsidR="001E4225" w:rsidRPr="00814C32" w:rsidRDefault="001E4225" w:rsidP="001E4225">
      <w:pPr>
        <w:spacing w:after="0" w:line="240" w:lineRule="auto"/>
        <w:jc w:val="both"/>
        <w:rPr>
          <w:rFonts w:ascii="Times New Roman" w:hAnsi="Times New Roman" w:cs="Times New Roman"/>
          <w:sz w:val="18"/>
          <w:szCs w:val="18"/>
          <w:lang w:val="en-US"/>
        </w:rPr>
      </w:pPr>
      <w:proofErr w:type="gramStart"/>
      <w:r w:rsidRPr="00814C32">
        <w:rPr>
          <w:rFonts w:ascii="Times New Roman" w:hAnsi="Times New Roman" w:cs="Times New Roman"/>
          <w:sz w:val="18"/>
          <w:szCs w:val="18"/>
          <w:lang w:val="en-US"/>
        </w:rPr>
        <w:t>3. There were a number of participants at the conference dinner</w:t>
      </w:r>
      <w:proofErr w:type="gramEnd"/>
      <w:r w:rsidRPr="00814C32">
        <w:rPr>
          <w:rFonts w:ascii="Times New Roman" w:hAnsi="Times New Roman" w:cs="Times New Roman"/>
          <w:sz w:val="18"/>
          <w:szCs w:val="18"/>
          <w:lang w:val="en-US"/>
        </w:rPr>
        <w:t xml:space="preserve">, </w:t>
      </w:r>
      <w:proofErr w:type="gramStart"/>
      <w:r w:rsidRPr="00814C32">
        <w:rPr>
          <w:rFonts w:ascii="Times New Roman" w:hAnsi="Times New Roman" w:cs="Times New Roman"/>
          <w:sz w:val="18"/>
          <w:szCs w:val="18"/>
          <w:lang w:val="en-US"/>
        </w:rPr>
        <w:t>several of them were __________________</w:t>
      </w:r>
      <w:proofErr w:type="gramEnd"/>
      <w:r w:rsidRPr="00814C32">
        <w:rPr>
          <w:rFonts w:ascii="Times New Roman" w:hAnsi="Times New Roman" w:cs="Times New Roman"/>
          <w:sz w:val="18"/>
          <w:szCs w:val="18"/>
          <w:lang w:val="en-US"/>
        </w:rPr>
        <w:t xml:space="preserve">. </w:t>
      </w:r>
    </w:p>
    <w:p w:rsidR="001E4225" w:rsidRPr="00814C32" w:rsidRDefault="001E4225" w:rsidP="001E4225">
      <w:pPr>
        <w:spacing w:after="0" w:line="240" w:lineRule="auto"/>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 xml:space="preserve">4. A number of social events </w:t>
      </w:r>
      <w:proofErr w:type="gramStart"/>
      <w:r w:rsidRPr="00814C32">
        <w:rPr>
          <w:rFonts w:ascii="Times New Roman" w:hAnsi="Times New Roman" w:cs="Times New Roman"/>
          <w:sz w:val="18"/>
          <w:szCs w:val="18"/>
          <w:lang w:val="en-US"/>
        </w:rPr>
        <w:t>will be organized</w:t>
      </w:r>
      <w:proofErr w:type="gramEnd"/>
      <w:r w:rsidRPr="00814C32">
        <w:rPr>
          <w:rFonts w:ascii="Times New Roman" w:hAnsi="Times New Roman" w:cs="Times New Roman"/>
          <w:sz w:val="18"/>
          <w:szCs w:val="18"/>
          <w:lang w:val="en-US"/>
        </w:rPr>
        <w:t xml:space="preserve"> to facilitate _____________. </w:t>
      </w:r>
    </w:p>
    <w:p w:rsidR="001E4225" w:rsidRPr="00814C32" w:rsidRDefault="001E4225" w:rsidP="001E4225">
      <w:pPr>
        <w:spacing w:after="0" w:line="240" w:lineRule="auto"/>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 xml:space="preserve">5. A great interactive ____________is definitely an icebreaker. </w:t>
      </w:r>
    </w:p>
    <w:p w:rsidR="001E4225" w:rsidRPr="00814C32" w:rsidRDefault="001E4225" w:rsidP="001E4225">
      <w:pPr>
        <w:spacing w:after="0" w:line="240" w:lineRule="auto"/>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 xml:space="preserve">6. The day will conclude with a __________during which the debate will be thrown open to the audience. 7. A </w:t>
      </w:r>
      <w:proofErr w:type="spellStart"/>
      <w:r w:rsidRPr="00814C32">
        <w:rPr>
          <w:rFonts w:ascii="Times New Roman" w:hAnsi="Times New Roman" w:cs="Times New Roman"/>
          <w:sz w:val="18"/>
          <w:szCs w:val="18"/>
          <w:lang w:val="en-US"/>
        </w:rPr>
        <w:t>cosy</w:t>
      </w:r>
      <w:proofErr w:type="spellEnd"/>
      <w:r w:rsidRPr="00814C32">
        <w:rPr>
          <w:rFonts w:ascii="Times New Roman" w:hAnsi="Times New Roman" w:cs="Times New Roman"/>
          <w:sz w:val="18"/>
          <w:szCs w:val="18"/>
          <w:lang w:val="en-US"/>
        </w:rPr>
        <w:t xml:space="preserve"> cocktail lounge is the perfect ____________ for a quiet drink. </w:t>
      </w:r>
    </w:p>
    <w:p w:rsidR="001E4225" w:rsidRPr="00814C32" w:rsidRDefault="001E4225" w:rsidP="001E4225">
      <w:pPr>
        <w:spacing w:after="0" w:line="240" w:lineRule="auto"/>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8. Submission _______________ for articles for the next issue is 10 December 2017.</w:t>
      </w:r>
    </w:p>
    <w:p w:rsidR="002C405A" w:rsidRPr="00D1035F" w:rsidRDefault="002C405A" w:rsidP="001E4225">
      <w:pPr>
        <w:pStyle w:val="Default"/>
        <w:jc w:val="both"/>
        <w:rPr>
          <w:b/>
          <w:bCs/>
          <w:sz w:val="18"/>
          <w:szCs w:val="18"/>
          <w:lang w:val="en-US"/>
        </w:rPr>
      </w:pPr>
    </w:p>
    <w:p w:rsidR="001E4225" w:rsidRPr="00814C32" w:rsidRDefault="005B4447" w:rsidP="001E4225">
      <w:pPr>
        <w:pStyle w:val="Default"/>
        <w:jc w:val="both"/>
        <w:rPr>
          <w:b/>
          <w:bCs/>
          <w:sz w:val="18"/>
          <w:szCs w:val="18"/>
        </w:rPr>
      </w:pPr>
      <w:r>
        <w:rPr>
          <w:b/>
          <w:bCs/>
          <w:sz w:val="18"/>
          <w:szCs w:val="18"/>
        </w:rPr>
        <w:t>3</w:t>
      </w:r>
      <w:r w:rsidR="001E4225" w:rsidRPr="00814C32">
        <w:rPr>
          <w:b/>
          <w:bCs/>
          <w:sz w:val="18"/>
          <w:szCs w:val="18"/>
        </w:rPr>
        <w:t xml:space="preserve">. Прочитайте текст </w:t>
      </w:r>
      <w:r w:rsidR="001E4225" w:rsidRPr="00814C32">
        <w:rPr>
          <w:b/>
          <w:bCs/>
          <w:sz w:val="18"/>
          <w:szCs w:val="18"/>
          <w:lang w:val="en-US"/>
        </w:rPr>
        <w:t>Call</w:t>
      </w:r>
      <w:r w:rsidR="001E4225" w:rsidRPr="00814C32">
        <w:rPr>
          <w:b/>
          <w:bCs/>
          <w:sz w:val="18"/>
          <w:szCs w:val="18"/>
        </w:rPr>
        <w:t xml:space="preserve"> </w:t>
      </w:r>
      <w:r w:rsidR="001E4225" w:rsidRPr="00814C32">
        <w:rPr>
          <w:b/>
          <w:bCs/>
          <w:sz w:val="18"/>
          <w:szCs w:val="18"/>
          <w:lang w:val="en-US"/>
        </w:rPr>
        <w:t>for</w:t>
      </w:r>
      <w:r w:rsidR="001E4225" w:rsidRPr="00814C32">
        <w:rPr>
          <w:b/>
          <w:bCs/>
          <w:sz w:val="18"/>
          <w:szCs w:val="18"/>
        </w:rPr>
        <w:t xml:space="preserve"> </w:t>
      </w:r>
      <w:r w:rsidR="001E4225" w:rsidRPr="00814C32">
        <w:rPr>
          <w:b/>
          <w:bCs/>
          <w:sz w:val="18"/>
          <w:szCs w:val="18"/>
          <w:lang w:val="en-US"/>
        </w:rPr>
        <w:t>Papers</w:t>
      </w:r>
      <w:r w:rsidR="001E4225" w:rsidRPr="00814C32">
        <w:rPr>
          <w:b/>
          <w:bCs/>
          <w:sz w:val="18"/>
          <w:szCs w:val="18"/>
        </w:rPr>
        <w:t xml:space="preserve"> и вставьте пропущенные слова и словосочетания: </w:t>
      </w:r>
    </w:p>
    <w:p w:rsidR="001E4225" w:rsidRPr="00814C32" w:rsidRDefault="001E4225" w:rsidP="001E4225">
      <w:pPr>
        <w:pStyle w:val="Default"/>
        <w:jc w:val="both"/>
        <w:rPr>
          <w:b/>
          <w:bCs/>
          <w:sz w:val="18"/>
          <w:szCs w:val="18"/>
          <w:lang w:val="en-US"/>
        </w:rPr>
      </w:pPr>
      <w:r w:rsidRPr="00814C32">
        <w:rPr>
          <w:sz w:val="18"/>
          <w:szCs w:val="18"/>
          <w:lang w:val="en-US"/>
        </w:rPr>
        <w:t xml:space="preserve">1. </w:t>
      </w:r>
      <w:proofErr w:type="gramStart"/>
      <w:r w:rsidRPr="00814C32">
        <w:rPr>
          <w:sz w:val="18"/>
          <w:szCs w:val="18"/>
          <w:lang w:val="en-US"/>
        </w:rPr>
        <w:t>language</w:t>
      </w:r>
      <w:proofErr w:type="gramEnd"/>
      <w:r w:rsidRPr="00814C32">
        <w:rPr>
          <w:sz w:val="18"/>
          <w:szCs w:val="18"/>
          <w:lang w:val="en-US"/>
        </w:rPr>
        <w:t xml:space="preserve"> </w:t>
      </w:r>
    </w:p>
    <w:p w:rsidR="001E4225" w:rsidRPr="00814C32" w:rsidRDefault="001E4225" w:rsidP="001E4225">
      <w:pPr>
        <w:pStyle w:val="Default"/>
        <w:rPr>
          <w:sz w:val="18"/>
          <w:szCs w:val="18"/>
          <w:lang w:val="en-US"/>
        </w:rPr>
      </w:pPr>
      <w:r w:rsidRPr="00814C32">
        <w:rPr>
          <w:sz w:val="18"/>
          <w:szCs w:val="18"/>
          <w:lang w:val="en-US"/>
        </w:rPr>
        <w:t xml:space="preserve">2. </w:t>
      </w:r>
      <w:proofErr w:type="gramStart"/>
      <w:r w:rsidRPr="00814C32">
        <w:rPr>
          <w:sz w:val="18"/>
          <w:szCs w:val="18"/>
          <w:lang w:val="en-US"/>
        </w:rPr>
        <w:t>entertainment</w:t>
      </w:r>
      <w:proofErr w:type="gramEnd"/>
      <w:r w:rsidRPr="00814C32">
        <w:rPr>
          <w:sz w:val="18"/>
          <w:szCs w:val="18"/>
          <w:lang w:val="en-US"/>
        </w:rPr>
        <w:t xml:space="preserve"> activities </w:t>
      </w:r>
    </w:p>
    <w:p w:rsidR="001E4225" w:rsidRPr="00814C32" w:rsidRDefault="001E4225" w:rsidP="001E4225">
      <w:pPr>
        <w:pStyle w:val="Default"/>
        <w:rPr>
          <w:sz w:val="18"/>
          <w:szCs w:val="18"/>
          <w:lang w:val="en-US"/>
        </w:rPr>
      </w:pPr>
      <w:r w:rsidRPr="00814C32">
        <w:rPr>
          <w:sz w:val="18"/>
          <w:szCs w:val="18"/>
          <w:lang w:val="en-US"/>
        </w:rPr>
        <w:t xml:space="preserve">3. </w:t>
      </w:r>
      <w:proofErr w:type="gramStart"/>
      <w:r w:rsidRPr="00814C32">
        <w:rPr>
          <w:sz w:val="18"/>
          <w:szCs w:val="18"/>
          <w:lang w:val="en-US"/>
        </w:rPr>
        <w:t>presentation</w:t>
      </w:r>
      <w:proofErr w:type="gramEnd"/>
      <w:r w:rsidRPr="00814C32">
        <w:rPr>
          <w:sz w:val="18"/>
          <w:szCs w:val="18"/>
          <w:lang w:val="en-US"/>
        </w:rPr>
        <w:t xml:space="preserve"> </w:t>
      </w:r>
    </w:p>
    <w:p w:rsidR="001E4225" w:rsidRPr="00814C32" w:rsidRDefault="001E4225" w:rsidP="001E4225">
      <w:pPr>
        <w:pStyle w:val="Default"/>
        <w:rPr>
          <w:sz w:val="18"/>
          <w:szCs w:val="18"/>
          <w:lang w:val="en-US"/>
        </w:rPr>
      </w:pPr>
      <w:r w:rsidRPr="00814C32">
        <w:rPr>
          <w:sz w:val="18"/>
          <w:szCs w:val="18"/>
          <w:lang w:val="en-US"/>
        </w:rPr>
        <w:t xml:space="preserve">4. </w:t>
      </w:r>
      <w:proofErr w:type="gramStart"/>
      <w:r w:rsidRPr="00814C32">
        <w:rPr>
          <w:sz w:val="18"/>
          <w:szCs w:val="18"/>
          <w:lang w:val="en-US"/>
        </w:rPr>
        <w:t>fee</w:t>
      </w:r>
      <w:proofErr w:type="gramEnd"/>
      <w:r w:rsidRPr="00814C32">
        <w:rPr>
          <w:sz w:val="18"/>
          <w:szCs w:val="18"/>
          <w:lang w:val="en-US"/>
        </w:rPr>
        <w:t xml:space="preserve"> </w:t>
      </w:r>
    </w:p>
    <w:p w:rsidR="001E4225" w:rsidRPr="00814C32" w:rsidRDefault="001E4225" w:rsidP="001E4225">
      <w:pPr>
        <w:pStyle w:val="Default"/>
        <w:rPr>
          <w:sz w:val="18"/>
          <w:szCs w:val="18"/>
          <w:lang w:val="en-US"/>
        </w:rPr>
      </w:pPr>
      <w:r w:rsidRPr="00814C32">
        <w:rPr>
          <w:sz w:val="18"/>
          <w:szCs w:val="18"/>
          <w:lang w:val="en-US"/>
        </w:rPr>
        <w:t xml:space="preserve">5. </w:t>
      </w:r>
      <w:proofErr w:type="gramStart"/>
      <w:r w:rsidRPr="00814C32">
        <w:rPr>
          <w:sz w:val="18"/>
          <w:szCs w:val="18"/>
          <w:lang w:val="en-US"/>
        </w:rPr>
        <w:t>program</w:t>
      </w:r>
      <w:proofErr w:type="gramEnd"/>
      <w:r w:rsidRPr="00814C32">
        <w:rPr>
          <w:sz w:val="18"/>
          <w:szCs w:val="18"/>
          <w:lang w:val="en-US"/>
        </w:rPr>
        <w:t xml:space="preserve"> committee </w:t>
      </w:r>
    </w:p>
    <w:p w:rsidR="001E4225" w:rsidRPr="00814C32" w:rsidRDefault="001E4225" w:rsidP="001E4225">
      <w:pPr>
        <w:pStyle w:val="Default"/>
        <w:rPr>
          <w:sz w:val="18"/>
          <w:szCs w:val="18"/>
          <w:lang w:val="en-US"/>
        </w:rPr>
      </w:pPr>
      <w:r w:rsidRPr="00814C32">
        <w:rPr>
          <w:sz w:val="18"/>
          <w:szCs w:val="18"/>
          <w:lang w:val="en-US"/>
        </w:rPr>
        <w:t xml:space="preserve">6. </w:t>
      </w:r>
      <w:proofErr w:type="gramStart"/>
      <w:r w:rsidRPr="00814C32">
        <w:rPr>
          <w:sz w:val="18"/>
          <w:szCs w:val="18"/>
          <w:lang w:val="en-US"/>
        </w:rPr>
        <w:t>conference</w:t>
      </w:r>
      <w:proofErr w:type="gramEnd"/>
      <w:r w:rsidRPr="00814C32">
        <w:rPr>
          <w:sz w:val="18"/>
          <w:szCs w:val="18"/>
          <w:lang w:val="en-US"/>
        </w:rPr>
        <w:t xml:space="preserve"> proceedings </w:t>
      </w:r>
    </w:p>
    <w:p w:rsidR="001E4225" w:rsidRPr="00814C32" w:rsidRDefault="001E4225" w:rsidP="001E4225">
      <w:pPr>
        <w:pStyle w:val="Default"/>
        <w:rPr>
          <w:sz w:val="18"/>
          <w:szCs w:val="18"/>
          <w:lang w:val="en-US"/>
        </w:rPr>
      </w:pPr>
      <w:r w:rsidRPr="00814C32">
        <w:rPr>
          <w:sz w:val="18"/>
          <w:szCs w:val="18"/>
          <w:lang w:val="en-US"/>
        </w:rPr>
        <w:t xml:space="preserve">7. </w:t>
      </w:r>
      <w:proofErr w:type="gramStart"/>
      <w:r w:rsidRPr="00814C32">
        <w:rPr>
          <w:sz w:val="18"/>
          <w:szCs w:val="18"/>
          <w:lang w:val="en-US"/>
        </w:rPr>
        <w:t>deadline</w:t>
      </w:r>
      <w:proofErr w:type="gramEnd"/>
      <w:r w:rsidRPr="00814C32">
        <w:rPr>
          <w:sz w:val="18"/>
          <w:szCs w:val="18"/>
          <w:lang w:val="en-US"/>
        </w:rPr>
        <w:t xml:space="preserve"> </w:t>
      </w:r>
    </w:p>
    <w:p w:rsidR="001E4225" w:rsidRPr="00814C32" w:rsidRDefault="001E4225" w:rsidP="001E4225">
      <w:pPr>
        <w:pStyle w:val="Default"/>
        <w:rPr>
          <w:sz w:val="18"/>
          <w:szCs w:val="18"/>
          <w:lang w:val="en-US"/>
        </w:rPr>
      </w:pPr>
      <w:r w:rsidRPr="00814C32">
        <w:rPr>
          <w:sz w:val="18"/>
          <w:szCs w:val="18"/>
          <w:lang w:val="en-US"/>
        </w:rPr>
        <w:t xml:space="preserve">8. </w:t>
      </w:r>
      <w:proofErr w:type="gramStart"/>
      <w:r w:rsidRPr="00814C32">
        <w:rPr>
          <w:sz w:val="18"/>
          <w:szCs w:val="18"/>
          <w:lang w:val="en-US"/>
        </w:rPr>
        <w:t>annual</w:t>
      </w:r>
      <w:proofErr w:type="gramEnd"/>
      <w:r w:rsidRPr="00814C32">
        <w:rPr>
          <w:sz w:val="18"/>
          <w:szCs w:val="18"/>
          <w:lang w:val="en-US"/>
        </w:rPr>
        <w:t xml:space="preserve"> </w:t>
      </w:r>
    </w:p>
    <w:p w:rsidR="001E4225" w:rsidRPr="00814C32" w:rsidRDefault="001E4225" w:rsidP="001E4225">
      <w:pPr>
        <w:pStyle w:val="Default"/>
        <w:rPr>
          <w:sz w:val="18"/>
          <w:szCs w:val="18"/>
          <w:lang w:val="en-US"/>
        </w:rPr>
      </w:pPr>
      <w:r w:rsidRPr="00814C32">
        <w:rPr>
          <w:sz w:val="18"/>
          <w:szCs w:val="18"/>
          <w:lang w:val="en-US"/>
        </w:rPr>
        <w:t xml:space="preserve">9. </w:t>
      </w:r>
      <w:proofErr w:type="gramStart"/>
      <w:r w:rsidRPr="00814C32">
        <w:rPr>
          <w:sz w:val="18"/>
          <w:szCs w:val="18"/>
          <w:lang w:val="en-US"/>
        </w:rPr>
        <w:t>topics</w:t>
      </w:r>
      <w:proofErr w:type="gramEnd"/>
      <w:r w:rsidRPr="00814C32">
        <w:rPr>
          <w:sz w:val="18"/>
          <w:szCs w:val="18"/>
          <w:lang w:val="en-US"/>
        </w:rPr>
        <w:t xml:space="preserve"> </w:t>
      </w:r>
    </w:p>
    <w:p w:rsidR="001E4225" w:rsidRPr="00814C32" w:rsidRDefault="001E4225" w:rsidP="001E4225">
      <w:pPr>
        <w:pStyle w:val="Default"/>
        <w:rPr>
          <w:sz w:val="18"/>
          <w:szCs w:val="18"/>
          <w:lang w:val="en-US"/>
        </w:rPr>
      </w:pPr>
      <w:r w:rsidRPr="00814C32">
        <w:rPr>
          <w:sz w:val="18"/>
          <w:szCs w:val="18"/>
          <w:lang w:val="en-US"/>
        </w:rPr>
        <w:t xml:space="preserve">10. </w:t>
      </w:r>
      <w:proofErr w:type="gramStart"/>
      <w:r w:rsidRPr="00814C32">
        <w:rPr>
          <w:sz w:val="18"/>
          <w:szCs w:val="18"/>
          <w:lang w:val="en-US"/>
        </w:rPr>
        <w:t>abstracts</w:t>
      </w:r>
      <w:proofErr w:type="gramEnd"/>
      <w:r w:rsidRPr="00814C32">
        <w:rPr>
          <w:sz w:val="18"/>
          <w:szCs w:val="18"/>
          <w:lang w:val="en-US"/>
        </w:rPr>
        <w:t xml:space="preserve"> </w:t>
      </w:r>
    </w:p>
    <w:p w:rsidR="001E4225" w:rsidRPr="00814C32" w:rsidRDefault="001E4225" w:rsidP="001E4225">
      <w:pPr>
        <w:pStyle w:val="Default"/>
        <w:jc w:val="center"/>
        <w:rPr>
          <w:sz w:val="18"/>
          <w:szCs w:val="18"/>
          <w:lang w:val="en-US"/>
        </w:rPr>
      </w:pPr>
      <w:r w:rsidRPr="00814C32">
        <w:rPr>
          <w:b/>
          <w:bCs/>
          <w:sz w:val="18"/>
          <w:szCs w:val="18"/>
          <w:lang w:val="en-US"/>
        </w:rPr>
        <w:t>Call for Papers</w:t>
      </w:r>
    </w:p>
    <w:p w:rsidR="001E4225" w:rsidRPr="00814C32" w:rsidRDefault="001E4225" w:rsidP="001E4225">
      <w:pPr>
        <w:pStyle w:val="Default"/>
        <w:ind w:firstLine="708"/>
        <w:jc w:val="both"/>
        <w:rPr>
          <w:sz w:val="18"/>
          <w:szCs w:val="18"/>
          <w:lang w:val="en-US"/>
        </w:rPr>
      </w:pPr>
      <w:r w:rsidRPr="00814C32">
        <w:rPr>
          <w:sz w:val="18"/>
          <w:szCs w:val="18"/>
          <w:lang w:val="en-US"/>
        </w:rPr>
        <w:t xml:space="preserve">You </w:t>
      </w:r>
      <w:proofErr w:type="gramStart"/>
      <w:r w:rsidRPr="00814C32">
        <w:rPr>
          <w:sz w:val="18"/>
          <w:szCs w:val="18"/>
          <w:lang w:val="en-US"/>
        </w:rPr>
        <w:t>are invited</w:t>
      </w:r>
      <w:proofErr w:type="gramEnd"/>
      <w:r w:rsidRPr="00814C32">
        <w:rPr>
          <w:sz w:val="18"/>
          <w:szCs w:val="18"/>
          <w:lang w:val="en-US"/>
        </w:rPr>
        <w:t xml:space="preserve"> to take part in the 17th </w:t>
      </w:r>
      <w:proofErr w:type="spellStart"/>
      <w:r w:rsidRPr="00814C32">
        <w:rPr>
          <w:sz w:val="18"/>
          <w:szCs w:val="18"/>
          <w:lang w:val="en-US"/>
        </w:rPr>
        <w:t>Lugano</w:t>
      </w:r>
      <w:proofErr w:type="spellEnd"/>
      <w:r w:rsidRPr="00814C32">
        <w:rPr>
          <w:sz w:val="18"/>
          <w:szCs w:val="18"/>
          <w:lang w:val="en-US"/>
        </w:rPr>
        <w:t xml:space="preserve"> International Conference on Web Engineering to be held on 6-9 June 2016. </w:t>
      </w:r>
    </w:p>
    <w:p w:rsidR="001E4225" w:rsidRPr="00814C32" w:rsidRDefault="001E4225" w:rsidP="001E4225">
      <w:pPr>
        <w:pStyle w:val="Default"/>
        <w:ind w:firstLine="708"/>
        <w:jc w:val="both"/>
        <w:rPr>
          <w:sz w:val="18"/>
          <w:szCs w:val="18"/>
          <w:lang w:val="en-US"/>
        </w:rPr>
      </w:pPr>
      <w:r w:rsidRPr="00814C32">
        <w:rPr>
          <w:sz w:val="18"/>
          <w:szCs w:val="18"/>
          <w:lang w:val="en-US"/>
        </w:rPr>
        <w:t xml:space="preserve">This __________ (1) Conference has become a traditional meeting place for the exchange of ideas between scientists and engineers involved in web engineering all over the world. </w:t>
      </w:r>
    </w:p>
    <w:p w:rsidR="001E4225" w:rsidRPr="00814C32" w:rsidRDefault="001E4225" w:rsidP="001E4225">
      <w:pPr>
        <w:pStyle w:val="Default"/>
        <w:ind w:firstLine="708"/>
        <w:jc w:val="both"/>
        <w:rPr>
          <w:sz w:val="18"/>
          <w:szCs w:val="18"/>
          <w:lang w:val="en-US"/>
        </w:rPr>
      </w:pPr>
      <w:r w:rsidRPr="00814C32">
        <w:rPr>
          <w:sz w:val="18"/>
          <w:szCs w:val="18"/>
          <w:lang w:val="en-US"/>
        </w:rPr>
        <w:t xml:space="preserve">Conference ______________: (2) </w:t>
      </w:r>
    </w:p>
    <w:p w:rsidR="001E4225" w:rsidRPr="00814C32" w:rsidRDefault="001E4225" w:rsidP="001E4225">
      <w:pPr>
        <w:pStyle w:val="Default"/>
        <w:jc w:val="both"/>
        <w:rPr>
          <w:sz w:val="18"/>
          <w:szCs w:val="18"/>
          <w:lang w:val="en-US"/>
        </w:rPr>
      </w:pPr>
      <w:r w:rsidRPr="00814C32">
        <w:rPr>
          <w:sz w:val="18"/>
          <w:szCs w:val="18"/>
        </w:rPr>
        <w:t></w:t>
      </w:r>
      <w:r w:rsidRPr="00814C32">
        <w:rPr>
          <w:sz w:val="18"/>
          <w:szCs w:val="18"/>
          <w:lang w:val="en-US"/>
        </w:rPr>
        <w:t xml:space="preserve"> Web application development. </w:t>
      </w:r>
    </w:p>
    <w:p w:rsidR="001E4225" w:rsidRPr="00814C32" w:rsidRDefault="001E4225" w:rsidP="001E4225">
      <w:pPr>
        <w:pStyle w:val="Default"/>
        <w:jc w:val="both"/>
        <w:rPr>
          <w:sz w:val="18"/>
          <w:szCs w:val="18"/>
          <w:lang w:val="en-US"/>
        </w:rPr>
      </w:pPr>
      <w:r w:rsidRPr="00814C32">
        <w:rPr>
          <w:sz w:val="18"/>
          <w:szCs w:val="18"/>
        </w:rPr>
        <w:t></w:t>
      </w:r>
      <w:r w:rsidRPr="00814C32">
        <w:rPr>
          <w:sz w:val="18"/>
          <w:szCs w:val="18"/>
          <w:lang w:val="en-US"/>
        </w:rPr>
        <w:t xml:space="preserve"> Design models and methods. </w:t>
      </w:r>
    </w:p>
    <w:p w:rsidR="001E4225" w:rsidRPr="00814C32" w:rsidRDefault="001E4225" w:rsidP="001E4225">
      <w:pPr>
        <w:pStyle w:val="Default"/>
        <w:jc w:val="both"/>
        <w:rPr>
          <w:sz w:val="18"/>
          <w:szCs w:val="18"/>
          <w:lang w:val="en-US"/>
        </w:rPr>
      </w:pPr>
      <w:r w:rsidRPr="00814C32">
        <w:rPr>
          <w:sz w:val="18"/>
          <w:szCs w:val="18"/>
        </w:rPr>
        <w:t></w:t>
      </w:r>
      <w:r w:rsidRPr="00814C32">
        <w:rPr>
          <w:sz w:val="18"/>
          <w:szCs w:val="18"/>
          <w:lang w:val="en-US"/>
        </w:rPr>
        <w:t xml:space="preserve"> Rich Internet Applications. </w:t>
      </w:r>
    </w:p>
    <w:p w:rsidR="001E4225" w:rsidRPr="00814C32" w:rsidRDefault="001E4225" w:rsidP="001E4225">
      <w:pPr>
        <w:pStyle w:val="Default"/>
        <w:ind w:firstLine="708"/>
        <w:jc w:val="both"/>
        <w:rPr>
          <w:sz w:val="18"/>
          <w:szCs w:val="18"/>
          <w:lang w:val="en-US"/>
        </w:rPr>
      </w:pPr>
      <w:r w:rsidRPr="00814C32">
        <w:rPr>
          <w:sz w:val="18"/>
          <w:szCs w:val="18"/>
          <w:lang w:val="en-US"/>
        </w:rPr>
        <w:t xml:space="preserve">The Conference ___________ (3) is English. The _______________ (4) </w:t>
      </w:r>
      <w:proofErr w:type="gramStart"/>
      <w:r w:rsidRPr="00814C32">
        <w:rPr>
          <w:sz w:val="18"/>
          <w:szCs w:val="18"/>
          <w:lang w:val="en-US"/>
        </w:rPr>
        <w:t xml:space="preserve">will be published and handed to the </w:t>
      </w:r>
      <w:r w:rsidRPr="00814C32">
        <w:rPr>
          <w:bCs/>
          <w:sz w:val="18"/>
          <w:szCs w:val="18"/>
          <w:lang w:val="en-US"/>
        </w:rPr>
        <w:t xml:space="preserve">conferees </w:t>
      </w:r>
      <w:r w:rsidRPr="00814C32">
        <w:rPr>
          <w:sz w:val="18"/>
          <w:szCs w:val="18"/>
          <w:lang w:val="en-US"/>
        </w:rPr>
        <w:t>at the registration</w:t>
      </w:r>
      <w:proofErr w:type="gramEnd"/>
      <w:r w:rsidRPr="00814C32">
        <w:rPr>
          <w:sz w:val="18"/>
          <w:szCs w:val="18"/>
          <w:lang w:val="en-US"/>
        </w:rPr>
        <w:t xml:space="preserve">. Each </w:t>
      </w:r>
      <w:r w:rsidRPr="00814C32">
        <w:rPr>
          <w:bCs/>
          <w:sz w:val="18"/>
          <w:szCs w:val="18"/>
          <w:lang w:val="en-US"/>
        </w:rPr>
        <w:t xml:space="preserve">full-length paper </w:t>
      </w:r>
      <w:r w:rsidRPr="00814C32">
        <w:rPr>
          <w:sz w:val="18"/>
          <w:szCs w:val="18"/>
          <w:lang w:val="en-US"/>
        </w:rPr>
        <w:t xml:space="preserve">will be allowed 20 minutes for ____________ (5) and discussion _______________ (6) of 500 words in English should be sent by email to the conference ___________(7) (please indicate your telephone and fax numbers, email and mailing addresses). </w:t>
      </w:r>
    </w:p>
    <w:p w:rsidR="001E4225" w:rsidRPr="00814C32" w:rsidRDefault="001E4225" w:rsidP="001E4225">
      <w:pPr>
        <w:pStyle w:val="Default"/>
        <w:ind w:firstLine="708"/>
        <w:jc w:val="both"/>
        <w:rPr>
          <w:sz w:val="18"/>
          <w:szCs w:val="18"/>
          <w:lang w:val="en-US"/>
        </w:rPr>
      </w:pPr>
      <w:r w:rsidRPr="00814C32">
        <w:rPr>
          <w:sz w:val="18"/>
          <w:szCs w:val="18"/>
          <w:lang w:val="en-US"/>
        </w:rPr>
        <w:t xml:space="preserve">_____________ (8) for receipt of abstracts is 1 December 2015. The authors of the selected papers </w:t>
      </w:r>
      <w:proofErr w:type="gramStart"/>
      <w:r w:rsidRPr="00814C32">
        <w:rPr>
          <w:sz w:val="18"/>
          <w:szCs w:val="18"/>
          <w:lang w:val="en-US"/>
        </w:rPr>
        <w:t>will be notified</w:t>
      </w:r>
      <w:proofErr w:type="gramEnd"/>
      <w:r w:rsidRPr="00814C32">
        <w:rPr>
          <w:sz w:val="18"/>
          <w:szCs w:val="18"/>
          <w:lang w:val="en-US"/>
        </w:rPr>
        <w:t xml:space="preserve"> by 15 February 2016. </w:t>
      </w:r>
    </w:p>
    <w:p w:rsidR="001E4225" w:rsidRDefault="001E4225" w:rsidP="001E4225">
      <w:pPr>
        <w:spacing w:after="0" w:line="240" w:lineRule="auto"/>
        <w:ind w:firstLine="708"/>
        <w:jc w:val="both"/>
        <w:rPr>
          <w:rFonts w:ascii="Times New Roman" w:hAnsi="Times New Roman" w:cs="Times New Roman"/>
          <w:sz w:val="18"/>
          <w:szCs w:val="18"/>
          <w:lang w:val="en-US"/>
        </w:rPr>
      </w:pPr>
      <w:r w:rsidRPr="00814C32">
        <w:rPr>
          <w:rFonts w:ascii="Times New Roman" w:hAnsi="Times New Roman" w:cs="Times New Roman"/>
          <w:sz w:val="18"/>
          <w:szCs w:val="18"/>
          <w:lang w:val="en-US"/>
        </w:rPr>
        <w:t xml:space="preserve">The conference ___________ (9) — €350. It includes one copy of the conference proceedings, lunch and coffee during three days, transportation and ___________ (10) (an evening banquet and a tour of </w:t>
      </w:r>
      <w:proofErr w:type="spellStart"/>
      <w:r w:rsidRPr="00814C32">
        <w:rPr>
          <w:rFonts w:ascii="Times New Roman" w:hAnsi="Times New Roman" w:cs="Times New Roman"/>
          <w:sz w:val="18"/>
          <w:szCs w:val="18"/>
          <w:lang w:val="en-US"/>
        </w:rPr>
        <w:t>Lugano</w:t>
      </w:r>
      <w:proofErr w:type="spellEnd"/>
      <w:r w:rsidRPr="00814C32">
        <w:rPr>
          <w:rFonts w:ascii="Times New Roman" w:hAnsi="Times New Roman" w:cs="Times New Roman"/>
          <w:sz w:val="18"/>
          <w:szCs w:val="18"/>
          <w:lang w:val="en-US"/>
        </w:rPr>
        <w:t>).</w:t>
      </w:r>
    </w:p>
    <w:p w:rsidR="003D422A" w:rsidRDefault="003D422A" w:rsidP="001E4225">
      <w:pPr>
        <w:spacing w:after="0" w:line="240" w:lineRule="auto"/>
        <w:ind w:firstLine="708"/>
        <w:jc w:val="both"/>
        <w:rPr>
          <w:rFonts w:ascii="Times New Roman" w:hAnsi="Times New Roman" w:cs="Times New Roman"/>
          <w:sz w:val="18"/>
          <w:szCs w:val="18"/>
          <w:lang w:val="en-US"/>
        </w:rPr>
      </w:pPr>
    </w:p>
    <w:p w:rsidR="003D422A" w:rsidRPr="00161419" w:rsidRDefault="003D422A" w:rsidP="001B027B">
      <w:pPr>
        <w:spacing w:after="0" w:line="240" w:lineRule="auto"/>
        <w:ind w:left="360" w:firstLine="348"/>
        <w:jc w:val="center"/>
        <w:rPr>
          <w:rFonts w:ascii="Times New Roman" w:hAnsi="Times New Roman" w:cs="Times New Roman"/>
          <w:b/>
          <w:sz w:val="18"/>
          <w:szCs w:val="18"/>
        </w:rPr>
      </w:pPr>
      <w:bookmarkStart w:id="0" w:name="_GoBack"/>
      <w:bookmarkEnd w:id="0"/>
      <w:r w:rsidRPr="00161419">
        <w:rPr>
          <w:rFonts w:ascii="Times New Roman" w:hAnsi="Times New Roman" w:cs="Times New Roman"/>
          <w:b/>
          <w:sz w:val="18"/>
          <w:szCs w:val="18"/>
        </w:rPr>
        <w:t>Тема «</w:t>
      </w:r>
      <w:r w:rsidRPr="00161419">
        <w:rPr>
          <w:rFonts w:ascii="Times New Roman" w:hAnsi="Times New Roman" w:cs="Times New Roman"/>
          <w:b/>
          <w:sz w:val="18"/>
          <w:szCs w:val="18"/>
          <w:lang w:val="en-US"/>
        </w:rPr>
        <w:t>Networking</w:t>
      </w:r>
      <w:r w:rsidRPr="00161419">
        <w:rPr>
          <w:rFonts w:ascii="Times New Roman" w:hAnsi="Times New Roman" w:cs="Times New Roman"/>
          <w:b/>
          <w:sz w:val="18"/>
          <w:szCs w:val="18"/>
        </w:rPr>
        <w:t>»</w:t>
      </w:r>
    </w:p>
    <w:p w:rsidR="003D422A" w:rsidRPr="003D422A" w:rsidRDefault="005B4447" w:rsidP="003D422A">
      <w:pPr>
        <w:jc w:val="both"/>
        <w:rPr>
          <w:rFonts w:ascii="Times New Roman" w:hAnsi="Times New Roman" w:cs="Times New Roman"/>
          <w:b/>
          <w:sz w:val="18"/>
          <w:szCs w:val="18"/>
        </w:rPr>
      </w:pPr>
      <w:r>
        <w:rPr>
          <w:rFonts w:ascii="Times New Roman" w:hAnsi="Times New Roman" w:cs="Times New Roman"/>
          <w:b/>
          <w:sz w:val="18"/>
          <w:szCs w:val="18"/>
        </w:rPr>
        <w:t>4</w:t>
      </w:r>
      <w:r w:rsidR="003D422A" w:rsidRPr="00161419">
        <w:rPr>
          <w:rFonts w:ascii="Times New Roman" w:hAnsi="Times New Roman" w:cs="Times New Roman"/>
          <w:b/>
          <w:sz w:val="18"/>
          <w:szCs w:val="18"/>
        </w:rPr>
        <w:t>. Составьте словосочетания:</w:t>
      </w:r>
      <w:r w:rsidR="003D422A" w:rsidRPr="003D422A">
        <w:rPr>
          <w:rFonts w:ascii="Times New Roman" w:hAnsi="Times New Roman" w:cs="Times New Roman"/>
          <w:b/>
          <w:sz w:val="18"/>
          <w:szCs w:val="18"/>
        </w:rPr>
        <w:t xml:space="preserve"> </w:t>
      </w:r>
    </w:p>
    <w:tbl>
      <w:tblPr>
        <w:tblStyle w:val="a3"/>
        <w:tblW w:w="0" w:type="auto"/>
        <w:jc w:val="center"/>
        <w:tblLook w:val="04A0" w:firstRow="1" w:lastRow="0" w:firstColumn="1" w:lastColumn="0" w:noHBand="0" w:noVBand="1"/>
      </w:tblPr>
      <w:tblGrid>
        <w:gridCol w:w="4672"/>
        <w:gridCol w:w="4673"/>
      </w:tblGrid>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1. to set up</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a. overwhelmed</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2. to grab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b. news</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3. to attend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c. ahead</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4. to feel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d. alone</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5. to spread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e. on news</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6. to plan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f. contact information</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7. to hang out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g. a specific panel</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8. to read up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h. connections</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9. to make </w:t>
            </w:r>
          </w:p>
        </w:tc>
        <w:tc>
          <w:tcPr>
            <w:tcW w:w="4673" w:type="dxa"/>
          </w:tcPr>
          <w:p w:rsidR="003D422A" w:rsidRPr="00161419" w:rsidRDefault="003D422A" w:rsidP="00ED0FD5">
            <w:pPr>
              <w:jc w:val="both"/>
              <w:rPr>
                <w:rFonts w:ascii="Times New Roman" w:hAnsi="Times New Roman" w:cs="Times New Roman"/>
                <w:b/>
                <w:sz w:val="18"/>
                <w:szCs w:val="18"/>
                <w:lang w:val="en-US"/>
              </w:rPr>
            </w:pPr>
            <w:proofErr w:type="spellStart"/>
            <w:r w:rsidRPr="00161419">
              <w:rPr>
                <w:rFonts w:ascii="Times New Roman" w:hAnsi="Times New Roman" w:cs="Times New Roman"/>
                <w:sz w:val="18"/>
                <w:szCs w:val="18"/>
                <w:lang w:val="en-US"/>
              </w:rPr>
              <w:t>i</w:t>
            </w:r>
            <w:proofErr w:type="spellEnd"/>
            <w:r w:rsidRPr="00161419">
              <w:rPr>
                <w:rFonts w:ascii="Times New Roman" w:hAnsi="Times New Roman" w:cs="Times New Roman"/>
                <w:sz w:val="18"/>
                <w:szCs w:val="18"/>
                <w:lang w:val="en-US"/>
              </w:rPr>
              <w:t>. to the event</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10. to retweet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j. meetings</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11. a call prior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k. awareness</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sz w:val="18"/>
                <w:szCs w:val="18"/>
                <w:lang w:val="en-US"/>
              </w:rPr>
            </w:pPr>
            <w:r w:rsidRPr="00161419">
              <w:rPr>
                <w:rFonts w:ascii="Times New Roman" w:hAnsi="Times New Roman" w:cs="Times New Roman"/>
                <w:sz w:val="18"/>
                <w:szCs w:val="18"/>
                <w:lang w:val="en-US"/>
              </w:rPr>
              <w:t xml:space="preserve">12. to gather people’s </w:t>
            </w:r>
          </w:p>
        </w:tc>
        <w:tc>
          <w:tcPr>
            <w:tcW w:w="4673" w:type="dxa"/>
          </w:tcPr>
          <w:p w:rsidR="003D422A" w:rsidRPr="00161419" w:rsidRDefault="003D422A" w:rsidP="00ED0FD5">
            <w:pPr>
              <w:jc w:val="both"/>
              <w:rPr>
                <w:rFonts w:ascii="Times New Roman" w:hAnsi="Times New Roman" w:cs="Times New Roman"/>
                <w:sz w:val="18"/>
                <w:szCs w:val="18"/>
                <w:lang w:val="en-US"/>
              </w:rPr>
            </w:pPr>
            <w:r w:rsidRPr="00161419">
              <w:rPr>
                <w:rFonts w:ascii="Times New Roman" w:hAnsi="Times New Roman" w:cs="Times New Roman"/>
                <w:sz w:val="18"/>
                <w:szCs w:val="18"/>
                <w:lang w:val="en-US"/>
              </w:rPr>
              <w:t>l. coffee</w:t>
            </w:r>
          </w:p>
        </w:tc>
      </w:tr>
    </w:tbl>
    <w:p w:rsidR="005B4447" w:rsidRDefault="005B4447" w:rsidP="003D422A">
      <w:pPr>
        <w:jc w:val="both"/>
        <w:rPr>
          <w:rFonts w:ascii="Times New Roman" w:hAnsi="Times New Roman" w:cs="Times New Roman"/>
          <w:b/>
          <w:sz w:val="18"/>
          <w:szCs w:val="18"/>
        </w:rPr>
      </w:pPr>
    </w:p>
    <w:p w:rsidR="005B4447" w:rsidRDefault="005B4447" w:rsidP="003D422A">
      <w:pPr>
        <w:jc w:val="both"/>
        <w:rPr>
          <w:rFonts w:ascii="Times New Roman" w:hAnsi="Times New Roman" w:cs="Times New Roman"/>
          <w:b/>
          <w:sz w:val="18"/>
          <w:szCs w:val="18"/>
        </w:rPr>
      </w:pPr>
    </w:p>
    <w:p w:rsidR="003D422A" w:rsidRPr="00161419" w:rsidRDefault="005B4447" w:rsidP="003D422A">
      <w:pPr>
        <w:jc w:val="both"/>
        <w:rPr>
          <w:rFonts w:ascii="Times New Roman" w:hAnsi="Times New Roman" w:cs="Times New Roman"/>
          <w:b/>
          <w:sz w:val="18"/>
          <w:szCs w:val="18"/>
        </w:rPr>
      </w:pPr>
      <w:r>
        <w:rPr>
          <w:rFonts w:ascii="Times New Roman" w:hAnsi="Times New Roman" w:cs="Times New Roman"/>
          <w:b/>
          <w:sz w:val="18"/>
          <w:szCs w:val="18"/>
        </w:rPr>
        <w:lastRenderedPageBreak/>
        <w:t>5</w:t>
      </w:r>
      <w:r w:rsidR="003D422A" w:rsidRPr="00161419">
        <w:rPr>
          <w:rFonts w:ascii="Times New Roman" w:hAnsi="Times New Roman" w:cs="Times New Roman"/>
          <w:b/>
          <w:sz w:val="18"/>
          <w:szCs w:val="18"/>
        </w:rPr>
        <w:t>. Вы на фуршете в день открытия конференции. Соотнесите вопросы и ответы:</w:t>
      </w:r>
    </w:p>
    <w:tbl>
      <w:tblPr>
        <w:tblStyle w:val="a3"/>
        <w:tblW w:w="0" w:type="auto"/>
        <w:jc w:val="center"/>
        <w:tblLook w:val="04A0" w:firstRow="1" w:lastRow="0" w:firstColumn="1" w:lastColumn="0" w:noHBand="0" w:noVBand="1"/>
      </w:tblPr>
      <w:tblGrid>
        <w:gridCol w:w="4672"/>
        <w:gridCol w:w="4673"/>
      </w:tblGrid>
      <w:tr w:rsidR="003D422A" w:rsidRPr="00161419" w:rsidTr="00ED0FD5">
        <w:trPr>
          <w:jc w:val="center"/>
        </w:trPr>
        <w:tc>
          <w:tcPr>
            <w:tcW w:w="4672" w:type="dxa"/>
          </w:tcPr>
          <w:p w:rsidR="003D422A" w:rsidRPr="00161419" w:rsidRDefault="003D422A" w:rsidP="00ED0FD5">
            <w:pPr>
              <w:jc w:val="center"/>
              <w:rPr>
                <w:rFonts w:ascii="Times New Roman" w:hAnsi="Times New Roman" w:cs="Times New Roman"/>
                <w:b/>
                <w:sz w:val="18"/>
                <w:szCs w:val="18"/>
                <w:lang w:val="en-US"/>
              </w:rPr>
            </w:pPr>
            <w:r w:rsidRPr="00161419">
              <w:rPr>
                <w:rFonts w:ascii="Times New Roman" w:hAnsi="Times New Roman" w:cs="Times New Roman"/>
                <w:b/>
                <w:sz w:val="18"/>
                <w:szCs w:val="18"/>
                <w:lang w:val="en-US"/>
              </w:rPr>
              <w:t>Comment</w:t>
            </w:r>
          </w:p>
        </w:tc>
        <w:tc>
          <w:tcPr>
            <w:tcW w:w="4673" w:type="dxa"/>
          </w:tcPr>
          <w:p w:rsidR="003D422A" w:rsidRPr="00161419" w:rsidRDefault="003D422A" w:rsidP="00ED0FD5">
            <w:pPr>
              <w:jc w:val="center"/>
              <w:rPr>
                <w:rFonts w:ascii="Times New Roman" w:hAnsi="Times New Roman" w:cs="Times New Roman"/>
                <w:b/>
                <w:sz w:val="18"/>
                <w:szCs w:val="18"/>
                <w:lang w:val="en-US"/>
              </w:rPr>
            </w:pPr>
            <w:r w:rsidRPr="00161419">
              <w:rPr>
                <w:rFonts w:ascii="Times New Roman" w:hAnsi="Times New Roman" w:cs="Times New Roman"/>
                <w:b/>
                <w:sz w:val="18"/>
                <w:szCs w:val="18"/>
                <w:lang w:val="en-US"/>
              </w:rPr>
              <w:t>Reply</w:t>
            </w:r>
          </w:p>
        </w:tc>
      </w:tr>
      <w:tr w:rsidR="003D422A" w:rsidRPr="001B027B"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1. </w:t>
            </w:r>
            <w:proofErr w:type="gramStart"/>
            <w:r w:rsidRPr="00161419">
              <w:rPr>
                <w:rFonts w:ascii="Times New Roman" w:hAnsi="Times New Roman" w:cs="Times New Roman"/>
                <w:sz w:val="18"/>
                <w:szCs w:val="18"/>
                <w:lang w:val="en-US"/>
              </w:rPr>
              <w:t>it</w:t>
            </w:r>
            <w:proofErr w:type="gramEnd"/>
            <w:r w:rsidRPr="00161419">
              <w:rPr>
                <w:rFonts w:ascii="Times New Roman" w:hAnsi="Times New Roman" w:cs="Times New Roman"/>
                <w:sz w:val="18"/>
                <w:szCs w:val="18"/>
                <w:lang w:val="en-US"/>
              </w:rPr>
              <w:t xml:space="preserve"> is an interesting conference, isn’t it?</w:t>
            </w:r>
          </w:p>
        </w:tc>
        <w:tc>
          <w:tcPr>
            <w:tcW w:w="4673" w:type="dxa"/>
          </w:tcPr>
          <w:p w:rsidR="003D422A" w:rsidRPr="00161419" w:rsidRDefault="003D422A" w:rsidP="00ED0FD5">
            <w:pPr>
              <w:jc w:val="both"/>
              <w:rPr>
                <w:rFonts w:ascii="Times New Roman" w:hAnsi="Times New Roman" w:cs="Times New Roman"/>
                <w:b/>
                <w:sz w:val="18"/>
                <w:szCs w:val="18"/>
                <w:lang w:val="en-US"/>
              </w:rPr>
            </w:pPr>
            <w:proofErr w:type="gramStart"/>
            <w:r w:rsidRPr="00161419">
              <w:rPr>
                <w:rFonts w:ascii="Times New Roman" w:hAnsi="Times New Roman" w:cs="Times New Roman"/>
                <w:sz w:val="18"/>
                <w:szCs w:val="18"/>
                <w:lang w:val="en-US"/>
              </w:rPr>
              <w:t>a</w:t>
            </w:r>
            <w:proofErr w:type="gramEnd"/>
            <w:r w:rsidRPr="00161419">
              <w:rPr>
                <w:rFonts w:ascii="Times New Roman" w:hAnsi="Times New Roman" w:cs="Times New Roman"/>
                <w:sz w:val="18"/>
                <w:szCs w:val="18"/>
                <w:lang w:val="en-US"/>
              </w:rPr>
              <w:t>. That is right. I live in Prague.</w:t>
            </w:r>
          </w:p>
        </w:tc>
      </w:tr>
      <w:tr w:rsidR="003D422A" w:rsidRPr="001B027B"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2. How is business?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b. Don’t worry. </w:t>
            </w:r>
            <w:proofErr w:type="gramStart"/>
            <w:r w:rsidRPr="00161419">
              <w:rPr>
                <w:rFonts w:ascii="Times New Roman" w:hAnsi="Times New Roman" w:cs="Times New Roman"/>
                <w:sz w:val="18"/>
                <w:szCs w:val="18"/>
                <w:lang w:val="en-US"/>
              </w:rPr>
              <w:t>I’ll</w:t>
            </w:r>
            <w:proofErr w:type="gramEnd"/>
            <w:r w:rsidRPr="00161419">
              <w:rPr>
                <w:rFonts w:ascii="Times New Roman" w:hAnsi="Times New Roman" w:cs="Times New Roman"/>
                <w:sz w:val="18"/>
                <w:szCs w:val="18"/>
                <w:lang w:val="en-US"/>
              </w:rPr>
              <w:t xml:space="preserve"> have some soda instead.</w:t>
            </w:r>
          </w:p>
        </w:tc>
      </w:tr>
      <w:tr w:rsidR="003D422A" w:rsidRPr="001B027B"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3. Cheers!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c. Thanks. They look delicious.</w:t>
            </w:r>
          </w:p>
        </w:tc>
      </w:tr>
      <w:tr w:rsidR="003D422A" w:rsidRPr="001B027B"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4. You must try one of these.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d. Yes please. </w:t>
            </w:r>
            <w:proofErr w:type="gramStart"/>
            <w:r w:rsidRPr="00161419">
              <w:rPr>
                <w:rFonts w:ascii="Times New Roman" w:hAnsi="Times New Roman" w:cs="Times New Roman"/>
                <w:sz w:val="18"/>
                <w:szCs w:val="18"/>
                <w:lang w:val="en-US"/>
              </w:rPr>
              <w:t>I’ll</w:t>
            </w:r>
            <w:proofErr w:type="gramEnd"/>
            <w:r w:rsidRPr="00161419">
              <w:rPr>
                <w:rFonts w:ascii="Times New Roman" w:hAnsi="Times New Roman" w:cs="Times New Roman"/>
                <w:sz w:val="18"/>
                <w:szCs w:val="18"/>
                <w:lang w:val="en-US"/>
              </w:rPr>
              <w:t xml:space="preserve"> have a glass of red.</w:t>
            </w:r>
          </w:p>
        </w:tc>
      </w:tr>
      <w:tr w:rsidR="003D422A" w:rsidRPr="001B027B"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5. Sorry, I did not catch your name.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e. </w:t>
            </w:r>
            <w:proofErr w:type="gramStart"/>
            <w:r w:rsidRPr="00161419">
              <w:rPr>
                <w:rFonts w:ascii="Times New Roman" w:hAnsi="Times New Roman" w:cs="Times New Roman"/>
                <w:sz w:val="18"/>
                <w:szCs w:val="18"/>
                <w:lang w:val="en-US"/>
              </w:rPr>
              <w:t>You’re</w:t>
            </w:r>
            <w:proofErr w:type="gramEnd"/>
            <w:r w:rsidRPr="00161419">
              <w:rPr>
                <w:rFonts w:ascii="Times New Roman" w:hAnsi="Times New Roman" w:cs="Times New Roman"/>
                <w:sz w:val="18"/>
                <w:szCs w:val="18"/>
                <w:lang w:val="en-US"/>
              </w:rPr>
              <w:t xml:space="preserve"> very kind but I fancy walking back.</w:t>
            </w:r>
          </w:p>
        </w:tc>
      </w:tr>
      <w:tr w:rsidR="003D422A" w:rsidRPr="001B027B"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6. Do you fancy another drink?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f. </w:t>
            </w:r>
            <w:proofErr w:type="gramStart"/>
            <w:r w:rsidRPr="00161419">
              <w:rPr>
                <w:rFonts w:ascii="Times New Roman" w:hAnsi="Times New Roman" w:cs="Times New Roman"/>
                <w:sz w:val="18"/>
                <w:szCs w:val="18"/>
                <w:lang w:val="en-US"/>
              </w:rPr>
              <w:t>It’s</w:t>
            </w:r>
            <w:proofErr w:type="gramEnd"/>
            <w:r w:rsidRPr="00161419">
              <w:rPr>
                <w:rFonts w:ascii="Times New Roman" w:hAnsi="Times New Roman" w:cs="Times New Roman"/>
                <w:sz w:val="18"/>
                <w:szCs w:val="18"/>
                <w:lang w:val="en-US"/>
              </w:rPr>
              <w:t xml:space="preserve"> Evelyn. Evelyn Burton.</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7. You are from the Czech Republic, </w:t>
            </w:r>
            <w:proofErr w:type="gramStart"/>
            <w:r w:rsidRPr="00161419">
              <w:rPr>
                <w:rFonts w:ascii="Times New Roman" w:hAnsi="Times New Roman" w:cs="Times New Roman"/>
                <w:sz w:val="18"/>
                <w:szCs w:val="18"/>
                <w:lang w:val="en-US"/>
              </w:rPr>
              <w:t>aren’t</w:t>
            </w:r>
            <w:proofErr w:type="gramEnd"/>
            <w:r w:rsidRPr="00161419">
              <w:rPr>
                <w:rFonts w:ascii="Times New Roman" w:hAnsi="Times New Roman" w:cs="Times New Roman"/>
                <w:sz w:val="18"/>
                <w:szCs w:val="18"/>
                <w:lang w:val="en-US"/>
              </w:rPr>
              <w:t xml:space="preserve"> you?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g. Cheers!</w:t>
            </w:r>
          </w:p>
        </w:tc>
      </w:tr>
      <w:tr w:rsidR="003D422A" w:rsidRPr="001B027B"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9. Let me give you a lift back to your hotel.                                                                       </w:t>
            </w:r>
          </w:p>
        </w:tc>
        <w:tc>
          <w:tcPr>
            <w:tcW w:w="4673" w:type="dxa"/>
          </w:tcPr>
          <w:p w:rsidR="003D422A" w:rsidRPr="00161419" w:rsidRDefault="003D422A" w:rsidP="00ED0FD5">
            <w:pPr>
              <w:jc w:val="both"/>
              <w:rPr>
                <w:rFonts w:ascii="Times New Roman" w:hAnsi="Times New Roman" w:cs="Times New Roman"/>
                <w:b/>
                <w:sz w:val="18"/>
                <w:szCs w:val="18"/>
                <w:lang w:val="en-US"/>
              </w:rPr>
            </w:pPr>
            <w:proofErr w:type="spellStart"/>
            <w:r w:rsidRPr="00161419">
              <w:rPr>
                <w:rFonts w:ascii="Times New Roman" w:hAnsi="Times New Roman" w:cs="Times New Roman"/>
                <w:sz w:val="18"/>
                <w:szCs w:val="18"/>
                <w:lang w:val="en-US"/>
              </w:rPr>
              <w:t>i</w:t>
            </w:r>
            <w:proofErr w:type="spellEnd"/>
            <w:r w:rsidRPr="00161419">
              <w:rPr>
                <w:rFonts w:ascii="Times New Roman" w:hAnsi="Times New Roman" w:cs="Times New Roman"/>
                <w:sz w:val="18"/>
                <w:szCs w:val="18"/>
                <w:lang w:val="en-US"/>
              </w:rPr>
              <w:t>. Very good, thank you.</w:t>
            </w:r>
          </w:p>
        </w:tc>
      </w:tr>
      <w:tr w:rsidR="003D422A" w:rsidRPr="00161419" w:rsidTr="00ED0FD5">
        <w:trPr>
          <w:jc w:val="center"/>
        </w:trPr>
        <w:tc>
          <w:tcPr>
            <w:tcW w:w="4672"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 xml:space="preserve">10. I am afraid there is no more orange juice. </w:t>
            </w:r>
          </w:p>
        </w:tc>
        <w:tc>
          <w:tcPr>
            <w:tcW w:w="4673" w:type="dxa"/>
          </w:tcPr>
          <w:p w:rsidR="003D422A" w:rsidRPr="00161419" w:rsidRDefault="003D422A" w:rsidP="00ED0FD5">
            <w:pPr>
              <w:jc w:val="both"/>
              <w:rPr>
                <w:rFonts w:ascii="Times New Roman" w:hAnsi="Times New Roman" w:cs="Times New Roman"/>
                <w:b/>
                <w:sz w:val="18"/>
                <w:szCs w:val="18"/>
                <w:lang w:val="en-US"/>
              </w:rPr>
            </w:pPr>
            <w:r w:rsidRPr="00161419">
              <w:rPr>
                <w:rFonts w:ascii="Times New Roman" w:hAnsi="Times New Roman" w:cs="Times New Roman"/>
                <w:sz w:val="18"/>
                <w:szCs w:val="18"/>
                <w:lang w:val="en-US"/>
              </w:rPr>
              <w:t>j. Yes, it is.</w:t>
            </w:r>
          </w:p>
        </w:tc>
      </w:tr>
    </w:tbl>
    <w:p w:rsidR="003D422A" w:rsidRPr="00161419" w:rsidRDefault="003D422A" w:rsidP="003D422A">
      <w:pPr>
        <w:pStyle w:val="Default"/>
        <w:rPr>
          <w:b/>
          <w:bCs/>
          <w:sz w:val="18"/>
          <w:szCs w:val="18"/>
          <w:lang w:val="en-US"/>
        </w:rPr>
      </w:pPr>
    </w:p>
    <w:p w:rsidR="003D422A" w:rsidRPr="00161419" w:rsidRDefault="005B4447" w:rsidP="003D422A">
      <w:pPr>
        <w:pStyle w:val="Default"/>
        <w:rPr>
          <w:b/>
          <w:bCs/>
          <w:sz w:val="18"/>
          <w:szCs w:val="18"/>
        </w:rPr>
      </w:pPr>
      <w:r>
        <w:rPr>
          <w:b/>
          <w:bCs/>
          <w:sz w:val="18"/>
          <w:szCs w:val="18"/>
        </w:rPr>
        <w:t>6</w:t>
      </w:r>
      <w:r w:rsidR="003D422A" w:rsidRPr="00161419">
        <w:rPr>
          <w:b/>
          <w:bCs/>
          <w:sz w:val="18"/>
          <w:szCs w:val="18"/>
        </w:rPr>
        <w:t xml:space="preserve">. Прочитайте текст и соотнесите заголовки </w:t>
      </w:r>
      <w:r w:rsidR="003D422A" w:rsidRPr="00161419">
        <w:rPr>
          <w:b/>
          <w:bCs/>
          <w:sz w:val="18"/>
          <w:szCs w:val="18"/>
          <w:lang w:val="en-US"/>
        </w:rPr>
        <w:t>A</w:t>
      </w:r>
      <w:r w:rsidR="003D422A" w:rsidRPr="00161419">
        <w:rPr>
          <w:b/>
          <w:bCs/>
          <w:sz w:val="18"/>
          <w:szCs w:val="18"/>
        </w:rPr>
        <w:t xml:space="preserve"> – </w:t>
      </w:r>
      <w:r w:rsidR="003D422A" w:rsidRPr="00161419">
        <w:rPr>
          <w:b/>
          <w:bCs/>
          <w:sz w:val="18"/>
          <w:szCs w:val="18"/>
          <w:lang w:val="en-US"/>
        </w:rPr>
        <w:t>F</w:t>
      </w:r>
      <w:r w:rsidR="003D422A" w:rsidRPr="00161419">
        <w:rPr>
          <w:b/>
          <w:bCs/>
          <w:sz w:val="18"/>
          <w:szCs w:val="18"/>
        </w:rPr>
        <w:t xml:space="preserve"> с абзацами 1-6.</w:t>
      </w:r>
    </w:p>
    <w:p w:rsidR="003D422A" w:rsidRPr="00161419" w:rsidRDefault="003D422A" w:rsidP="003D422A">
      <w:pPr>
        <w:pStyle w:val="Default"/>
        <w:rPr>
          <w:b/>
          <w:bCs/>
          <w:sz w:val="18"/>
          <w:szCs w:val="18"/>
        </w:rPr>
      </w:pPr>
    </w:p>
    <w:tbl>
      <w:tblPr>
        <w:tblStyle w:val="a3"/>
        <w:tblW w:w="0" w:type="auto"/>
        <w:jc w:val="center"/>
        <w:tblLook w:val="04A0" w:firstRow="1" w:lastRow="0" w:firstColumn="1" w:lastColumn="0" w:noHBand="0" w:noVBand="1"/>
      </w:tblPr>
      <w:tblGrid>
        <w:gridCol w:w="1557"/>
        <w:gridCol w:w="1557"/>
        <w:gridCol w:w="1557"/>
        <w:gridCol w:w="1558"/>
        <w:gridCol w:w="1558"/>
        <w:gridCol w:w="1558"/>
      </w:tblGrid>
      <w:tr w:rsidR="003D422A" w:rsidRPr="00161419" w:rsidTr="00ED0FD5">
        <w:trPr>
          <w:jc w:val="center"/>
        </w:trPr>
        <w:tc>
          <w:tcPr>
            <w:tcW w:w="1557" w:type="dxa"/>
          </w:tcPr>
          <w:p w:rsidR="003D422A" w:rsidRPr="00161419" w:rsidRDefault="003D422A" w:rsidP="00ED0FD5">
            <w:pPr>
              <w:pStyle w:val="Default"/>
              <w:jc w:val="center"/>
              <w:rPr>
                <w:b/>
                <w:bCs/>
                <w:sz w:val="18"/>
                <w:szCs w:val="18"/>
                <w:lang w:val="en-US"/>
              </w:rPr>
            </w:pPr>
            <w:r w:rsidRPr="00161419">
              <w:rPr>
                <w:b/>
                <w:bCs/>
                <w:sz w:val="18"/>
                <w:szCs w:val="18"/>
                <w:lang w:val="en-US"/>
              </w:rPr>
              <w:t>A</w:t>
            </w:r>
          </w:p>
        </w:tc>
        <w:tc>
          <w:tcPr>
            <w:tcW w:w="1557" w:type="dxa"/>
          </w:tcPr>
          <w:p w:rsidR="003D422A" w:rsidRPr="00161419" w:rsidRDefault="003D422A" w:rsidP="00ED0FD5">
            <w:pPr>
              <w:pStyle w:val="Default"/>
              <w:jc w:val="center"/>
              <w:rPr>
                <w:b/>
                <w:bCs/>
                <w:sz w:val="18"/>
                <w:szCs w:val="18"/>
                <w:lang w:val="en-US"/>
              </w:rPr>
            </w:pPr>
            <w:r w:rsidRPr="00161419">
              <w:rPr>
                <w:b/>
                <w:bCs/>
                <w:sz w:val="18"/>
                <w:szCs w:val="18"/>
                <w:lang w:val="en-US"/>
              </w:rPr>
              <w:t>B</w:t>
            </w:r>
          </w:p>
        </w:tc>
        <w:tc>
          <w:tcPr>
            <w:tcW w:w="1557" w:type="dxa"/>
          </w:tcPr>
          <w:p w:rsidR="003D422A" w:rsidRPr="00161419" w:rsidRDefault="003D422A" w:rsidP="00ED0FD5">
            <w:pPr>
              <w:pStyle w:val="Default"/>
              <w:jc w:val="center"/>
              <w:rPr>
                <w:b/>
                <w:bCs/>
                <w:sz w:val="18"/>
                <w:szCs w:val="18"/>
                <w:lang w:val="en-US"/>
              </w:rPr>
            </w:pPr>
            <w:r w:rsidRPr="00161419">
              <w:rPr>
                <w:b/>
                <w:bCs/>
                <w:sz w:val="18"/>
                <w:szCs w:val="18"/>
                <w:lang w:val="en-US"/>
              </w:rPr>
              <w:t>C</w:t>
            </w:r>
          </w:p>
        </w:tc>
        <w:tc>
          <w:tcPr>
            <w:tcW w:w="1558" w:type="dxa"/>
          </w:tcPr>
          <w:p w:rsidR="003D422A" w:rsidRPr="00161419" w:rsidRDefault="003D422A" w:rsidP="00ED0FD5">
            <w:pPr>
              <w:pStyle w:val="Default"/>
              <w:jc w:val="center"/>
              <w:rPr>
                <w:b/>
                <w:bCs/>
                <w:sz w:val="18"/>
                <w:szCs w:val="18"/>
                <w:lang w:val="en-US"/>
              </w:rPr>
            </w:pPr>
            <w:r w:rsidRPr="00161419">
              <w:rPr>
                <w:b/>
                <w:bCs/>
                <w:sz w:val="18"/>
                <w:szCs w:val="18"/>
                <w:lang w:val="en-US"/>
              </w:rPr>
              <w:t>D</w:t>
            </w:r>
          </w:p>
        </w:tc>
        <w:tc>
          <w:tcPr>
            <w:tcW w:w="1558" w:type="dxa"/>
          </w:tcPr>
          <w:p w:rsidR="003D422A" w:rsidRPr="00161419" w:rsidRDefault="003D422A" w:rsidP="00ED0FD5">
            <w:pPr>
              <w:pStyle w:val="Default"/>
              <w:jc w:val="center"/>
              <w:rPr>
                <w:b/>
                <w:bCs/>
                <w:sz w:val="18"/>
                <w:szCs w:val="18"/>
                <w:lang w:val="en-US"/>
              </w:rPr>
            </w:pPr>
            <w:r w:rsidRPr="00161419">
              <w:rPr>
                <w:b/>
                <w:bCs/>
                <w:sz w:val="18"/>
                <w:szCs w:val="18"/>
                <w:lang w:val="en-US"/>
              </w:rPr>
              <w:t>E</w:t>
            </w:r>
          </w:p>
        </w:tc>
        <w:tc>
          <w:tcPr>
            <w:tcW w:w="1558" w:type="dxa"/>
          </w:tcPr>
          <w:p w:rsidR="003D422A" w:rsidRPr="00161419" w:rsidRDefault="003D422A" w:rsidP="00ED0FD5">
            <w:pPr>
              <w:pStyle w:val="Default"/>
              <w:jc w:val="center"/>
              <w:rPr>
                <w:b/>
                <w:bCs/>
                <w:sz w:val="18"/>
                <w:szCs w:val="18"/>
                <w:lang w:val="en-US"/>
              </w:rPr>
            </w:pPr>
            <w:r w:rsidRPr="00161419">
              <w:rPr>
                <w:b/>
                <w:bCs/>
                <w:sz w:val="18"/>
                <w:szCs w:val="18"/>
                <w:lang w:val="en-US"/>
              </w:rPr>
              <w:t>F</w:t>
            </w:r>
          </w:p>
        </w:tc>
      </w:tr>
      <w:tr w:rsidR="003D422A" w:rsidRPr="00161419" w:rsidTr="00ED0FD5">
        <w:trPr>
          <w:jc w:val="center"/>
        </w:trPr>
        <w:tc>
          <w:tcPr>
            <w:tcW w:w="1557" w:type="dxa"/>
          </w:tcPr>
          <w:p w:rsidR="003D422A" w:rsidRPr="00161419" w:rsidRDefault="003D422A" w:rsidP="00ED0FD5">
            <w:pPr>
              <w:pStyle w:val="Default"/>
              <w:rPr>
                <w:b/>
                <w:bCs/>
                <w:sz w:val="18"/>
                <w:szCs w:val="18"/>
              </w:rPr>
            </w:pPr>
          </w:p>
        </w:tc>
        <w:tc>
          <w:tcPr>
            <w:tcW w:w="1557" w:type="dxa"/>
          </w:tcPr>
          <w:p w:rsidR="003D422A" w:rsidRPr="00161419" w:rsidRDefault="003D422A" w:rsidP="00ED0FD5">
            <w:pPr>
              <w:pStyle w:val="Default"/>
              <w:rPr>
                <w:b/>
                <w:bCs/>
                <w:sz w:val="18"/>
                <w:szCs w:val="18"/>
              </w:rPr>
            </w:pPr>
          </w:p>
        </w:tc>
        <w:tc>
          <w:tcPr>
            <w:tcW w:w="1557" w:type="dxa"/>
          </w:tcPr>
          <w:p w:rsidR="003D422A" w:rsidRPr="00161419" w:rsidRDefault="003D422A" w:rsidP="00ED0FD5">
            <w:pPr>
              <w:pStyle w:val="Default"/>
              <w:rPr>
                <w:b/>
                <w:bCs/>
                <w:sz w:val="18"/>
                <w:szCs w:val="18"/>
              </w:rPr>
            </w:pPr>
          </w:p>
        </w:tc>
        <w:tc>
          <w:tcPr>
            <w:tcW w:w="1558" w:type="dxa"/>
          </w:tcPr>
          <w:p w:rsidR="003D422A" w:rsidRPr="00161419" w:rsidRDefault="003D422A" w:rsidP="00ED0FD5">
            <w:pPr>
              <w:pStyle w:val="Default"/>
              <w:rPr>
                <w:b/>
                <w:bCs/>
                <w:sz w:val="18"/>
                <w:szCs w:val="18"/>
              </w:rPr>
            </w:pPr>
          </w:p>
        </w:tc>
        <w:tc>
          <w:tcPr>
            <w:tcW w:w="1558" w:type="dxa"/>
          </w:tcPr>
          <w:p w:rsidR="003D422A" w:rsidRPr="00161419" w:rsidRDefault="003D422A" w:rsidP="00ED0FD5">
            <w:pPr>
              <w:pStyle w:val="Default"/>
              <w:rPr>
                <w:b/>
                <w:bCs/>
                <w:sz w:val="18"/>
                <w:szCs w:val="18"/>
              </w:rPr>
            </w:pPr>
          </w:p>
        </w:tc>
        <w:tc>
          <w:tcPr>
            <w:tcW w:w="1558" w:type="dxa"/>
          </w:tcPr>
          <w:p w:rsidR="003D422A" w:rsidRPr="00161419" w:rsidRDefault="003D422A" w:rsidP="00ED0FD5">
            <w:pPr>
              <w:pStyle w:val="Default"/>
              <w:rPr>
                <w:b/>
                <w:bCs/>
                <w:sz w:val="18"/>
                <w:szCs w:val="18"/>
              </w:rPr>
            </w:pPr>
          </w:p>
        </w:tc>
      </w:tr>
    </w:tbl>
    <w:p w:rsidR="003D422A" w:rsidRPr="00161419" w:rsidRDefault="003D422A" w:rsidP="003D422A">
      <w:pPr>
        <w:pStyle w:val="Default"/>
        <w:rPr>
          <w:b/>
          <w:bCs/>
          <w:sz w:val="18"/>
          <w:szCs w:val="18"/>
        </w:rPr>
      </w:pPr>
    </w:p>
    <w:p w:rsidR="003D422A" w:rsidRPr="00161419" w:rsidRDefault="003D422A" w:rsidP="003D422A">
      <w:pPr>
        <w:pStyle w:val="Default"/>
        <w:jc w:val="center"/>
        <w:rPr>
          <w:sz w:val="18"/>
          <w:szCs w:val="18"/>
          <w:lang w:val="en-US"/>
        </w:rPr>
      </w:pPr>
      <w:r w:rsidRPr="00161419">
        <w:rPr>
          <w:b/>
          <w:bCs/>
          <w:sz w:val="18"/>
          <w:szCs w:val="18"/>
          <w:lang w:val="en-US"/>
        </w:rPr>
        <w:t>How to make the most of a conference</w:t>
      </w:r>
    </w:p>
    <w:p w:rsidR="003D422A" w:rsidRPr="00161419" w:rsidRDefault="003D422A" w:rsidP="003D422A">
      <w:pPr>
        <w:pStyle w:val="Default"/>
        <w:spacing w:after="27"/>
        <w:rPr>
          <w:sz w:val="18"/>
          <w:szCs w:val="18"/>
          <w:lang w:val="en-US"/>
        </w:rPr>
      </w:pPr>
      <w:r w:rsidRPr="00161419">
        <w:rPr>
          <w:sz w:val="18"/>
          <w:szCs w:val="18"/>
          <w:lang w:val="en-US"/>
        </w:rPr>
        <w:t xml:space="preserve">A. Bring business cards — and follow up. </w:t>
      </w:r>
    </w:p>
    <w:p w:rsidR="003D422A" w:rsidRPr="00161419" w:rsidRDefault="003D422A" w:rsidP="003D422A">
      <w:pPr>
        <w:pStyle w:val="Default"/>
        <w:spacing w:after="27"/>
        <w:rPr>
          <w:sz w:val="18"/>
          <w:szCs w:val="18"/>
          <w:lang w:val="en-US"/>
        </w:rPr>
      </w:pPr>
      <w:r w:rsidRPr="00161419">
        <w:rPr>
          <w:sz w:val="18"/>
          <w:szCs w:val="18"/>
          <w:lang w:val="en-US"/>
        </w:rPr>
        <w:t xml:space="preserve">B. Know what you hope to get out of the conference. </w:t>
      </w:r>
    </w:p>
    <w:p w:rsidR="003D422A" w:rsidRPr="00161419" w:rsidRDefault="003D422A" w:rsidP="003D422A">
      <w:pPr>
        <w:pStyle w:val="Default"/>
        <w:spacing w:after="27"/>
        <w:rPr>
          <w:sz w:val="18"/>
          <w:szCs w:val="18"/>
          <w:lang w:val="en-US"/>
        </w:rPr>
      </w:pPr>
      <w:r w:rsidRPr="00161419">
        <w:rPr>
          <w:sz w:val="18"/>
          <w:szCs w:val="18"/>
          <w:lang w:val="en-US"/>
        </w:rPr>
        <w:t xml:space="preserve">C. Use social media. </w:t>
      </w:r>
    </w:p>
    <w:p w:rsidR="003D422A" w:rsidRPr="00161419" w:rsidRDefault="003D422A" w:rsidP="003D422A">
      <w:pPr>
        <w:pStyle w:val="Default"/>
        <w:spacing w:after="27"/>
        <w:rPr>
          <w:sz w:val="18"/>
          <w:szCs w:val="18"/>
          <w:lang w:val="en-US"/>
        </w:rPr>
      </w:pPr>
      <w:r w:rsidRPr="00161419">
        <w:rPr>
          <w:sz w:val="18"/>
          <w:szCs w:val="18"/>
          <w:lang w:val="en-US"/>
        </w:rPr>
        <w:t xml:space="preserve">D. Talk to people. </w:t>
      </w:r>
    </w:p>
    <w:p w:rsidR="003D422A" w:rsidRPr="00161419" w:rsidRDefault="003D422A" w:rsidP="003D422A">
      <w:pPr>
        <w:pStyle w:val="Default"/>
        <w:spacing w:after="27"/>
        <w:rPr>
          <w:sz w:val="18"/>
          <w:szCs w:val="18"/>
          <w:lang w:val="en-US"/>
        </w:rPr>
      </w:pPr>
      <w:r w:rsidRPr="00161419">
        <w:rPr>
          <w:sz w:val="18"/>
          <w:szCs w:val="18"/>
          <w:lang w:val="en-US"/>
        </w:rPr>
        <w:t xml:space="preserve">E. Socializing is important. </w:t>
      </w:r>
    </w:p>
    <w:p w:rsidR="003D422A" w:rsidRPr="00161419" w:rsidRDefault="003D422A" w:rsidP="003D422A">
      <w:pPr>
        <w:pStyle w:val="Default"/>
        <w:rPr>
          <w:sz w:val="18"/>
          <w:szCs w:val="18"/>
          <w:lang w:val="en-US"/>
        </w:rPr>
      </w:pPr>
      <w:r w:rsidRPr="00161419">
        <w:rPr>
          <w:sz w:val="18"/>
          <w:szCs w:val="18"/>
          <w:lang w:val="en-US"/>
        </w:rPr>
        <w:t xml:space="preserve">F. Schedule meetings ahead of time. </w:t>
      </w:r>
    </w:p>
    <w:p w:rsidR="003D422A" w:rsidRPr="00161419" w:rsidRDefault="003D422A" w:rsidP="003D422A">
      <w:pPr>
        <w:pStyle w:val="Default"/>
        <w:rPr>
          <w:sz w:val="18"/>
          <w:szCs w:val="18"/>
          <w:lang w:val="en-US"/>
        </w:rPr>
      </w:pPr>
    </w:p>
    <w:p w:rsidR="003D422A" w:rsidRPr="00161419" w:rsidRDefault="003D422A" w:rsidP="003D422A">
      <w:pPr>
        <w:pStyle w:val="Default"/>
        <w:jc w:val="both"/>
        <w:rPr>
          <w:sz w:val="18"/>
          <w:szCs w:val="18"/>
          <w:lang w:val="en-US"/>
        </w:rPr>
      </w:pPr>
      <w:r w:rsidRPr="00161419">
        <w:rPr>
          <w:b/>
          <w:sz w:val="18"/>
          <w:szCs w:val="18"/>
          <w:lang w:val="en-US"/>
        </w:rPr>
        <w:t>1.</w:t>
      </w:r>
      <w:r w:rsidRPr="00161419">
        <w:rPr>
          <w:sz w:val="18"/>
          <w:szCs w:val="18"/>
          <w:lang w:val="en-US"/>
        </w:rPr>
        <w:t xml:space="preserve">_______________________________ </w:t>
      </w:r>
      <w:r w:rsidRPr="00161419">
        <w:rPr>
          <w:b/>
          <w:bCs/>
          <w:sz w:val="18"/>
          <w:szCs w:val="18"/>
          <w:lang w:val="en-US"/>
        </w:rPr>
        <w:t xml:space="preserve">Reach out to </w:t>
      </w:r>
      <w:r w:rsidRPr="00161419">
        <w:rPr>
          <w:sz w:val="18"/>
          <w:szCs w:val="18"/>
          <w:lang w:val="en-US"/>
        </w:rPr>
        <w:t xml:space="preserve">people who you know will be there and try </w:t>
      </w:r>
      <w:r w:rsidRPr="00161419">
        <w:rPr>
          <w:b/>
          <w:bCs/>
          <w:sz w:val="18"/>
          <w:szCs w:val="18"/>
          <w:lang w:val="en-US"/>
        </w:rPr>
        <w:t>to set up meetings</w:t>
      </w:r>
      <w:r w:rsidRPr="00161419">
        <w:rPr>
          <w:sz w:val="18"/>
          <w:szCs w:val="18"/>
          <w:lang w:val="en-US"/>
        </w:rPr>
        <w:t xml:space="preserve">. Plan to grab coffee prior to the </w:t>
      </w:r>
      <w:r w:rsidRPr="00161419">
        <w:rPr>
          <w:b/>
          <w:bCs/>
          <w:sz w:val="18"/>
          <w:szCs w:val="18"/>
          <w:lang w:val="en-US"/>
        </w:rPr>
        <w:t xml:space="preserve">morning </w:t>
      </w:r>
      <w:proofErr w:type="gramStart"/>
      <w:r w:rsidRPr="00161419">
        <w:rPr>
          <w:b/>
          <w:bCs/>
          <w:sz w:val="18"/>
          <w:szCs w:val="18"/>
          <w:lang w:val="en-US"/>
        </w:rPr>
        <w:t xml:space="preserve">keynote </w:t>
      </w:r>
      <w:r w:rsidRPr="00161419">
        <w:rPr>
          <w:sz w:val="18"/>
          <w:szCs w:val="18"/>
          <w:lang w:val="en-US"/>
        </w:rPr>
        <w:t>or meet for lunch</w:t>
      </w:r>
      <w:proofErr w:type="gramEnd"/>
      <w:r w:rsidRPr="00161419">
        <w:rPr>
          <w:sz w:val="18"/>
          <w:szCs w:val="18"/>
          <w:lang w:val="en-US"/>
        </w:rPr>
        <w:t xml:space="preserve"> or plan </w:t>
      </w:r>
      <w:r w:rsidRPr="00161419">
        <w:rPr>
          <w:b/>
          <w:bCs/>
          <w:sz w:val="18"/>
          <w:szCs w:val="18"/>
          <w:lang w:val="en-US"/>
        </w:rPr>
        <w:t xml:space="preserve">to attend a specific panel </w:t>
      </w:r>
      <w:r w:rsidRPr="00161419">
        <w:rPr>
          <w:sz w:val="18"/>
          <w:szCs w:val="18"/>
          <w:lang w:val="en-US"/>
        </w:rPr>
        <w:t xml:space="preserve">or </w:t>
      </w:r>
      <w:r w:rsidRPr="00161419">
        <w:rPr>
          <w:b/>
          <w:bCs/>
          <w:sz w:val="18"/>
          <w:szCs w:val="18"/>
          <w:lang w:val="en-US"/>
        </w:rPr>
        <w:t xml:space="preserve">cocktail reception </w:t>
      </w:r>
      <w:r w:rsidRPr="00161419">
        <w:rPr>
          <w:sz w:val="18"/>
          <w:szCs w:val="18"/>
          <w:lang w:val="en-US"/>
        </w:rPr>
        <w:t xml:space="preserve">together. By having a few key meetings already set up, you will </w:t>
      </w:r>
      <w:r w:rsidRPr="00161419">
        <w:rPr>
          <w:b/>
          <w:bCs/>
          <w:sz w:val="18"/>
          <w:szCs w:val="18"/>
          <w:lang w:val="en-US"/>
        </w:rPr>
        <w:t xml:space="preserve">feel less overwhelmed </w:t>
      </w:r>
      <w:r w:rsidRPr="00161419">
        <w:rPr>
          <w:sz w:val="18"/>
          <w:szCs w:val="18"/>
          <w:lang w:val="en-US"/>
        </w:rPr>
        <w:t xml:space="preserve">if you do not know anyone there. Moreover, new friends! </w:t>
      </w:r>
    </w:p>
    <w:p w:rsidR="003D422A" w:rsidRPr="00161419" w:rsidRDefault="003D422A" w:rsidP="003D422A">
      <w:pPr>
        <w:jc w:val="both"/>
        <w:rPr>
          <w:rFonts w:ascii="Times New Roman" w:hAnsi="Times New Roman" w:cs="Times New Roman"/>
          <w:sz w:val="18"/>
          <w:szCs w:val="18"/>
          <w:lang w:val="en-US"/>
        </w:rPr>
      </w:pPr>
      <w:r w:rsidRPr="00161419">
        <w:rPr>
          <w:rFonts w:ascii="Times New Roman" w:hAnsi="Times New Roman" w:cs="Times New Roman"/>
          <w:b/>
          <w:sz w:val="18"/>
          <w:szCs w:val="18"/>
          <w:lang w:val="en-US"/>
        </w:rPr>
        <w:t>2.</w:t>
      </w:r>
      <w:r w:rsidRPr="00161419">
        <w:rPr>
          <w:rFonts w:ascii="Times New Roman" w:hAnsi="Times New Roman" w:cs="Times New Roman"/>
          <w:sz w:val="18"/>
          <w:szCs w:val="18"/>
          <w:lang w:val="en-US"/>
        </w:rPr>
        <w:t xml:space="preserve"> ________________________________What are your </w:t>
      </w:r>
      <w:proofErr w:type="gramStart"/>
      <w:r w:rsidRPr="00161419">
        <w:rPr>
          <w:rFonts w:ascii="Times New Roman" w:hAnsi="Times New Roman" w:cs="Times New Roman"/>
          <w:sz w:val="18"/>
          <w:szCs w:val="18"/>
          <w:lang w:val="en-US"/>
        </w:rPr>
        <w:t>goals?</w:t>
      </w:r>
      <w:proofErr w:type="gramEnd"/>
      <w:r w:rsidRPr="00161419">
        <w:rPr>
          <w:rFonts w:ascii="Times New Roman" w:hAnsi="Times New Roman" w:cs="Times New Roman"/>
          <w:sz w:val="18"/>
          <w:szCs w:val="18"/>
          <w:lang w:val="en-US"/>
        </w:rPr>
        <w:t xml:space="preserve"> Are you </w:t>
      </w:r>
      <w:r w:rsidRPr="00161419">
        <w:rPr>
          <w:rFonts w:ascii="Times New Roman" w:hAnsi="Times New Roman" w:cs="Times New Roman"/>
          <w:b/>
          <w:bCs/>
          <w:sz w:val="18"/>
          <w:szCs w:val="18"/>
          <w:lang w:val="en-US"/>
        </w:rPr>
        <w:t xml:space="preserve">spreading awareness </w:t>
      </w:r>
      <w:r w:rsidRPr="00161419">
        <w:rPr>
          <w:rFonts w:ascii="Times New Roman" w:hAnsi="Times New Roman" w:cs="Times New Roman"/>
          <w:sz w:val="18"/>
          <w:szCs w:val="18"/>
          <w:lang w:val="en-US"/>
        </w:rPr>
        <w:t xml:space="preserve">about your organization? </w:t>
      </w:r>
      <w:proofErr w:type="gramStart"/>
      <w:r w:rsidRPr="00161419">
        <w:rPr>
          <w:rFonts w:ascii="Times New Roman" w:hAnsi="Times New Roman" w:cs="Times New Roman"/>
          <w:sz w:val="18"/>
          <w:szCs w:val="18"/>
          <w:lang w:val="en-US"/>
        </w:rPr>
        <w:t>Writing about the event for your blog?</w:t>
      </w:r>
      <w:proofErr w:type="gramEnd"/>
      <w:r w:rsidRPr="00161419">
        <w:rPr>
          <w:rFonts w:ascii="Times New Roman" w:hAnsi="Times New Roman" w:cs="Times New Roman"/>
          <w:sz w:val="18"/>
          <w:szCs w:val="18"/>
          <w:lang w:val="en-US"/>
        </w:rPr>
        <w:t xml:space="preserve"> </w:t>
      </w:r>
      <w:proofErr w:type="gramStart"/>
      <w:r w:rsidRPr="00161419">
        <w:rPr>
          <w:rFonts w:ascii="Times New Roman" w:hAnsi="Times New Roman" w:cs="Times New Roman"/>
          <w:sz w:val="18"/>
          <w:szCs w:val="18"/>
          <w:lang w:val="en-US"/>
        </w:rPr>
        <w:t xml:space="preserve">Want to focus in and learn more about a specific part of </w:t>
      </w:r>
      <w:r w:rsidRPr="00161419">
        <w:rPr>
          <w:rFonts w:ascii="Times New Roman" w:hAnsi="Times New Roman" w:cs="Times New Roman"/>
          <w:b/>
          <w:bCs/>
          <w:sz w:val="18"/>
          <w:szCs w:val="18"/>
          <w:lang w:val="en-US"/>
        </w:rPr>
        <w:t>fundraising</w:t>
      </w:r>
      <w:r w:rsidRPr="00161419">
        <w:rPr>
          <w:rFonts w:ascii="Times New Roman" w:hAnsi="Times New Roman" w:cs="Times New Roman"/>
          <w:sz w:val="18"/>
          <w:szCs w:val="18"/>
          <w:lang w:val="en-US"/>
        </w:rPr>
        <w:t>?</w:t>
      </w:r>
      <w:proofErr w:type="gramEnd"/>
      <w:r w:rsidRPr="00161419">
        <w:rPr>
          <w:rFonts w:ascii="Times New Roman" w:hAnsi="Times New Roman" w:cs="Times New Roman"/>
          <w:sz w:val="18"/>
          <w:szCs w:val="18"/>
          <w:lang w:val="en-US"/>
        </w:rPr>
        <w:t xml:space="preserve"> </w:t>
      </w:r>
      <w:r w:rsidRPr="00161419">
        <w:rPr>
          <w:rFonts w:ascii="Times New Roman" w:hAnsi="Times New Roman" w:cs="Times New Roman"/>
          <w:b/>
          <w:bCs/>
          <w:sz w:val="18"/>
          <w:szCs w:val="18"/>
          <w:lang w:val="en-US"/>
        </w:rPr>
        <w:t xml:space="preserve">Plan </w:t>
      </w:r>
      <w:r w:rsidRPr="00161419">
        <w:rPr>
          <w:rFonts w:ascii="Times New Roman" w:hAnsi="Times New Roman" w:cs="Times New Roman"/>
          <w:sz w:val="18"/>
          <w:szCs w:val="18"/>
          <w:lang w:val="en-US"/>
        </w:rPr>
        <w:t>and determine which events, panels, and sessions are most relevant to you, and figure out which companies you would like to learn more about or meet.</w:t>
      </w:r>
    </w:p>
    <w:p w:rsidR="003D422A" w:rsidRPr="00161419" w:rsidRDefault="003D422A" w:rsidP="003D422A">
      <w:pPr>
        <w:pStyle w:val="Default"/>
        <w:jc w:val="both"/>
        <w:rPr>
          <w:sz w:val="18"/>
          <w:szCs w:val="18"/>
          <w:lang w:val="en-US"/>
        </w:rPr>
      </w:pPr>
      <w:r w:rsidRPr="00161419">
        <w:rPr>
          <w:b/>
          <w:sz w:val="18"/>
          <w:szCs w:val="18"/>
          <w:lang w:val="en-US"/>
        </w:rPr>
        <w:t>3.</w:t>
      </w:r>
      <w:r w:rsidRPr="00161419">
        <w:rPr>
          <w:sz w:val="18"/>
          <w:szCs w:val="18"/>
          <w:lang w:val="en-US"/>
        </w:rPr>
        <w:t xml:space="preserve"> _________________________________ </w:t>
      </w:r>
      <w:proofErr w:type="gramStart"/>
      <w:r w:rsidRPr="00161419">
        <w:rPr>
          <w:sz w:val="18"/>
          <w:szCs w:val="18"/>
          <w:lang w:val="en-US"/>
        </w:rPr>
        <w:t>This</w:t>
      </w:r>
      <w:proofErr w:type="gramEnd"/>
      <w:r w:rsidRPr="00161419">
        <w:rPr>
          <w:sz w:val="18"/>
          <w:szCs w:val="18"/>
          <w:lang w:val="en-US"/>
        </w:rPr>
        <w:t xml:space="preserve"> one is always the hardest for me, and I don’t even consider myself an introvert. Ask </w:t>
      </w:r>
      <w:r w:rsidRPr="00161419">
        <w:rPr>
          <w:b/>
          <w:bCs/>
          <w:sz w:val="18"/>
          <w:szCs w:val="18"/>
          <w:lang w:val="en-US"/>
        </w:rPr>
        <w:t xml:space="preserve">attendees </w:t>
      </w:r>
      <w:r w:rsidRPr="00161419">
        <w:rPr>
          <w:sz w:val="18"/>
          <w:szCs w:val="18"/>
          <w:lang w:val="en-US"/>
        </w:rPr>
        <w:t xml:space="preserve">what they thought of the most recent speaker. Be bold and ask questions during panel sessions. If you see someone hanging out alone, go up to them and say hi! Practice your </w:t>
      </w:r>
      <w:r w:rsidRPr="00161419">
        <w:rPr>
          <w:b/>
          <w:bCs/>
          <w:sz w:val="18"/>
          <w:szCs w:val="18"/>
          <w:lang w:val="en-US"/>
        </w:rPr>
        <w:t xml:space="preserve">elevator pitch </w:t>
      </w:r>
      <w:r w:rsidRPr="00161419">
        <w:rPr>
          <w:sz w:val="18"/>
          <w:szCs w:val="18"/>
          <w:lang w:val="en-US"/>
        </w:rPr>
        <w:t xml:space="preserve">prior to the event, </w:t>
      </w:r>
      <w:r w:rsidRPr="00161419">
        <w:rPr>
          <w:b/>
          <w:bCs/>
          <w:sz w:val="18"/>
          <w:szCs w:val="18"/>
          <w:lang w:val="en-US"/>
        </w:rPr>
        <w:t xml:space="preserve">read up on news </w:t>
      </w:r>
      <w:r w:rsidRPr="00161419">
        <w:rPr>
          <w:sz w:val="18"/>
          <w:szCs w:val="18"/>
          <w:lang w:val="en-US"/>
        </w:rPr>
        <w:t xml:space="preserve">prior to the conference, and think about what events and speakers you are looking forward to—those can all be great </w:t>
      </w:r>
      <w:r w:rsidRPr="00161419">
        <w:rPr>
          <w:b/>
          <w:bCs/>
          <w:sz w:val="18"/>
          <w:szCs w:val="18"/>
          <w:lang w:val="en-US"/>
        </w:rPr>
        <w:t>conversation starters</w:t>
      </w:r>
      <w:r w:rsidRPr="00161419">
        <w:rPr>
          <w:sz w:val="18"/>
          <w:szCs w:val="18"/>
          <w:lang w:val="en-US"/>
        </w:rPr>
        <w:t xml:space="preserve">. </w:t>
      </w:r>
    </w:p>
    <w:p w:rsidR="003D422A" w:rsidRPr="00161419" w:rsidRDefault="003D422A" w:rsidP="003D422A">
      <w:pPr>
        <w:pStyle w:val="Default"/>
        <w:jc w:val="both"/>
        <w:rPr>
          <w:sz w:val="18"/>
          <w:szCs w:val="18"/>
          <w:lang w:val="en-US"/>
        </w:rPr>
      </w:pPr>
      <w:r w:rsidRPr="00161419">
        <w:rPr>
          <w:b/>
          <w:sz w:val="18"/>
          <w:szCs w:val="18"/>
          <w:lang w:val="en-US"/>
        </w:rPr>
        <w:t>4.</w:t>
      </w:r>
      <w:r w:rsidRPr="00161419">
        <w:rPr>
          <w:sz w:val="18"/>
          <w:szCs w:val="18"/>
          <w:lang w:val="en-US"/>
        </w:rPr>
        <w:t xml:space="preserve"> __________________________________Is there a cocktail reception or a trip to a local community center? Go! It may seem awkward to go to the socializing events alone, but it is a great way to meet people outside of business. Moreover, if there </w:t>
      </w:r>
      <w:proofErr w:type="gramStart"/>
      <w:r w:rsidRPr="00161419">
        <w:rPr>
          <w:sz w:val="18"/>
          <w:szCs w:val="18"/>
          <w:lang w:val="en-US"/>
        </w:rPr>
        <w:t>is</w:t>
      </w:r>
      <w:proofErr w:type="gramEnd"/>
      <w:r w:rsidRPr="00161419">
        <w:rPr>
          <w:sz w:val="18"/>
          <w:szCs w:val="18"/>
          <w:lang w:val="en-US"/>
        </w:rPr>
        <w:t xml:space="preserve"> nothing planned, consider organizing </w:t>
      </w:r>
      <w:r w:rsidRPr="00161419">
        <w:rPr>
          <w:b/>
          <w:bCs/>
          <w:sz w:val="18"/>
          <w:szCs w:val="18"/>
          <w:lang w:val="en-US"/>
        </w:rPr>
        <w:t xml:space="preserve">a beer tasting </w:t>
      </w:r>
      <w:r w:rsidRPr="00161419">
        <w:rPr>
          <w:sz w:val="18"/>
          <w:szCs w:val="18"/>
          <w:lang w:val="en-US"/>
        </w:rPr>
        <w:t xml:space="preserve">at the pub down the street from the conference center, or gathering everyone for coffee and conversation. </w:t>
      </w:r>
    </w:p>
    <w:p w:rsidR="003D422A" w:rsidRPr="00161419" w:rsidRDefault="003D422A" w:rsidP="003D422A">
      <w:pPr>
        <w:pStyle w:val="Default"/>
        <w:jc w:val="both"/>
        <w:rPr>
          <w:sz w:val="18"/>
          <w:szCs w:val="18"/>
          <w:lang w:val="en-US"/>
        </w:rPr>
      </w:pPr>
      <w:r w:rsidRPr="00161419">
        <w:rPr>
          <w:b/>
          <w:sz w:val="18"/>
          <w:szCs w:val="18"/>
          <w:lang w:val="en-US"/>
        </w:rPr>
        <w:t>5.</w:t>
      </w:r>
      <w:r w:rsidRPr="00161419">
        <w:rPr>
          <w:sz w:val="18"/>
          <w:szCs w:val="18"/>
          <w:lang w:val="en-US"/>
        </w:rPr>
        <w:t xml:space="preserve">___________________________________I have met people and </w:t>
      </w:r>
      <w:r w:rsidRPr="00161419">
        <w:rPr>
          <w:b/>
          <w:bCs/>
          <w:sz w:val="18"/>
          <w:szCs w:val="18"/>
          <w:lang w:val="en-US"/>
        </w:rPr>
        <w:t xml:space="preserve">made connections </w:t>
      </w:r>
      <w:r w:rsidRPr="00161419">
        <w:rPr>
          <w:sz w:val="18"/>
          <w:szCs w:val="18"/>
          <w:lang w:val="en-US"/>
        </w:rPr>
        <w:t xml:space="preserve">at conferences by </w:t>
      </w:r>
      <w:r w:rsidRPr="00161419">
        <w:rPr>
          <w:b/>
          <w:bCs/>
          <w:sz w:val="18"/>
          <w:szCs w:val="18"/>
          <w:lang w:val="en-US"/>
        </w:rPr>
        <w:t>live-tweeting events</w:t>
      </w:r>
      <w:r w:rsidRPr="00161419">
        <w:rPr>
          <w:sz w:val="18"/>
          <w:szCs w:val="18"/>
          <w:lang w:val="en-US"/>
        </w:rPr>
        <w:t xml:space="preserve">. </w:t>
      </w:r>
      <w:r w:rsidRPr="00161419">
        <w:rPr>
          <w:b/>
          <w:bCs/>
          <w:sz w:val="18"/>
          <w:szCs w:val="18"/>
          <w:lang w:val="en-US"/>
        </w:rPr>
        <w:t xml:space="preserve">Retweet </w:t>
      </w:r>
      <w:r w:rsidRPr="00161419">
        <w:rPr>
          <w:sz w:val="18"/>
          <w:szCs w:val="18"/>
          <w:lang w:val="en-US"/>
        </w:rPr>
        <w:t xml:space="preserve">and reply to people, and if someone cool shows up in your </w:t>
      </w:r>
      <w:r w:rsidRPr="00161419">
        <w:rPr>
          <w:b/>
          <w:bCs/>
          <w:sz w:val="18"/>
          <w:szCs w:val="18"/>
          <w:lang w:val="en-US"/>
        </w:rPr>
        <w:t>feed</w:t>
      </w:r>
      <w:r w:rsidRPr="00161419">
        <w:rPr>
          <w:sz w:val="18"/>
          <w:szCs w:val="18"/>
          <w:lang w:val="en-US"/>
        </w:rPr>
        <w:t xml:space="preserve">, ask if you can meet in person! Use </w:t>
      </w:r>
      <w:r w:rsidRPr="00161419">
        <w:rPr>
          <w:b/>
          <w:bCs/>
          <w:sz w:val="18"/>
          <w:szCs w:val="18"/>
          <w:lang w:val="en-US"/>
        </w:rPr>
        <w:t>hashtags</w:t>
      </w:r>
      <w:r w:rsidRPr="00161419">
        <w:rPr>
          <w:sz w:val="18"/>
          <w:szCs w:val="18"/>
          <w:lang w:val="en-US"/>
        </w:rPr>
        <w:t xml:space="preserve">, and attribute quotes to the speakers (with their Twitter handles if you have them). You can also use social media to send out a call prior to the event. Who of your followers will be there? What do your followers want to know about the event? </w:t>
      </w:r>
    </w:p>
    <w:p w:rsidR="003D422A" w:rsidRPr="00161419" w:rsidRDefault="003D422A" w:rsidP="003D422A">
      <w:pPr>
        <w:pStyle w:val="Default"/>
        <w:jc w:val="both"/>
        <w:rPr>
          <w:sz w:val="18"/>
          <w:szCs w:val="18"/>
          <w:lang w:val="en-US"/>
        </w:rPr>
      </w:pPr>
      <w:r w:rsidRPr="00161419">
        <w:rPr>
          <w:b/>
          <w:sz w:val="18"/>
          <w:szCs w:val="18"/>
          <w:lang w:val="en-US"/>
        </w:rPr>
        <w:t>6.</w:t>
      </w:r>
      <w:r w:rsidRPr="00161419">
        <w:rPr>
          <w:sz w:val="18"/>
          <w:szCs w:val="18"/>
          <w:lang w:val="en-US"/>
        </w:rPr>
        <w:t xml:space="preserve"> ____________________________________This may seem old school, but unless everyone has the app where you bump smart phones and share numbers, it is still the best way </w:t>
      </w:r>
      <w:r w:rsidRPr="00161419">
        <w:rPr>
          <w:b/>
          <w:bCs/>
          <w:sz w:val="18"/>
          <w:szCs w:val="18"/>
          <w:lang w:val="en-US"/>
        </w:rPr>
        <w:t>to gather people’s contact information</w:t>
      </w:r>
      <w:r w:rsidRPr="00161419">
        <w:rPr>
          <w:sz w:val="18"/>
          <w:szCs w:val="18"/>
          <w:lang w:val="en-US"/>
        </w:rPr>
        <w:t xml:space="preserve">. Then, when you are back in the office, email and say hi. Mention something about when you met and suggest how you can work together or </w:t>
      </w:r>
      <w:r w:rsidRPr="00161419">
        <w:rPr>
          <w:b/>
          <w:bCs/>
          <w:sz w:val="18"/>
          <w:szCs w:val="18"/>
          <w:lang w:val="en-US"/>
        </w:rPr>
        <w:t xml:space="preserve">stay in touch </w:t>
      </w:r>
      <w:r w:rsidRPr="00161419">
        <w:rPr>
          <w:sz w:val="18"/>
          <w:szCs w:val="18"/>
          <w:lang w:val="en-US"/>
        </w:rPr>
        <w:t xml:space="preserve">in the future! </w:t>
      </w:r>
    </w:p>
    <w:p w:rsidR="003D422A" w:rsidRPr="00161419" w:rsidRDefault="003D422A" w:rsidP="003D422A">
      <w:pPr>
        <w:jc w:val="right"/>
        <w:rPr>
          <w:rFonts w:ascii="Times New Roman" w:hAnsi="Times New Roman" w:cs="Times New Roman"/>
          <w:sz w:val="18"/>
          <w:szCs w:val="18"/>
          <w:lang w:val="en-US"/>
        </w:rPr>
      </w:pPr>
      <w:r w:rsidRPr="00161419">
        <w:rPr>
          <w:rFonts w:ascii="Times New Roman" w:hAnsi="Times New Roman" w:cs="Times New Roman"/>
          <w:i/>
          <w:iCs/>
          <w:sz w:val="18"/>
          <w:szCs w:val="18"/>
          <w:lang w:val="en-US"/>
        </w:rPr>
        <w:t>Source: http://idealistcareers.org/6-ways-to-make-the-most-of-attending-a-conference-alone/</w:t>
      </w:r>
    </w:p>
    <w:p w:rsidR="003D422A" w:rsidRDefault="003D422A"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Default="005B4447" w:rsidP="001E4225">
      <w:pPr>
        <w:spacing w:after="0" w:line="240" w:lineRule="auto"/>
        <w:ind w:firstLine="708"/>
        <w:jc w:val="both"/>
        <w:rPr>
          <w:rFonts w:ascii="Times New Roman" w:hAnsi="Times New Roman" w:cs="Times New Roman"/>
          <w:sz w:val="18"/>
          <w:szCs w:val="18"/>
          <w:lang w:val="en-US"/>
        </w:rPr>
      </w:pPr>
    </w:p>
    <w:p w:rsidR="005B4447" w:rsidRPr="00814C32" w:rsidRDefault="005B4447" w:rsidP="005B4447">
      <w:pPr>
        <w:spacing w:after="0" w:line="240" w:lineRule="auto"/>
        <w:jc w:val="both"/>
        <w:rPr>
          <w:rFonts w:ascii="Times New Roman" w:hAnsi="Times New Roman" w:cs="Times New Roman"/>
          <w:sz w:val="18"/>
          <w:szCs w:val="18"/>
          <w:lang w:val="en-US"/>
        </w:rPr>
      </w:pPr>
    </w:p>
    <w:sectPr w:rsidR="005B4447" w:rsidRPr="00814C32" w:rsidSect="00814C3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25"/>
    <w:rsid w:val="001B027B"/>
    <w:rsid w:val="001E4225"/>
    <w:rsid w:val="002C405A"/>
    <w:rsid w:val="003D422A"/>
    <w:rsid w:val="004963FF"/>
    <w:rsid w:val="005B4447"/>
    <w:rsid w:val="008D1727"/>
    <w:rsid w:val="00A84B44"/>
    <w:rsid w:val="00D10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9B30D-F6DE-4CCD-9326-B2E7161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42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8</cp:revision>
  <dcterms:created xsi:type="dcterms:W3CDTF">2025-12-05T06:26:00Z</dcterms:created>
  <dcterms:modified xsi:type="dcterms:W3CDTF">2025-12-05T06:40:00Z</dcterms:modified>
</cp:coreProperties>
</file>