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BA4" w:rsidRPr="00A41768" w:rsidRDefault="00343BA4" w:rsidP="00343BA4">
      <w:pPr>
        <w:shd w:val="clear" w:color="auto" w:fill="FFFFFF"/>
        <w:spacing w:after="0" w:line="240" w:lineRule="auto"/>
        <w:jc w:val="center"/>
        <w:rPr>
          <w:rFonts w:ascii="Times New Roman" w:hAnsi="Times New Roman" w:cs="Times New Roman"/>
          <w:b/>
          <w:color w:val="000000" w:themeColor="text1"/>
          <w:sz w:val="24"/>
          <w:szCs w:val="24"/>
          <w:lang w:val="en-US"/>
        </w:rPr>
      </w:pPr>
      <w:bookmarkStart w:id="0" w:name="_GoBack"/>
      <w:r w:rsidRPr="00A41768">
        <w:rPr>
          <w:rFonts w:ascii="Times New Roman" w:hAnsi="Times New Roman" w:cs="Times New Roman"/>
          <w:b/>
          <w:color w:val="000000" w:themeColor="text1"/>
          <w:sz w:val="24"/>
          <w:szCs w:val="24"/>
        </w:rPr>
        <w:t>ТЕКСТ</w:t>
      </w:r>
      <w:r w:rsidRPr="00A41768">
        <w:rPr>
          <w:rFonts w:ascii="Times New Roman" w:hAnsi="Times New Roman" w:cs="Times New Roman"/>
          <w:b/>
          <w:color w:val="000000" w:themeColor="text1"/>
          <w:sz w:val="24"/>
          <w:szCs w:val="24"/>
          <w:lang w:val="en-US"/>
        </w:rPr>
        <w:t xml:space="preserve"> 3. </w:t>
      </w:r>
    </w:p>
    <w:p w:rsidR="00343BA4" w:rsidRPr="00A41768" w:rsidRDefault="00343BA4" w:rsidP="00343BA4">
      <w:pPr>
        <w:shd w:val="clear" w:color="auto" w:fill="FFFFFF"/>
        <w:spacing w:after="0" w:line="240" w:lineRule="auto"/>
        <w:jc w:val="center"/>
        <w:rPr>
          <w:rFonts w:ascii="Times New Roman" w:hAnsi="Times New Roman" w:cs="Times New Roman"/>
          <w:b/>
          <w:color w:val="000000" w:themeColor="text1"/>
          <w:sz w:val="24"/>
          <w:szCs w:val="24"/>
          <w:lang w:val="en-US"/>
        </w:rPr>
      </w:pPr>
      <w:r w:rsidRPr="00A41768">
        <w:rPr>
          <w:rFonts w:ascii="Times New Roman" w:hAnsi="Times New Roman" w:cs="Times New Roman"/>
          <w:b/>
          <w:color w:val="000000" w:themeColor="text1"/>
          <w:sz w:val="24"/>
          <w:szCs w:val="24"/>
          <w:lang w:val="en-US"/>
        </w:rPr>
        <w:t>Energizing employees</w:t>
      </w:r>
    </w:p>
    <w:p w:rsidR="00343BA4" w:rsidRPr="00A41768" w:rsidRDefault="00343BA4" w:rsidP="00343BA4">
      <w:pPr>
        <w:shd w:val="clear" w:color="auto" w:fill="FFFFFF"/>
        <w:spacing w:after="0" w:line="240" w:lineRule="auto"/>
        <w:jc w:val="center"/>
        <w:rPr>
          <w:rFonts w:ascii="Times New Roman" w:hAnsi="Times New Roman" w:cs="Times New Roman"/>
          <w:b/>
          <w:color w:val="000000" w:themeColor="text1"/>
          <w:sz w:val="24"/>
          <w:szCs w:val="24"/>
          <w:lang w:val="en-US"/>
        </w:rPr>
      </w:pPr>
    </w:p>
    <w:p w:rsidR="00343BA4" w:rsidRPr="00A41768" w:rsidRDefault="00343BA4"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Wouldn’t it be great if you could get the very best from your employees each and every day? Well, we have some good news for you: You can get the very best from your employees every day of the week. But you can’t do it by mandating that your employees give their very best from this day forward, with the occasional </w:t>
      </w:r>
      <w:proofErr w:type="spellStart"/>
      <w:r w:rsidRPr="00A41768">
        <w:rPr>
          <w:rFonts w:ascii="Times New Roman" w:hAnsi="Times New Roman" w:cs="Times New Roman"/>
          <w:color w:val="000000" w:themeColor="text1"/>
          <w:sz w:val="24"/>
          <w:szCs w:val="24"/>
          <w:lang w:val="en-US"/>
        </w:rPr>
        <w:t>peprally</w:t>
      </w:r>
      <w:proofErr w:type="spellEnd"/>
      <w:r w:rsidRPr="00A41768">
        <w:rPr>
          <w:rFonts w:ascii="Times New Roman" w:hAnsi="Times New Roman" w:cs="Times New Roman"/>
          <w:color w:val="000000" w:themeColor="text1"/>
          <w:sz w:val="24"/>
          <w:szCs w:val="24"/>
          <w:lang w:val="en-US"/>
        </w:rPr>
        <w:t xml:space="preserve"> or morale-building meeting, or by threats or coercion. The secret to making this happen is energizing your employees—unleashing the passion and talent that resides</w:t>
      </w:r>
      <w:r w:rsidR="00967D80" w:rsidRPr="00A41768">
        <w:rPr>
          <w:rFonts w:ascii="Times New Roman" w:hAnsi="Times New Roman" w:cs="Times New Roman"/>
          <w:color w:val="000000" w:themeColor="text1"/>
          <w:sz w:val="24"/>
          <w:szCs w:val="24"/>
          <w:lang w:val="en-US"/>
        </w:rPr>
        <w:t>.</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What can managers do to help unleash the passion and talent in their employees, in short, to energize them? Here are some suggestions: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•Develop a clear vision for where you want the organization to go, and then be sure to communicate the vision widely and often.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•Don’t be a prisoner to your office; be sure to regularly visit the people who work for you on their turf and to encourage and inspire them.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•Be honest and truthful with your employees at all times; don’t sugarcoat the truth in an attempt to soften the blow of difficult news.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•When you make a promise, be sure to keep it. At the same time, be sure that you don’t make promises that you can’t keep.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 Ask for and listen to your employees’ ideas and suggestions, and, whenever possible, engage them in the process of implementing those ideas and suggestions.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 Be sensitive to your employees’ needs at work, and ensure that the work environment is conducive to your employees doing their best work.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What are you doing to energize your employees? Do you really know what your employees want? Are you responding to your employees’ needs, or are you putting them on the back burner—either deferring these decisions until later or hoping they go away altogether?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Remember, employees are your most important resource—a resource that is much more productive when it is energized. </w:t>
      </w:r>
    </w:p>
    <w:p w:rsidR="00967D80" w:rsidRPr="00A41768" w:rsidRDefault="00967D80" w:rsidP="00967D80">
      <w:pPr>
        <w:shd w:val="clear" w:color="auto" w:fill="FFFFFF"/>
        <w:spacing w:after="0" w:line="240" w:lineRule="auto"/>
        <w:ind w:firstLine="708"/>
        <w:jc w:val="center"/>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w:t>
      </w:r>
    </w:p>
    <w:p w:rsidR="004A79DB"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Now let’s have a look at the Japanese management style. Briefly, the core of what is known as the Japanese style of management comes from an emphasis in Japanese society on building consensus in group decision making. In Japanese business (as in Japanese society), the group comes before the individual. Managers are, therefore, expected not to command employees but to lead them by consensus. In general, Japanese managers encourage their employees to make suggestions for improvement and to participate in an organization’s decision-making process—much more than in most American organizations. They take time to create buy-in, which then allows them to implement decisions much faster after a decision is made.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They also tend to favor the development of long-term relationships and strategies over short-term gain. In his book, Theory Z: How American Business Can Meet the Japanese Management Challenge William </w:t>
      </w:r>
      <w:proofErr w:type="spellStart"/>
      <w:r w:rsidRPr="00A41768">
        <w:rPr>
          <w:rFonts w:ascii="Times New Roman" w:hAnsi="Times New Roman" w:cs="Times New Roman"/>
          <w:color w:val="000000" w:themeColor="text1"/>
          <w:sz w:val="24"/>
          <w:szCs w:val="24"/>
          <w:lang w:val="en-US"/>
        </w:rPr>
        <w:t>Ouchi</w:t>
      </w:r>
      <w:proofErr w:type="spellEnd"/>
      <w:r w:rsidRPr="00A41768">
        <w:rPr>
          <w:rFonts w:ascii="Times New Roman" w:hAnsi="Times New Roman" w:cs="Times New Roman"/>
          <w:color w:val="000000" w:themeColor="text1"/>
          <w:sz w:val="24"/>
          <w:szCs w:val="24"/>
          <w:lang w:val="en-US"/>
        </w:rPr>
        <w:t xml:space="preserve"> noted the following characteristics of Japanese organizations: lifetime employment (this has become difficult for many Japanese companies in recent years), slow employee evaluation and promotion, non-specialized career paths, implicit control mechanisms, collective decision making, collective responsibility, and holistic concern for the employee as a person.</w:t>
      </w:r>
    </w:p>
    <w:p w:rsidR="00967D80" w:rsidRPr="00A41768" w:rsidRDefault="00967D80" w:rsidP="00343BA4">
      <w:pPr>
        <w:shd w:val="clear" w:color="auto" w:fill="FFFFFF"/>
        <w:spacing w:after="0" w:line="240" w:lineRule="auto"/>
        <w:ind w:firstLine="708"/>
        <w:jc w:val="both"/>
        <w:rPr>
          <w:color w:val="000000" w:themeColor="text1"/>
        </w:rPr>
      </w:pPr>
    </w:p>
    <w:p w:rsidR="00967D80" w:rsidRPr="00A41768" w:rsidRDefault="00967D80" w:rsidP="00343BA4">
      <w:pPr>
        <w:shd w:val="clear" w:color="auto" w:fill="FFFFFF"/>
        <w:spacing w:after="0" w:line="240" w:lineRule="auto"/>
        <w:ind w:firstLine="708"/>
        <w:jc w:val="both"/>
        <w:rPr>
          <w:rFonts w:ascii="Times New Roman" w:hAnsi="Times New Roman" w:cs="Times New Roman"/>
          <w:b/>
          <w:i/>
          <w:color w:val="000000" w:themeColor="text1"/>
          <w:sz w:val="24"/>
          <w:szCs w:val="24"/>
        </w:rPr>
      </w:pPr>
      <w:r w:rsidRPr="00A41768">
        <w:rPr>
          <w:rFonts w:ascii="Times New Roman" w:hAnsi="Times New Roman" w:cs="Times New Roman"/>
          <w:b/>
          <w:i/>
          <w:color w:val="000000" w:themeColor="text1"/>
          <w:sz w:val="24"/>
          <w:szCs w:val="24"/>
        </w:rPr>
        <w:t xml:space="preserve">1. Прочитайте и переведите Текст 3. </w:t>
      </w:r>
    </w:p>
    <w:p w:rsidR="00967D80" w:rsidRPr="00A41768" w:rsidRDefault="00967D80" w:rsidP="00343BA4">
      <w:pPr>
        <w:shd w:val="clear" w:color="auto" w:fill="FFFFFF"/>
        <w:spacing w:after="0" w:line="240" w:lineRule="auto"/>
        <w:ind w:firstLine="708"/>
        <w:jc w:val="both"/>
        <w:rPr>
          <w:rFonts w:ascii="Times New Roman" w:hAnsi="Times New Roman" w:cs="Times New Roman"/>
          <w:b/>
          <w:i/>
          <w:color w:val="000000" w:themeColor="text1"/>
          <w:sz w:val="24"/>
          <w:szCs w:val="24"/>
        </w:rPr>
      </w:pPr>
    </w:p>
    <w:p w:rsidR="00967D80" w:rsidRPr="00A41768" w:rsidRDefault="00967D80" w:rsidP="00343BA4">
      <w:pPr>
        <w:shd w:val="clear" w:color="auto" w:fill="FFFFFF"/>
        <w:spacing w:after="0" w:line="240" w:lineRule="auto"/>
        <w:ind w:firstLine="708"/>
        <w:jc w:val="both"/>
        <w:rPr>
          <w:rFonts w:ascii="Times New Roman" w:hAnsi="Times New Roman" w:cs="Times New Roman"/>
          <w:b/>
          <w:i/>
          <w:color w:val="000000" w:themeColor="text1"/>
          <w:sz w:val="24"/>
          <w:szCs w:val="24"/>
        </w:rPr>
      </w:pPr>
      <w:r w:rsidRPr="00A41768">
        <w:rPr>
          <w:rFonts w:ascii="Times New Roman" w:hAnsi="Times New Roman" w:cs="Times New Roman"/>
          <w:b/>
          <w:i/>
          <w:color w:val="000000" w:themeColor="text1"/>
          <w:sz w:val="24"/>
          <w:szCs w:val="24"/>
        </w:rPr>
        <w:t xml:space="preserve">2. Найдите в тексте следующие слова и словосочетания: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храниться глубоко внутри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донести (информацию) до кого – либо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заключенный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вдохновить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lastRenderedPageBreak/>
        <w:t xml:space="preserve">смягчить удар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давать обещание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сдержать слово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вовлекать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предложение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убедиться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чувствительный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улучшение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принимать участие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пожизненная занятость </w:t>
      </w:r>
    </w:p>
    <w:p w:rsidR="00967D80" w:rsidRPr="00A41768" w:rsidRDefault="00967D80" w:rsidP="00967D80">
      <w:pPr>
        <w:shd w:val="clear" w:color="auto" w:fill="FFFFFF"/>
        <w:spacing w:after="0" w:line="240" w:lineRule="auto"/>
        <w:jc w:val="both"/>
        <w:rPr>
          <w:rFonts w:ascii="Times New Roman" w:hAnsi="Times New Roman" w:cs="Times New Roman"/>
          <w:color w:val="000000" w:themeColor="text1"/>
          <w:sz w:val="24"/>
          <w:szCs w:val="24"/>
        </w:rPr>
      </w:pPr>
    </w:p>
    <w:p w:rsidR="00967D80" w:rsidRPr="00A41768" w:rsidRDefault="00967D80" w:rsidP="00967D80">
      <w:pPr>
        <w:shd w:val="clear" w:color="auto" w:fill="FFFFFF"/>
        <w:spacing w:after="0" w:line="240" w:lineRule="auto"/>
        <w:ind w:firstLine="708"/>
        <w:jc w:val="both"/>
        <w:rPr>
          <w:rFonts w:ascii="Times New Roman" w:hAnsi="Times New Roman" w:cs="Times New Roman"/>
          <w:b/>
          <w:i/>
          <w:color w:val="000000" w:themeColor="text1"/>
          <w:sz w:val="24"/>
          <w:szCs w:val="24"/>
          <w:lang w:val="en-US"/>
        </w:rPr>
      </w:pPr>
      <w:r w:rsidRPr="00A41768">
        <w:rPr>
          <w:rFonts w:ascii="Times New Roman" w:hAnsi="Times New Roman" w:cs="Times New Roman"/>
          <w:b/>
          <w:i/>
          <w:color w:val="000000" w:themeColor="text1"/>
          <w:sz w:val="24"/>
          <w:szCs w:val="24"/>
          <w:lang w:val="en-US"/>
        </w:rPr>
        <w:t xml:space="preserve">3. </w:t>
      </w:r>
      <w:r w:rsidRPr="00A41768">
        <w:rPr>
          <w:rFonts w:ascii="Times New Roman" w:hAnsi="Times New Roman" w:cs="Times New Roman"/>
          <w:b/>
          <w:i/>
          <w:color w:val="000000" w:themeColor="text1"/>
          <w:sz w:val="24"/>
          <w:szCs w:val="24"/>
        </w:rPr>
        <w:t>Заполните</w:t>
      </w:r>
      <w:r w:rsidRPr="00A41768">
        <w:rPr>
          <w:rFonts w:ascii="Times New Roman" w:hAnsi="Times New Roman" w:cs="Times New Roman"/>
          <w:b/>
          <w:i/>
          <w:color w:val="000000" w:themeColor="text1"/>
          <w:sz w:val="24"/>
          <w:szCs w:val="24"/>
          <w:lang w:val="en-US"/>
        </w:rPr>
        <w:t xml:space="preserve"> </w:t>
      </w:r>
      <w:r w:rsidRPr="00A41768">
        <w:rPr>
          <w:rFonts w:ascii="Times New Roman" w:hAnsi="Times New Roman" w:cs="Times New Roman"/>
          <w:b/>
          <w:i/>
          <w:color w:val="000000" w:themeColor="text1"/>
          <w:sz w:val="24"/>
          <w:szCs w:val="24"/>
        </w:rPr>
        <w:t>пропуски</w:t>
      </w:r>
      <w:r w:rsidRPr="00A41768">
        <w:rPr>
          <w:rFonts w:ascii="Times New Roman" w:hAnsi="Times New Roman" w:cs="Times New Roman"/>
          <w:b/>
          <w:i/>
          <w:color w:val="000000" w:themeColor="text1"/>
          <w:sz w:val="24"/>
          <w:szCs w:val="24"/>
          <w:lang w:val="en-US"/>
        </w:rPr>
        <w:t xml:space="preserve"> </w:t>
      </w:r>
      <w:r w:rsidRPr="00A41768">
        <w:rPr>
          <w:rFonts w:ascii="Times New Roman" w:hAnsi="Times New Roman" w:cs="Times New Roman"/>
          <w:b/>
          <w:i/>
          <w:color w:val="000000" w:themeColor="text1"/>
          <w:sz w:val="24"/>
          <w:szCs w:val="24"/>
        </w:rPr>
        <w:t>следующими</w:t>
      </w:r>
      <w:r w:rsidRPr="00A41768">
        <w:rPr>
          <w:rFonts w:ascii="Times New Roman" w:hAnsi="Times New Roman" w:cs="Times New Roman"/>
          <w:b/>
          <w:i/>
          <w:color w:val="000000" w:themeColor="text1"/>
          <w:sz w:val="24"/>
          <w:szCs w:val="24"/>
          <w:lang w:val="en-US"/>
        </w:rPr>
        <w:t xml:space="preserve"> </w:t>
      </w:r>
      <w:r w:rsidRPr="00A41768">
        <w:rPr>
          <w:rFonts w:ascii="Times New Roman" w:hAnsi="Times New Roman" w:cs="Times New Roman"/>
          <w:b/>
          <w:i/>
          <w:color w:val="000000" w:themeColor="text1"/>
          <w:sz w:val="24"/>
          <w:szCs w:val="24"/>
        </w:rPr>
        <w:t>словами</w:t>
      </w:r>
      <w:r w:rsidRPr="00A41768">
        <w:rPr>
          <w:rFonts w:ascii="Times New Roman" w:hAnsi="Times New Roman" w:cs="Times New Roman"/>
          <w:b/>
          <w:i/>
          <w:color w:val="000000" w:themeColor="text1"/>
          <w:sz w:val="24"/>
          <w:szCs w:val="24"/>
          <w:lang w:val="en-US"/>
        </w:rPr>
        <w:t xml:space="preserve">: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turf passion resource command implementing conducive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1. Be sure to regularly visit the people who work for you on their …. and to encourage and inspire them.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2. The secret to making this happen is energizing your employees — unleashing the </w:t>
      </w:r>
      <w:proofErr w:type="gramStart"/>
      <w:r w:rsidRPr="00A41768">
        <w:rPr>
          <w:rFonts w:ascii="Times New Roman" w:hAnsi="Times New Roman" w:cs="Times New Roman"/>
          <w:color w:val="000000" w:themeColor="text1"/>
          <w:sz w:val="24"/>
          <w:szCs w:val="24"/>
          <w:lang w:val="en-US"/>
        </w:rPr>
        <w:t>…..</w:t>
      </w:r>
      <w:proofErr w:type="gramEnd"/>
      <w:r w:rsidRPr="00A41768">
        <w:rPr>
          <w:rFonts w:ascii="Times New Roman" w:hAnsi="Times New Roman" w:cs="Times New Roman"/>
          <w:color w:val="000000" w:themeColor="text1"/>
          <w:sz w:val="24"/>
          <w:szCs w:val="24"/>
          <w:lang w:val="en-US"/>
        </w:rPr>
        <w:t xml:space="preserve"> and talent that resides deep within them.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3. Employees are your most important …. — a resource that is much more productive when it is energized.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4. Managers are, therefore, expected not to …. employees bu</w:t>
      </w:r>
      <w:r w:rsidRPr="00A41768">
        <w:rPr>
          <w:rFonts w:ascii="Times New Roman" w:hAnsi="Times New Roman" w:cs="Times New Roman"/>
          <w:color w:val="000000" w:themeColor="text1"/>
          <w:sz w:val="24"/>
          <w:szCs w:val="24"/>
          <w:lang w:val="en-US"/>
        </w:rPr>
        <w:t>t to lead them by consensus.</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5. Engage them in the process of …. those ideas and suggestions.</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 6. Ensure that the work environment is …. to your employees doing their best work.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lang w:val="en-US"/>
        </w:rPr>
      </w:pPr>
    </w:p>
    <w:p w:rsidR="00967D80" w:rsidRPr="00A41768" w:rsidRDefault="00967D80" w:rsidP="00967D80">
      <w:pPr>
        <w:shd w:val="clear" w:color="auto" w:fill="FFFFFF"/>
        <w:spacing w:after="0" w:line="240" w:lineRule="auto"/>
        <w:ind w:firstLine="708"/>
        <w:jc w:val="both"/>
        <w:rPr>
          <w:rFonts w:ascii="Times New Roman" w:hAnsi="Times New Roman" w:cs="Times New Roman"/>
          <w:b/>
          <w:i/>
          <w:color w:val="000000" w:themeColor="text1"/>
          <w:sz w:val="24"/>
          <w:szCs w:val="24"/>
        </w:rPr>
      </w:pPr>
      <w:r w:rsidRPr="00A41768">
        <w:rPr>
          <w:rFonts w:ascii="Times New Roman" w:hAnsi="Times New Roman" w:cs="Times New Roman"/>
          <w:b/>
          <w:i/>
          <w:color w:val="000000" w:themeColor="text1"/>
          <w:sz w:val="24"/>
          <w:szCs w:val="24"/>
        </w:rPr>
        <w:t xml:space="preserve">4. Переведите предложения на английский язык.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1. Вы можете получить самое лучшее от ваших сотрудников каждый день недели.</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 2. Убедитесь, что вы не даете обещаний, которые не можете выполнить. Они тратят некоторое время, чтобы создать заинтересованность, которая позволяет им внедрить решения гораздо быстрее, после того, как оно принято. </w:t>
      </w:r>
    </w:p>
    <w:p w:rsidR="00967D80" w:rsidRPr="00A41768" w:rsidRDefault="00967D80" w:rsidP="00967D80">
      <w:pPr>
        <w:shd w:val="clear" w:color="auto" w:fill="FFFFFF"/>
        <w:spacing w:after="0" w:line="240" w:lineRule="auto"/>
        <w:ind w:firstLine="708"/>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3. У них прослеживается тенденция способствовать развитию долгосрочных отношений и стратегий вместо извлечения краткосрочной выгоды.</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4. Не будьте заключенным в вашем кабинете; обязательно регулярно посещайте людей, которые работают для вас, на их территории, а так</w:t>
      </w:r>
      <w:r w:rsidRPr="00A41768">
        <w:rPr>
          <w:rFonts w:ascii="Times New Roman" w:hAnsi="Times New Roman" w:cs="Times New Roman"/>
          <w:color w:val="000000" w:themeColor="text1"/>
          <w:sz w:val="24"/>
          <w:szCs w:val="24"/>
        </w:rPr>
        <w:t>же поощряйте и вдохновляйте их.</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rPr>
      </w:pPr>
      <w:r w:rsidRPr="00A41768">
        <w:rPr>
          <w:rFonts w:ascii="Times New Roman" w:hAnsi="Times New Roman" w:cs="Times New Roman"/>
          <w:color w:val="000000" w:themeColor="text1"/>
          <w:sz w:val="24"/>
          <w:szCs w:val="24"/>
        </w:rPr>
        <w:t xml:space="preserve">5. Секретом осуществления данной цели является активизация ваших сотрудников – раскрытие страсти и таланта, которые спрятаны в глубине их личности.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rPr>
      </w:pPr>
    </w:p>
    <w:p w:rsidR="00967D80" w:rsidRPr="00A41768" w:rsidRDefault="00967D80" w:rsidP="00343BA4">
      <w:pPr>
        <w:shd w:val="clear" w:color="auto" w:fill="FFFFFF"/>
        <w:spacing w:after="0" w:line="240" w:lineRule="auto"/>
        <w:ind w:firstLine="708"/>
        <w:jc w:val="both"/>
        <w:rPr>
          <w:rFonts w:ascii="Times New Roman" w:hAnsi="Times New Roman" w:cs="Times New Roman"/>
          <w:b/>
          <w:i/>
          <w:color w:val="000000" w:themeColor="text1"/>
          <w:sz w:val="24"/>
          <w:szCs w:val="24"/>
        </w:rPr>
      </w:pPr>
      <w:r w:rsidRPr="00A41768">
        <w:rPr>
          <w:rFonts w:ascii="Times New Roman" w:hAnsi="Times New Roman" w:cs="Times New Roman"/>
          <w:b/>
          <w:i/>
          <w:color w:val="000000" w:themeColor="text1"/>
          <w:sz w:val="24"/>
          <w:szCs w:val="24"/>
        </w:rPr>
        <w:t xml:space="preserve">5 Скажите, верны ли утверждения. Если неверны, дайте правильный вариант.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1. Be sure to communicate the vision widely and often.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2. Don’t sugarcoat the truth in an attempt to soften the blow of pleasant news.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3. Employees are your most important resource—a resource that is much less productive when it is energized. </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4. Managers encourage their employees to make suggestions for improvement and to participate in an organization’s decision-making process.</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r w:rsidRPr="00A41768">
        <w:rPr>
          <w:rFonts w:ascii="Times New Roman" w:hAnsi="Times New Roman" w:cs="Times New Roman"/>
          <w:color w:val="000000" w:themeColor="text1"/>
          <w:sz w:val="24"/>
          <w:szCs w:val="24"/>
          <w:lang w:val="en-US"/>
        </w:rPr>
        <w:t xml:space="preserve"> 5. They take time to create buy-in, which then allows them to implement decisions much slower after a decision is made.</w:t>
      </w:r>
    </w:p>
    <w:p w:rsidR="00967D80" w:rsidRPr="00A41768" w:rsidRDefault="00967D80" w:rsidP="00343BA4">
      <w:pPr>
        <w:shd w:val="clear" w:color="auto" w:fill="FFFFFF"/>
        <w:spacing w:after="0" w:line="240" w:lineRule="auto"/>
        <w:ind w:firstLine="708"/>
        <w:jc w:val="both"/>
        <w:rPr>
          <w:rFonts w:ascii="Times New Roman" w:hAnsi="Times New Roman" w:cs="Times New Roman"/>
          <w:color w:val="000000" w:themeColor="text1"/>
          <w:sz w:val="24"/>
          <w:szCs w:val="24"/>
          <w:lang w:val="en-US"/>
        </w:rPr>
      </w:pPr>
    </w:p>
    <w:p w:rsidR="00967D80" w:rsidRPr="00343BA4" w:rsidRDefault="00967D80" w:rsidP="00343BA4">
      <w:pPr>
        <w:shd w:val="clear" w:color="auto" w:fill="FFFFFF"/>
        <w:spacing w:after="0" w:line="240" w:lineRule="auto"/>
        <w:ind w:firstLine="708"/>
        <w:jc w:val="both"/>
        <w:rPr>
          <w:rFonts w:ascii="Times New Roman" w:eastAsia="Times New Roman" w:hAnsi="Times New Roman" w:cs="Times New Roman"/>
          <w:b/>
          <w:i/>
          <w:color w:val="000000" w:themeColor="text1"/>
          <w:sz w:val="24"/>
          <w:szCs w:val="24"/>
          <w:lang w:eastAsia="ru-RU"/>
        </w:rPr>
      </w:pPr>
      <w:r w:rsidRPr="00A41768">
        <w:rPr>
          <w:rFonts w:ascii="Times New Roman" w:hAnsi="Times New Roman" w:cs="Times New Roman"/>
          <w:b/>
          <w:i/>
          <w:color w:val="000000" w:themeColor="text1"/>
          <w:sz w:val="24"/>
          <w:szCs w:val="24"/>
        </w:rPr>
        <w:t xml:space="preserve"> 6. Подготовьте аннотацию текста на английском языке.</w:t>
      </w:r>
    </w:p>
    <w:bookmarkEnd w:id="0"/>
    <w:p w:rsidR="00294CD2" w:rsidRPr="00A41768" w:rsidRDefault="00294CD2">
      <w:pPr>
        <w:rPr>
          <w:rFonts w:ascii="Times New Roman" w:hAnsi="Times New Roman" w:cs="Times New Roman"/>
          <w:color w:val="000000" w:themeColor="text1"/>
          <w:sz w:val="24"/>
          <w:szCs w:val="24"/>
        </w:rPr>
      </w:pPr>
    </w:p>
    <w:sectPr w:rsidR="00294CD2" w:rsidRPr="00A41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A4"/>
    <w:rsid w:val="00294CD2"/>
    <w:rsid w:val="00343BA4"/>
    <w:rsid w:val="004A79DB"/>
    <w:rsid w:val="00967D80"/>
    <w:rsid w:val="00A41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ECF2"/>
  <w15:chartTrackingRefBased/>
  <w15:docId w15:val="{34D12EAA-1F34-40C8-993B-7AFC990C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43B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43B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343BA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3BA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43BA4"/>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343BA4"/>
    <w:rPr>
      <w:color w:val="0000FF"/>
      <w:u w:val="single"/>
    </w:rPr>
  </w:style>
  <w:style w:type="character" w:customStyle="1" w:styleId="sr-only">
    <w:name w:val="sr-only"/>
    <w:basedOn w:val="a0"/>
    <w:rsid w:val="00343BA4"/>
  </w:style>
  <w:style w:type="character" w:customStyle="1" w:styleId="20">
    <w:name w:val="Заголовок 2 Знак"/>
    <w:basedOn w:val="a0"/>
    <w:link w:val="2"/>
    <w:uiPriority w:val="9"/>
    <w:semiHidden/>
    <w:rsid w:val="00343BA4"/>
    <w:rPr>
      <w:rFonts w:asciiTheme="majorHAnsi" w:eastAsiaTheme="majorEastAsia" w:hAnsiTheme="majorHAnsi" w:cstheme="majorBidi"/>
      <w:color w:val="2E74B5" w:themeColor="accent1" w:themeShade="BF"/>
      <w:sz w:val="26"/>
      <w:szCs w:val="26"/>
    </w:rPr>
  </w:style>
  <w:style w:type="paragraph" w:styleId="a4">
    <w:name w:val="List Paragraph"/>
    <w:basedOn w:val="a"/>
    <w:uiPriority w:val="34"/>
    <w:qFormat/>
    <w:rsid w:val="00967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247725">
      <w:bodyDiv w:val="1"/>
      <w:marLeft w:val="0"/>
      <w:marRight w:val="0"/>
      <w:marTop w:val="0"/>
      <w:marBottom w:val="0"/>
      <w:divBdr>
        <w:top w:val="none" w:sz="0" w:space="0" w:color="auto"/>
        <w:left w:val="none" w:sz="0" w:space="0" w:color="auto"/>
        <w:bottom w:val="none" w:sz="0" w:space="0" w:color="auto"/>
        <w:right w:val="none" w:sz="0" w:space="0" w:color="auto"/>
      </w:divBdr>
    </w:div>
    <w:div w:id="1579708925">
      <w:bodyDiv w:val="1"/>
      <w:marLeft w:val="0"/>
      <w:marRight w:val="0"/>
      <w:marTop w:val="0"/>
      <w:marBottom w:val="0"/>
      <w:divBdr>
        <w:top w:val="none" w:sz="0" w:space="0" w:color="auto"/>
        <w:left w:val="none" w:sz="0" w:space="0" w:color="auto"/>
        <w:bottom w:val="none" w:sz="0" w:space="0" w:color="auto"/>
        <w:right w:val="none" w:sz="0" w:space="0" w:color="auto"/>
      </w:divBdr>
      <w:divsChild>
        <w:div w:id="2134592368">
          <w:marLeft w:val="0"/>
          <w:marRight w:val="0"/>
          <w:marTop w:val="0"/>
          <w:marBottom w:val="0"/>
          <w:divBdr>
            <w:top w:val="none" w:sz="0" w:space="0" w:color="auto"/>
            <w:left w:val="none" w:sz="0" w:space="0" w:color="auto"/>
            <w:bottom w:val="none" w:sz="0" w:space="0" w:color="auto"/>
            <w:right w:val="none" w:sz="0" w:space="0" w:color="auto"/>
          </w:divBdr>
          <w:divsChild>
            <w:div w:id="208080950">
              <w:marLeft w:val="0"/>
              <w:marRight w:val="0"/>
              <w:marTop w:val="0"/>
              <w:marBottom w:val="0"/>
              <w:divBdr>
                <w:top w:val="none" w:sz="0" w:space="0" w:color="auto"/>
                <w:left w:val="none" w:sz="0" w:space="0" w:color="auto"/>
                <w:bottom w:val="none" w:sz="0" w:space="0" w:color="auto"/>
                <w:right w:val="none" w:sz="0" w:space="0" w:color="auto"/>
              </w:divBdr>
            </w:div>
          </w:divsChild>
        </w:div>
        <w:div w:id="2049796966">
          <w:marLeft w:val="0"/>
          <w:marRight w:val="0"/>
          <w:marTop w:val="0"/>
          <w:marBottom w:val="0"/>
          <w:divBdr>
            <w:top w:val="none" w:sz="0" w:space="0" w:color="auto"/>
            <w:left w:val="none" w:sz="0" w:space="0" w:color="auto"/>
            <w:bottom w:val="none" w:sz="0" w:space="0" w:color="auto"/>
            <w:right w:val="none" w:sz="0" w:space="0" w:color="auto"/>
          </w:divBdr>
          <w:divsChild>
            <w:div w:id="503666817">
              <w:marLeft w:val="0"/>
              <w:marRight w:val="0"/>
              <w:marTop w:val="0"/>
              <w:marBottom w:val="0"/>
              <w:divBdr>
                <w:top w:val="none" w:sz="0" w:space="0" w:color="auto"/>
                <w:left w:val="none" w:sz="0" w:space="0" w:color="auto"/>
                <w:bottom w:val="none" w:sz="0" w:space="0" w:color="auto"/>
                <w:right w:val="none" w:sz="0" w:space="0" w:color="auto"/>
              </w:divBdr>
              <w:divsChild>
                <w:div w:id="4613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2023-10-22T12:44:00Z</dcterms:created>
  <dcterms:modified xsi:type="dcterms:W3CDTF">2023-10-22T13:03:00Z</dcterms:modified>
</cp:coreProperties>
</file>