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36A" w:rsidRDefault="00F8336A" w:rsidP="00F8336A">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ТЕКСТ 9.2</w:t>
      </w:r>
      <w:bookmarkStart w:id="0" w:name="_GoBack"/>
      <w:bookmarkEnd w:id="0"/>
    </w:p>
    <w:p w:rsidR="00F8336A" w:rsidRPr="00D254DD" w:rsidRDefault="00D254DD" w:rsidP="00F8336A">
      <w:pPr>
        <w:pStyle w:val="a3"/>
        <w:numPr>
          <w:ilvl w:val="0"/>
          <w:numId w:val="1"/>
        </w:numPr>
        <w:spacing w:after="0" w:line="240" w:lineRule="auto"/>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t>Изучите зн</w:t>
      </w:r>
      <w:r w:rsidR="00CE388C">
        <w:rPr>
          <w:rFonts w:ascii="Times New Roman" w:eastAsia="Times New Roman" w:hAnsi="Times New Roman" w:cs="Times New Roman"/>
          <w:b/>
          <w:bCs/>
          <w:i/>
          <w:color w:val="000000" w:themeColor="text1"/>
          <w:sz w:val="28"/>
          <w:szCs w:val="28"/>
          <w:lang w:eastAsia="ru-RU"/>
        </w:rPr>
        <w:t>а</w:t>
      </w:r>
      <w:r>
        <w:rPr>
          <w:rFonts w:ascii="Times New Roman" w:eastAsia="Times New Roman" w:hAnsi="Times New Roman" w:cs="Times New Roman"/>
          <w:b/>
          <w:bCs/>
          <w:i/>
          <w:color w:val="000000" w:themeColor="text1"/>
          <w:sz w:val="28"/>
          <w:szCs w:val="28"/>
          <w:lang w:eastAsia="ru-RU"/>
        </w:rPr>
        <w:t>чение следующих сло</w:t>
      </w:r>
      <w:r w:rsidR="00CE388C">
        <w:rPr>
          <w:rFonts w:ascii="Times New Roman" w:eastAsia="Times New Roman" w:hAnsi="Times New Roman" w:cs="Times New Roman"/>
          <w:b/>
          <w:bCs/>
          <w:i/>
          <w:color w:val="000000" w:themeColor="text1"/>
          <w:sz w:val="28"/>
          <w:szCs w:val="28"/>
          <w:lang w:eastAsia="ru-RU"/>
        </w:rPr>
        <w:t>в:</w:t>
      </w:r>
    </w:p>
    <w:p w:rsidR="00F8336A" w:rsidRPr="00151D50" w:rsidRDefault="00F8336A" w:rsidP="00F8336A">
      <w:pPr>
        <w:spacing w:after="0" w:line="240" w:lineRule="auto"/>
        <w:jc w:val="center"/>
        <w:rPr>
          <w:rFonts w:ascii="Times New Roman" w:eastAsia="Times New Roman" w:hAnsi="Times New Roman" w:cs="Times New Roman"/>
          <w:b/>
          <w:bCs/>
          <w:color w:val="000000" w:themeColor="text1"/>
          <w:sz w:val="28"/>
          <w:szCs w:val="28"/>
          <w:lang w:eastAsia="ru-RU"/>
        </w:rPr>
      </w:pPr>
    </w:p>
    <w:p w:rsidR="00F8336A" w:rsidRPr="00151D50" w:rsidRDefault="00F8336A" w:rsidP="00F8336A">
      <w:pPr>
        <w:spacing w:after="0" w:line="240" w:lineRule="auto"/>
        <w:jc w:val="center"/>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bCs/>
          <w:color w:val="000000" w:themeColor="text1"/>
          <w:sz w:val="28"/>
          <w:szCs w:val="28"/>
          <w:lang w:val="en-US" w:eastAsia="ru-RU"/>
        </w:rPr>
        <w:t>W</w:t>
      </w:r>
      <w:r w:rsidRPr="00151D50">
        <w:rPr>
          <w:rFonts w:ascii="Times New Roman" w:eastAsia="Times New Roman" w:hAnsi="Times New Roman" w:cs="Times New Roman"/>
          <w:b/>
          <w:bCs/>
          <w:color w:val="000000" w:themeColor="text1"/>
          <w:sz w:val="28"/>
          <w:szCs w:val="28"/>
          <w:lang w:val="en-US" w:eastAsia="ru-RU"/>
        </w:rPr>
        <w:t>ords:</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 </w:t>
      </w:r>
      <w:proofErr w:type="spellStart"/>
      <w:r w:rsidRPr="00151D50">
        <w:rPr>
          <w:rFonts w:ascii="Times New Roman" w:eastAsia="Times New Roman" w:hAnsi="Times New Roman" w:cs="Times New Roman"/>
          <w:color w:val="000000" w:themeColor="text1"/>
          <w:sz w:val="28"/>
          <w:szCs w:val="28"/>
          <w:lang w:eastAsia="ru-RU"/>
        </w:rPr>
        <w:t>Implication</w:t>
      </w:r>
      <w:proofErr w:type="spellEnd"/>
      <w:r w:rsidRPr="00151D50">
        <w:rPr>
          <w:rFonts w:ascii="Times New Roman" w:eastAsia="Times New Roman" w:hAnsi="Times New Roman" w:cs="Times New Roman"/>
          <w:color w:val="000000" w:themeColor="text1"/>
          <w:sz w:val="28"/>
          <w:szCs w:val="28"/>
          <w:lang w:eastAsia="ru-RU"/>
        </w:rPr>
        <w:t>- предпосылка, условие, значение, смысл, вывод</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2. </w:t>
      </w:r>
      <w:proofErr w:type="spellStart"/>
      <w:r w:rsidRPr="00151D50">
        <w:rPr>
          <w:rFonts w:ascii="Times New Roman" w:eastAsia="Times New Roman" w:hAnsi="Times New Roman" w:cs="Times New Roman"/>
          <w:color w:val="000000" w:themeColor="text1"/>
          <w:sz w:val="28"/>
          <w:szCs w:val="28"/>
          <w:lang w:eastAsia="ru-RU"/>
        </w:rPr>
        <w:t>Commitment</w:t>
      </w:r>
      <w:proofErr w:type="spellEnd"/>
      <w:r w:rsidRPr="00151D50">
        <w:rPr>
          <w:rFonts w:ascii="Times New Roman" w:eastAsia="Times New Roman" w:hAnsi="Times New Roman" w:cs="Times New Roman"/>
          <w:color w:val="000000" w:themeColor="text1"/>
          <w:sz w:val="28"/>
          <w:szCs w:val="28"/>
          <w:lang w:eastAsia="ru-RU"/>
        </w:rPr>
        <w:t>- затраты, вложение капитала, обязательство</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3. </w:t>
      </w:r>
      <w:proofErr w:type="spellStart"/>
      <w:r w:rsidRPr="00151D50">
        <w:rPr>
          <w:rFonts w:ascii="Times New Roman" w:eastAsia="Times New Roman" w:hAnsi="Times New Roman" w:cs="Times New Roman"/>
          <w:color w:val="000000" w:themeColor="text1"/>
          <w:sz w:val="28"/>
          <w:szCs w:val="28"/>
          <w:lang w:eastAsia="ru-RU"/>
        </w:rPr>
        <w:t>Financial</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commitment</w:t>
      </w:r>
      <w:proofErr w:type="spellEnd"/>
      <w:r w:rsidRPr="00151D50">
        <w:rPr>
          <w:rFonts w:ascii="Times New Roman" w:eastAsia="Times New Roman" w:hAnsi="Times New Roman" w:cs="Times New Roman"/>
          <w:color w:val="000000" w:themeColor="text1"/>
          <w:sz w:val="28"/>
          <w:szCs w:val="28"/>
          <w:lang w:eastAsia="ru-RU"/>
        </w:rPr>
        <w:t>- финансовое обязательство</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4. </w:t>
      </w:r>
      <w:proofErr w:type="spellStart"/>
      <w:r w:rsidRPr="00151D50">
        <w:rPr>
          <w:rFonts w:ascii="Times New Roman" w:eastAsia="Times New Roman" w:hAnsi="Times New Roman" w:cs="Times New Roman"/>
          <w:color w:val="000000" w:themeColor="text1"/>
          <w:sz w:val="28"/>
          <w:szCs w:val="28"/>
          <w:lang w:eastAsia="ru-RU"/>
        </w:rPr>
        <w:t>Sole</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proprietorship</w:t>
      </w:r>
      <w:proofErr w:type="spellEnd"/>
      <w:r w:rsidRPr="00151D50">
        <w:rPr>
          <w:rFonts w:ascii="Times New Roman" w:eastAsia="Times New Roman" w:hAnsi="Times New Roman" w:cs="Times New Roman"/>
          <w:color w:val="000000" w:themeColor="text1"/>
          <w:sz w:val="28"/>
          <w:szCs w:val="28"/>
          <w:lang w:eastAsia="ru-RU"/>
        </w:rPr>
        <w:t>- единоличное владение, индивидуальное, частное предприятие</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5.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товарищество</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6. </w:t>
      </w:r>
      <w:proofErr w:type="spellStart"/>
      <w:r w:rsidRPr="00151D50">
        <w:rPr>
          <w:rFonts w:ascii="Times New Roman" w:eastAsia="Times New Roman" w:hAnsi="Times New Roman" w:cs="Times New Roman"/>
          <w:color w:val="000000" w:themeColor="text1"/>
          <w:sz w:val="28"/>
          <w:szCs w:val="28"/>
          <w:lang w:eastAsia="ru-RU"/>
        </w:rPr>
        <w:t>General</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компания с неограниченной (имущественной) ответственностью</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7. </w:t>
      </w:r>
      <w:proofErr w:type="spellStart"/>
      <w:r w:rsidRPr="00151D50">
        <w:rPr>
          <w:rFonts w:ascii="Times New Roman" w:eastAsia="Times New Roman" w:hAnsi="Times New Roman" w:cs="Times New Roman"/>
          <w:color w:val="000000" w:themeColor="text1"/>
          <w:sz w:val="28"/>
          <w:szCs w:val="28"/>
          <w:lang w:eastAsia="ru-RU"/>
        </w:rPr>
        <w:t>Limited</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partnership</w:t>
      </w:r>
      <w:proofErr w:type="spellEnd"/>
      <w:r w:rsidRPr="00151D50">
        <w:rPr>
          <w:rFonts w:ascii="Times New Roman" w:eastAsia="Times New Roman" w:hAnsi="Times New Roman" w:cs="Times New Roman"/>
          <w:color w:val="000000" w:themeColor="text1"/>
          <w:sz w:val="28"/>
          <w:szCs w:val="28"/>
          <w:lang w:eastAsia="ru-RU"/>
        </w:rPr>
        <w:t>- компания с ограниченной (имущественной) ответственностью</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8. </w:t>
      </w:r>
      <w:proofErr w:type="spellStart"/>
      <w:r w:rsidRPr="00151D50">
        <w:rPr>
          <w:rFonts w:ascii="Times New Roman" w:eastAsia="Times New Roman" w:hAnsi="Times New Roman" w:cs="Times New Roman"/>
          <w:color w:val="000000" w:themeColor="text1"/>
          <w:sz w:val="28"/>
          <w:szCs w:val="28"/>
          <w:lang w:eastAsia="ru-RU"/>
        </w:rPr>
        <w:t>Virtue</w:t>
      </w:r>
      <w:proofErr w:type="spellEnd"/>
      <w:r w:rsidRPr="00151D50">
        <w:rPr>
          <w:rFonts w:ascii="Times New Roman" w:eastAsia="Times New Roman" w:hAnsi="Times New Roman" w:cs="Times New Roman"/>
          <w:color w:val="000000" w:themeColor="text1"/>
          <w:sz w:val="28"/>
          <w:szCs w:val="28"/>
          <w:lang w:eastAsia="ru-RU"/>
        </w:rPr>
        <w:t>- хорошее качество, преимущество, эффективность</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9. </w:t>
      </w:r>
      <w:proofErr w:type="spellStart"/>
      <w:r w:rsidRPr="00151D50">
        <w:rPr>
          <w:rFonts w:ascii="Times New Roman" w:eastAsia="Times New Roman" w:hAnsi="Times New Roman" w:cs="Times New Roman"/>
          <w:color w:val="000000" w:themeColor="text1"/>
          <w:sz w:val="28"/>
          <w:szCs w:val="28"/>
          <w:lang w:eastAsia="ru-RU"/>
        </w:rPr>
        <w:t>To</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establish</w:t>
      </w:r>
      <w:proofErr w:type="spellEnd"/>
      <w:r w:rsidRPr="00151D50">
        <w:rPr>
          <w:rFonts w:ascii="Times New Roman" w:eastAsia="Times New Roman" w:hAnsi="Times New Roman" w:cs="Times New Roman"/>
          <w:color w:val="000000" w:themeColor="text1"/>
          <w:sz w:val="28"/>
          <w:szCs w:val="28"/>
          <w:lang w:eastAsia="ru-RU"/>
        </w:rPr>
        <w:t>- основывать, создавать, учреждать</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10. </w:t>
      </w:r>
      <w:proofErr w:type="spellStart"/>
      <w:r w:rsidRPr="00151D50">
        <w:rPr>
          <w:rFonts w:ascii="Times New Roman" w:eastAsia="Times New Roman" w:hAnsi="Times New Roman" w:cs="Times New Roman"/>
          <w:color w:val="000000" w:themeColor="text1"/>
          <w:sz w:val="28"/>
          <w:szCs w:val="28"/>
          <w:lang w:eastAsia="ru-RU"/>
        </w:rPr>
        <w:t>Complication</w:t>
      </w:r>
      <w:proofErr w:type="spellEnd"/>
      <w:r w:rsidRPr="00151D50">
        <w:rPr>
          <w:rFonts w:ascii="Times New Roman" w:eastAsia="Times New Roman" w:hAnsi="Times New Roman" w:cs="Times New Roman"/>
          <w:color w:val="000000" w:themeColor="text1"/>
          <w:sz w:val="28"/>
          <w:szCs w:val="28"/>
          <w:lang w:eastAsia="ru-RU"/>
        </w:rPr>
        <w:t>- сложность, запутанность, осложнение</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11. </w:t>
      </w:r>
      <w:proofErr w:type="spellStart"/>
      <w:r w:rsidRPr="00151D50">
        <w:rPr>
          <w:rFonts w:ascii="Times New Roman" w:eastAsia="Times New Roman" w:hAnsi="Times New Roman" w:cs="Times New Roman"/>
          <w:color w:val="000000" w:themeColor="text1"/>
          <w:sz w:val="28"/>
          <w:szCs w:val="28"/>
          <w:lang w:eastAsia="ru-RU"/>
        </w:rPr>
        <w:t>Income</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tax</w:t>
      </w:r>
      <w:proofErr w:type="spellEnd"/>
      <w:r w:rsidRPr="00151D50">
        <w:rPr>
          <w:rFonts w:ascii="Times New Roman" w:eastAsia="Times New Roman" w:hAnsi="Times New Roman" w:cs="Times New Roman"/>
          <w:color w:val="000000" w:themeColor="text1"/>
          <w:sz w:val="28"/>
          <w:szCs w:val="28"/>
          <w:lang w:eastAsia="ru-RU"/>
        </w:rPr>
        <w:t>- подоходный налог</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12. </w:t>
      </w:r>
      <w:proofErr w:type="spellStart"/>
      <w:r w:rsidRPr="00151D50">
        <w:rPr>
          <w:rFonts w:ascii="Times New Roman" w:eastAsia="Times New Roman" w:hAnsi="Times New Roman" w:cs="Times New Roman"/>
          <w:color w:val="000000" w:themeColor="text1"/>
          <w:sz w:val="28"/>
          <w:szCs w:val="28"/>
          <w:lang w:eastAsia="ru-RU"/>
        </w:rPr>
        <w:t>Shortcoming</w:t>
      </w:r>
      <w:proofErr w:type="spellEnd"/>
      <w:r w:rsidRPr="00151D50">
        <w:rPr>
          <w:rFonts w:ascii="Times New Roman" w:eastAsia="Times New Roman" w:hAnsi="Times New Roman" w:cs="Times New Roman"/>
          <w:color w:val="000000" w:themeColor="text1"/>
          <w:sz w:val="28"/>
          <w:szCs w:val="28"/>
          <w:lang w:eastAsia="ru-RU"/>
        </w:rPr>
        <w:t>- недостаток</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13. </w:t>
      </w:r>
      <w:proofErr w:type="spellStart"/>
      <w:r w:rsidRPr="00151D50">
        <w:rPr>
          <w:rFonts w:ascii="Times New Roman" w:eastAsia="Times New Roman" w:hAnsi="Times New Roman" w:cs="Times New Roman"/>
          <w:color w:val="000000" w:themeColor="text1"/>
          <w:sz w:val="28"/>
          <w:szCs w:val="28"/>
          <w:lang w:eastAsia="ru-RU"/>
        </w:rPr>
        <w:t>Sue</w:t>
      </w:r>
      <w:proofErr w:type="spellEnd"/>
      <w:r w:rsidRPr="00151D50">
        <w:rPr>
          <w:rFonts w:ascii="Times New Roman" w:eastAsia="Times New Roman" w:hAnsi="Times New Roman" w:cs="Times New Roman"/>
          <w:color w:val="000000" w:themeColor="text1"/>
          <w:sz w:val="28"/>
          <w:szCs w:val="28"/>
          <w:lang w:eastAsia="ru-RU"/>
        </w:rPr>
        <w:t xml:space="preserve">- возбуждать, возбудить иск (дело) </w:t>
      </w:r>
      <w:proofErr w:type="gramStart"/>
      <w:r w:rsidRPr="00151D50">
        <w:rPr>
          <w:rFonts w:ascii="Times New Roman" w:eastAsia="Times New Roman" w:hAnsi="Times New Roman" w:cs="Times New Roman"/>
          <w:color w:val="000000" w:themeColor="text1"/>
          <w:sz w:val="28"/>
          <w:szCs w:val="28"/>
          <w:lang w:eastAsia="ru-RU"/>
        </w:rPr>
        <w:t>против</w:t>
      </w:r>
      <w:proofErr w:type="gramEnd"/>
      <w:r w:rsidRPr="00151D50">
        <w:rPr>
          <w:rFonts w:ascii="Times New Roman" w:eastAsia="Times New Roman" w:hAnsi="Times New Roman" w:cs="Times New Roman"/>
          <w:color w:val="000000" w:themeColor="text1"/>
          <w:sz w:val="28"/>
          <w:szCs w:val="28"/>
          <w:lang w:eastAsia="ru-RU"/>
        </w:rPr>
        <w:t>, подавать в суд на</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14. </w:t>
      </w:r>
      <w:proofErr w:type="spellStart"/>
      <w:r w:rsidRPr="00151D50">
        <w:rPr>
          <w:rFonts w:ascii="Times New Roman" w:eastAsia="Times New Roman" w:hAnsi="Times New Roman" w:cs="Times New Roman"/>
          <w:color w:val="000000" w:themeColor="text1"/>
          <w:sz w:val="28"/>
          <w:szCs w:val="28"/>
          <w:lang w:eastAsia="ru-RU"/>
        </w:rPr>
        <w:t>Drawback</w:t>
      </w:r>
      <w:proofErr w:type="spellEnd"/>
      <w:r w:rsidRPr="00151D50">
        <w:rPr>
          <w:rFonts w:ascii="Times New Roman" w:eastAsia="Times New Roman" w:hAnsi="Times New Roman" w:cs="Times New Roman"/>
          <w:color w:val="000000" w:themeColor="text1"/>
          <w:sz w:val="28"/>
          <w:szCs w:val="28"/>
          <w:lang w:eastAsia="ru-RU"/>
        </w:rPr>
        <w:t>- недостаток, помеха, препятствие</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15. </w:t>
      </w:r>
      <w:proofErr w:type="spellStart"/>
      <w:r w:rsidRPr="00151D50">
        <w:rPr>
          <w:rFonts w:ascii="Times New Roman" w:eastAsia="Times New Roman" w:hAnsi="Times New Roman" w:cs="Times New Roman"/>
          <w:color w:val="000000" w:themeColor="text1"/>
          <w:sz w:val="28"/>
          <w:szCs w:val="28"/>
          <w:lang w:eastAsia="ru-RU"/>
        </w:rPr>
        <w:t>Separate</w:t>
      </w:r>
      <w:proofErr w:type="spellEnd"/>
      <w:r w:rsidRPr="00151D50">
        <w:rPr>
          <w:rFonts w:ascii="Times New Roman" w:eastAsia="Times New Roman" w:hAnsi="Times New Roman" w:cs="Times New Roman"/>
          <w:color w:val="000000" w:themeColor="text1"/>
          <w:sz w:val="28"/>
          <w:szCs w:val="28"/>
          <w:lang w:eastAsia="ru-RU"/>
        </w:rPr>
        <w:t>- отдельный, особый, отдельно</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16. </w:t>
      </w:r>
      <w:proofErr w:type="spellStart"/>
      <w:r w:rsidRPr="00151D50">
        <w:rPr>
          <w:rFonts w:ascii="Times New Roman" w:eastAsia="Times New Roman" w:hAnsi="Times New Roman" w:cs="Times New Roman"/>
          <w:color w:val="000000" w:themeColor="text1"/>
          <w:sz w:val="28"/>
          <w:szCs w:val="28"/>
          <w:lang w:eastAsia="ru-RU"/>
        </w:rPr>
        <w:t>Apart</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from</w:t>
      </w:r>
      <w:proofErr w:type="spellEnd"/>
      <w:r w:rsidRPr="00151D50">
        <w:rPr>
          <w:rFonts w:ascii="Times New Roman" w:eastAsia="Times New Roman" w:hAnsi="Times New Roman" w:cs="Times New Roman"/>
          <w:color w:val="000000" w:themeColor="text1"/>
          <w:sz w:val="28"/>
          <w:szCs w:val="28"/>
          <w:lang w:eastAsia="ru-RU"/>
        </w:rPr>
        <w:t xml:space="preserve">- за исключением, </w:t>
      </w:r>
      <w:proofErr w:type="gramStart"/>
      <w:r w:rsidRPr="00151D50">
        <w:rPr>
          <w:rFonts w:ascii="Times New Roman" w:eastAsia="Times New Roman" w:hAnsi="Times New Roman" w:cs="Times New Roman"/>
          <w:color w:val="000000" w:themeColor="text1"/>
          <w:sz w:val="28"/>
          <w:szCs w:val="28"/>
          <w:lang w:eastAsia="ru-RU"/>
        </w:rPr>
        <w:t>кроме</w:t>
      </w:r>
      <w:proofErr w:type="gramEnd"/>
      <w:r w:rsidRPr="00151D50">
        <w:rPr>
          <w:rFonts w:ascii="Times New Roman" w:eastAsia="Times New Roman" w:hAnsi="Times New Roman" w:cs="Times New Roman"/>
          <w:color w:val="000000" w:themeColor="text1"/>
          <w:sz w:val="28"/>
          <w:szCs w:val="28"/>
          <w:lang w:eastAsia="ru-RU"/>
        </w:rPr>
        <w:t>, помимо, отдельно</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17. </w:t>
      </w:r>
      <w:proofErr w:type="spellStart"/>
      <w:r w:rsidRPr="00151D50">
        <w:rPr>
          <w:rFonts w:ascii="Times New Roman" w:eastAsia="Times New Roman" w:hAnsi="Times New Roman" w:cs="Times New Roman"/>
          <w:color w:val="000000" w:themeColor="text1"/>
          <w:sz w:val="28"/>
          <w:szCs w:val="28"/>
          <w:lang w:eastAsia="ru-RU"/>
        </w:rPr>
        <w:t>Stock</w:t>
      </w:r>
      <w:proofErr w:type="spellEnd"/>
      <w:r w:rsidRPr="00151D50">
        <w:rPr>
          <w:rFonts w:ascii="Times New Roman" w:eastAsia="Times New Roman" w:hAnsi="Times New Roman" w:cs="Times New Roman"/>
          <w:color w:val="000000" w:themeColor="text1"/>
          <w:sz w:val="28"/>
          <w:szCs w:val="28"/>
          <w:lang w:eastAsia="ru-RU"/>
        </w:rPr>
        <w:t>- акция, акционерный капитал</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18. </w:t>
      </w:r>
      <w:proofErr w:type="spellStart"/>
      <w:r w:rsidRPr="00151D50">
        <w:rPr>
          <w:rFonts w:ascii="Times New Roman" w:eastAsia="Times New Roman" w:hAnsi="Times New Roman" w:cs="Times New Roman"/>
          <w:color w:val="000000" w:themeColor="text1"/>
          <w:sz w:val="28"/>
          <w:szCs w:val="28"/>
          <w:lang w:eastAsia="ru-RU"/>
        </w:rPr>
        <w:t>Stockholder</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ам</w:t>
      </w:r>
      <w:proofErr w:type="spellEnd"/>
      <w:r w:rsidRPr="00151D50">
        <w:rPr>
          <w:rFonts w:ascii="Times New Roman" w:eastAsia="Times New Roman" w:hAnsi="Times New Roman" w:cs="Times New Roman"/>
          <w:color w:val="000000" w:themeColor="text1"/>
          <w:sz w:val="28"/>
          <w:szCs w:val="28"/>
          <w:lang w:eastAsia="ru-RU"/>
        </w:rPr>
        <w:t>. владелец акций, акционер</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19. </w:t>
      </w:r>
      <w:proofErr w:type="spellStart"/>
      <w:r w:rsidRPr="00151D50">
        <w:rPr>
          <w:rFonts w:ascii="Times New Roman" w:eastAsia="Times New Roman" w:hAnsi="Times New Roman" w:cs="Times New Roman"/>
          <w:color w:val="000000" w:themeColor="text1"/>
          <w:sz w:val="28"/>
          <w:szCs w:val="28"/>
          <w:lang w:eastAsia="ru-RU"/>
        </w:rPr>
        <w:t>Claim</w:t>
      </w:r>
      <w:proofErr w:type="spellEnd"/>
      <w:r w:rsidRPr="00151D50">
        <w:rPr>
          <w:rFonts w:ascii="Times New Roman" w:eastAsia="Times New Roman" w:hAnsi="Times New Roman" w:cs="Times New Roman"/>
          <w:color w:val="000000" w:themeColor="text1"/>
          <w:sz w:val="28"/>
          <w:szCs w:val="28"/>
          <w:lang w:eastAsia="ru-RU"/>
        </w:rPr>
        <w:t>- требование (например, о возмещении убытков), претензия, иск, рекламация</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20. </w:t>
      </w:r>
      <w:proofErr w:type="spellStart"/>
      <w:r w:rsidRPr="00151D50">
        <w:rPr>
          <w:rFonts w:ascii="Times New Roman" w:eastAsia="Times New Roman" w:hAnsi="Times New Roman" w:cs="Times New Roman"/>
          <w:color w:val="000000" w:themeColor="text1"/>
          <w:sz w:val="28"/>
          <w:szCs w:val="28"/>
          <w:lang w:eastAsia="ru-RU"/>
        </w:rPr>
        <w:t>Settlement</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of</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claims</w:t>
      </w:r>
      <w:proofErr w:type="spellEnd"/>
      <w:r w:rsidRPr="00151D50">
        <w:rPr>
          <w:rFonts w:ascii="Times New Roman" w:eastAsia="Times New Roman" w:hAnsi="Times New Roman" w:cs="Times New Roman"/>
          <w:color w:val="000000" w:themeColor="text1"/>
          <w:sz w:val="28"/>
          <w:szCs w:val="28"/>
          <w:lang w:eastAsia="ru-RU"/>
        </w:rPr>
        <w:t>- урегулирование, удовлетворение требований (претензий, исков, рекламация)</w:t>
      </w:r>
    </w:p>
    <w:p w:rsidR="00D254DD" w:rsidRDefault="00D254DD" w:rsidP="00D254DD">
      <w:pPr>
        <w:pStyle w:val="a3"/>
        <w:spacing w:after="0" w:line="240" w:lineRule="auto"/>
        <w:ind w:left="1068"/>
        <w:rPr>
          <w:rFonts w:ascii="Times New Roman" w:eastAsia="Times New Roman" w:hAnsi="Times New Roman" w:cs="Times New Roman"/>
          <w:b/>
          <w:bCs/>
          <w:i/>
          <w:color w:val="000000" w:themeColor="text1"/>
          <w:sz w:val="28"/>
          <w:szCs w:val="28"/>
          <w:lang w:eastAsia="ru-RU"/>
        </w:rPr>
      </w:pPr>
    </w:p>
    <w:p w:rsidR="00D254DD" w:rsidRDefault="00D254DD" w:rsidP="00D254DD">
      <w:pPr>
        <w:pStyle w:val="a3"/>
        <w:spacing w:after="0" w:line="240" w:lineRule="auto"/>
        <w:ind w:left="1068"/>
        <w:rPr>
          <w:rFonts w:ascii="Times New Roman" w:eastAsia="Times New Roman" w:hAnsi="Times New Roman" w:cs="Times New Roman"/>
          <w:b/>
          <w:bCs/>
          <w:i/>
          <w:color w:val="000000" w:themeColor="text1"/>
          <w:sz w:val="28"/>
          <w:szCs w:val="28"/>
          <w:lang w:eastAsia="ru-RU"/>
        </w:rPr>
      </w:pPr>
      <w:r>
        <w:rPr>
          <w:rFonts w:ascii="Times New Roman" w:eastAsia="Times New Roman" w:hAnsi="Times New Roman" w:cs="Times New Roman"/>
          <w:b/>
          <w:bCs/>
          <w:i/>
          <w:color w:val="000000" w:themeColor="text1"/>
          <w:sz w:val="28"/>
          <w:szCs w:val="28"/>
          <w:lang w:eastAsia="ru-RU"/>
        </w:rPr>
        <w:t>Прочитайте</w:t>
      </w:r>
      <w:r w:rsidRPr="00CE388C">
        <w:rPr>
          <w:rFonts w:ascii="Times New Roman" w:eastAsia="Times New Roman" w:hAnsi="Times New Roman" w:cs="Times New Roman"/>
          <w:b/>
          <w:bCs/>
          <w:i/>
          <w:color w:val="000000" w:themeColor="text1"/>
          <w:sz w:val="28"/>
          <w:szCs w:val="28"/>
          <w:lang w:val="en-US" w:eastAsia="ru-RU"/>
        </w:rPr>
        <w:t xml:space="preserve"> </w:t>
      </w:r>
      <w:r>
        <w:rPr>
          <w:rFonts w:ascii="Times New Roman" w:eastAsia="Times New Roman" w:hAnsi="Times New Roman" w:cs="Times New Roman"/>
          <w:b/>
          <w:bCs/>
          <w:i/>
          <w:color w:val="000000" w:themeColor="text1"/>
          <w:sz w:val="28"/>
          <w:szCs w:val="28"/>
          <w:lang w:eastAsia="ru-RU"/>
        </w:rPr>
        <w:t>и</w:t>
      </w:r>
      <w:r w:rsidRPr="00CE388C">
        <w:rPr>
          <w:rFonts w:ascii="Times New Roman" w:eastAsia="Times New Roman" w:hAnsi="Times New Roman" w:cs="Times New Roman"/>
          <w:b/>
          <w:bCs/>
          <w:i/>
          <w:color w:val="000000" w:themeColor="text1"/>
          <w:sz w:val="28"/>
          <w:szCs w:val="28"/>
          <w:lang w:val="en-US" w:eastAsia="ru-RU"/>
        </w:rPr>
        <w:t xml:space="preserve"> </w:t>
      </w:r>
      <w:r>
        <w:rPr>
          <w:rFonts w:ascii="Times New Roman" w:eastAsia="Times New Roman" w:hAnsi="Times New Roman" w:cs="Times New Roman"/>
          <w:b/>
          <w:bCs/>
          <w:i/>
          <w:color w:val="000000" w:themeColor="text1"/>
          <w:sz w:val="28"/>
          <w:szCs w:val="28"/>
          <w:lang w:eastAsia="ru-RU"/>
        </w:rPr>
        <w:t>переведите</w:t>
      </w:r>
      <w:r w:rsidRPr="00CE388C">
        <w:rPr>
          <w:rFonts w:ascii="Times New Roman" w:eastAsia="Times New Roman" w:hAnsi="Times New Roman" w:cs="Times New Roman"/>
          <w:b/>
          <w:bCs/>
          <w:i/>
          <w:color w:val="000000" w:themeColor="text1"/>
          <w:sz w:val="28"/>
          <w:szCs w:val="28"/>
          <w:lang w:val="en-US" w:eastAsia="ru-RU"/>
        </w:rPr>
        <w:t xml:space="preserve"> </w:t>
      </w:r>
      <w:r>
        <w:rPr>
          <w:rFonts w:ascii="Times New Roman" w:eastAsia="Times New Roman" w:hAnsi="Times New Roman" w:cs="Times New Roman"/>
          <w:b/>
          <w:bCs/>
          <w:i/>
          <w:color w:val="000000" w:themeColor="text1"/>
          <w:sz w:val="28"/>
          <w:szCs w:val="28"/>
          <w:lang w:eastAsia="ru-RU"/>
        </w:rPr>
        <w:t>Текст</w:t>
      </w:r>
      <w:r w:rsidRPr="00CE388C">
        <w:rPr>
          <w:rFonts w:ascii="Times New Roman" w:eastAsia="Times New Roman" w:hAnsi="Times New Roman" w:cs="Times New Roman"/>
          <w:b/>
          <w:bCs/>
          <w:i/>
          <w:color w:val="000000" w:themeColor="text1"/>
          <w:sz w:val="28"/>
          <w:szCs w:val="28"/>
          <w:lang w:val="en-US" w:eastAsia="ru-RU"/>
        </w:rPr>
        <w:t xml:space="preserve"> 2.</w:t>
      </w:r>
    </w:p>
    <w:p w:rsidR="00CE388C" w:rsidRPr="00CE388C" w:rsidRDefault="00CE388C" w:rsidP="00D254DD">
      <w:pPr>
        <w:pStyle w:val="a3"/>
        <w:spacing w:after="0" w:line="240" w:lineRule="auto"/>
        <w:ind w:left="1068"/>
        <w:rPr>
          <w:rFonts w:ascii="Times New Roman" w:eastAsia="Times New Roman" w:hAnsi="Times New Roman" w:cs="Times New Roman"/>
          <w:b/>
          <w:bCs/>
          <w:i/>
          <w:color w:val="000000" w:themeColor="text1"/>
          <w:sz w:val="28"/>
          <w:szCs w:val="28"/>
          <w:lang w:eastAsia="ru-RU"/>
        </w:rPr>
      </w:pPr>
    </w:p>
    <w:p w:rsidR="00CE388C" w:rsidRPr="00151D50" w:rsidRDefault="00CE388C" w:rsidP="00CE388C">
      <w:pPr>
        <w:spacing w:after="0" w:line="240" w:lineRule="auto"/>
        <w:jc w:val="center"/>
        <w:rPr>
          <w:rFonts w:ascii="Times New Roman" w:eastAsia="Times New Roman" w:hAnsi="Times New Roman" w:cs="Times New Roman"/>
          <w:b/>
          <w:bCs/>
          <w:color w:val="000000" w:themeColor="text1"/>
          <w:sz w:val="28"/>
          <w:szCs w:val="28"/>
          <w:lang w:val="en-US" w:eastAsia="ru-RU"/>
        </w:rPr>
      </w:pPr>
      <w:r w:rsidRPr="00151D50">
        <w:rPr>
          <w:rFonts w:ascii="Times New Roman" w:eastAsia="Times New Roman" w:hAnsi="Times New Roman" w:cs="Times New Roman"/>
          <w:b/>
          <w:bCs/>
          <w:color w:val="000000" w:themeColor="text1"/>
          <w:sz w:val="28"/>
          <w:szCs w:val="28"/>
          <w:lang w:val="en-US" w:eastAsia="ru-RU"/>
        </w:rPr>
        <w:t>BASIC</w:t>
      </w:r>
      <w:r>
        <w:rPr>
          <w:rFonts w:ascii="Times New Roman" w:eastAsia="Times New Roman" w:hAnsi="Times New Roman" w:cs="Times New Roman"/>
          <w:b/>
          <w:bCs/>
          <w:color w:val="000000" w:themeColor="text1"/>
          <w:sz w:val="28"/>
          <w:szCs w:val="28"/>
          <w:lang w:val="en-US" w:eastAsia="ru-RU"/>
        </w:rPr>
        <w:t xml:space="preserve"> FORMS OF BUSINESS ORGANIZATION</w:t>
      </w:r>
    </w:p>
    <w:p w:rsidR="00CE388C" w:rsidRDefault="00CE388C" w:rsidP="00F8336A">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 xml:space="preserve">The form of business organization that a firm chooses has important implication both on the financial commitment of the owners to the results of the company and on the way the firm operates. In some countries the basic forms of business organization are: sole proprietorship, partnership, </w:t>
      </w:r>
      <w:proofErr w:type="gramStart"/>
      <w:r w:rsidRPr="00151D50">
        <w:rPr>
          <w:rFonts w:ascii="Times New Roman" w:eastAsia="Times New Roman" w:hAnsi="Times New Roman" w:cs="Times New Roman"/>
          <w:color w:val="000000" w:themeColor="text1"/>
          <w:sz w:val="28"/>
          <w:szCs w:val="28"/>
          <w:lang w:val="en-US" w:eastAsia="ru-RU"/>
        </w:rPr>
        <w:t>corporation</w:t>
      </w:r>
      <w:proofErr w:type="gramEnd"/>
      <w:r w:rsidRPr="00151D50">
        <w:rPr>
          <w:rFonts w:ascii="Times New Roman" w:eastAsia="Times New Roman" w:hAnsi="Times New Roman" w:cs="Times New Roman"/>
          <w:color w:val="000000" w:themeColor="text1"/>
          <w:sz w:val="28"/>
          <w:szCs w:val="28"/>
          <w:lang w:val="en-US" w:eastAsia="ru-RU"/>
        </w:rPr>
        <w:t>.</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proofErr w:type="gramStart"/>
      <w:r w:rsidRPr="00151D50">
        <w:rPr>
          <w:rFonts w:ascii="Times New Roman" w:eastAsia="Times New Roman" w:hAnsi="Times New Roman" w:cs="Times New Roman"/>
          <w:b/>
          <w:bCs/>
          <w:color w:val="000000" w:themeColor="text1"/>
          <w:sz w:val="28"/>
          <w:szCs w:val="28"/>
          <w:lang w:val="en-US" w:eastAsia="ru-RU"/>
        </w:rPr>
        <w:t>Sole proprietorship</w:t>
      </w:r>
      <w:r w:rsidRPr="00151D50">
        <w:rPr>
          <w:rFonts w:ascii="Times New Roman" w:eastAsia="Times New Roman" w:hAnsi="Times New Roman" w:cs="Times New Roman"/>
          <w:color w:val="000000" w:themeColor="text1"/>
          <w:sz w:val="28"/>
          <w:szCs w:val="28"/>
          <w:lang w:val="en-US" w:eastAsia="ru-RU"/>
        </w:rPr>
        <w:t>.</w:t>
      </w:r>
      <w:proofErr w:type="gramEnd"/>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business form for which there is one owner.</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Simplicity is its greatest virtue.</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sole proprietorship can be established with few complications and little expense.</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 xml:space="preserve">Proprietorship </w:t>
      </w:r>
      <w:proofErr w:type="gramStart"/>
      <w:r w:rsidRPr="00151D50">
        <w:rPr>
          <w:rFonts w:ascii="Times New Roman" w:eastAsia="Times New Roman" w:hAnsi="Times New Roman" w:cs="Times New Roman"/>
          <w:color w:val="000000" w:themeColor="text1"/>
          <w:sz w:val="28"/>
          <w:szCs w:val="28"/>
          <w:lang w:val="en-US" w:eastAsia="ru-RU"/>
        </w:rPr>
        <w:t>pay</w:t>
      </w:r>
      <w:proofErr w:type="gramEnd"/>
      <w:r w:rsidRPr="00151D50">
        <w:rPr>
          <w:rFonts w:ascii="Times New Roman" w:eastAsia="Times New Roman" w:hAnsi="Times New Roman" w:cs="Times New Roman"/>
          <w:color w:val="000000" w:themeColor="text1"/>
          <w:sz w:val="28"/>
          <w:szCs w:val="28"/>
          <w:lang w:val="en-US" w:eastAsia="ru-RU"/>
        </w:rPr>
        <w:t xml:space="preserve"> no separate income taxes. The owner merely adds any profit or subtracts any losses from the business when determining personal taxable </w:t>
      </w:r>
      <w:r w:rsidRPr="00151D50">
        <w:rPr>
          <w:rFonts w:ascii="Times New Roman" w:eastAsia="Times New Roman" w:hAnsi="Times New Roman" w:cs="Times New Roman"/>
          <w:color w:val="000000" w:themeColor="text1"/>
          <w:sz w:val="28"/>
          <w:szCs w:val="28"/>
          <w:lang w:val="en-US" w:eastAsia="ru-RU"/>
        </w:rPr>
        <w:lastRenderedPageBreak/>
        <w:t xml:space="preserve">income. Its shortcoming is that the owner has unlimited liability for all debts of the firm. This means that when the organization is sued, the personal property of the owner, as well as the assets of the business, may be seized to settle claims. Another problem with a sole proprietorship is the difficulty in raising capital. The proprietorship has a final drawback. </w:t>
      </w:r>
      <w:proofErr w:type="gramStart"/>
      <w:r w:rsidRPr="00151D50">
        <w:rPr>
          <w:rFonts w:ascii="Times New Roman" w:eastAsia="Times New Roman" w:hAnsi="Times New Roman" w:cs="Times New Roman"/>
          <w:color w:val="000000" w:themeColor="text1"/>
          <w:sz w:val="28"/>
          <w:szCs w:val="28"/>
          <w:lang w:val="en-US" w:eastAsia="ru-RU"/>
        </w:rPr>
        <w:t>In estate planning, no portion of the enterprise can be transferred to members of the family during the proprietor’ lifetime.</w:t>
      </w:r>
      <w:proofErr w:type="gramEnd"/>
      <w:r w:rsidRPr="00151D50">
        <w:rPr>
          <w:rFonts w:ascii="Times New Roman" w:eastAsia="Times New Roman" w:hAnsi="Times New Roman" w:cs="Times New Roman"/>
          <w:color w:val="000000" w:themeColor="text1"/>
          <w:sz w:val="28"/>
          <w:szCs w:val="28"/>
          <w:lang w:val="en-US" w:eastAsia="ru-RU"/>
        </w:rPr>
        <w:t xml:space="preserve"> For these reasons, this form of organization does not afford the flexibility that others forms do.</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proofErr w:type="gramStart"/>
      <w:r w:rsidRPr="00151D50">
        <w:rPr>
          <w:rFonts w:ascii="Times New Roman" w:eastAsia="Times New Roman" w:hAnsi="Times New Roman" w:cs="Times New Roman"/>
          <w:b/>
          <w:bCs/>
          <w:color w:val="000000" w:themeColor="text1"/>
          <w:sz w:val="28"/>
          <w:szCs w:val="28"/>
          <w:lang w:val="en-US" w:eastAsia="ru-RU"/>
        </w:rPr>
        <w:t>Partnerships.</w:t>
      </w:r>
      <w:proofErr w:type="gramEnd"/>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partnership is similar to the sole proprietorship except that the business has more than one owner. Partnerships, like proprietorships, pay no income taxes. Individual partners include their share of profits or losses from the business as a part of their personal taxable income. One advantage of this business from the relative to the proprietorship is the capability of raising a greater amount of capital.</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a general partnership all partners have unlimited liability. Because each partner can bind the partnership with obligations, general partners should be selected with care.</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most cases there is a formal arrangement that sets forth the powers of each partner, the distribution of profits, the amounts of capital to be invested by the partners, and the procedures for reconstituting the partnership in the case of the death or withdrawal of a partner. Legally the partnership is dissolved if one the partners dies or withdraws.</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In limited partnership, the liability of limited partners is confined to the amount of capital they have contributed.</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proofErr w:type="gramStart"/>
      <w:r w:rsidRPr="00151D50">
        <w:rPr>
          <w:rFonts w:ascii="Times New Roman" w:eastAsia="Times New Roman" w:hAnsi="Times New Roman" w:cs="Times New Roman"/>
          <w:b/>
          <w:bCs/>
          <w:color w:val="000000" w:themeColor="text1"/>
          <w:sz w:val="28"/>
          <w:szCs w:val="28"/>
          <w:lang w:val="en-US" w:eastAsia="ru-RU"/>
        </w:rPr>
        <w:t>Corporations.</w:t>
      </w:r>
      <w:proofErr w:type="gramEnd"/>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The corporation is a business form separate from its owners. The principal feature of this form of business is that the corporation exists legally separate and apart from its owners. This has a series of favorable features.</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The firm’s life is not limited by the lives of its owners. The corporation can continue even though individual owners die or sell their stock. An owner’s liability is limited to his investment. His personal assets cannot be seized in the settlement of claims. This is another important advantage, since capital can be raised in the corporation’s name without exposing the owners to unlimited liability.</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A possible disadvantage of the corporation is related to taxes. Corporate profits are subject to double taxation since the company pays taxes on the income it earns and the stockholders must also pay a tax dividends received.</w:t>
      </w:r>
    </w:p>
    <w:p w:rsidR="00F8336A" w:rsidRPr="00E16FA7"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p>
    <w:p w:rsidR="00F8336A" w:rsidRPr="00CE388C" w:rsidRDefault="00F8336A" w:rsidP="00F8336A">
      <w:pPr>
        <w:spacing w:after="0" w:line="240" w:lineRule="auto"/>
        <w:ind w:firstLine="708"/>
        <w:jc w:val="both"/>
        <w:rPr>
          <w:rFonts w:ascii="Times New Roman" w:eastAsia="Times New Roman" w:hAnsi="Times New Roman" w:cs="Times New Roman"/>
          <w:b/>
          <w:i/>
          <w:color w:val="000000" w:themeColor="text1"/>
          <w:sz w:val="28"/>
          <w:szCs w:val="28"/>
          <w:lang w:eastAsia="ru-RU"/>
        </w:rPr>
      </w:pPr>
      <w:r w:rsidRPr="00CE388C">
        <w:rPr>
          <w:rFonts w:ascii="Times New Roman" w:eastAsia="Times New Roman" w:hAnsi="Times New Roman" w:cs="Times New Roman"/>
          <w:b/>
          <w:i/>
          <w:color w:val="000000" w:themeColor="text1"/>
          <w:sz w:val="28"/>
          <w:szCs w:val="28"/>
          <w:lang w:eastAsia="ru-RU"/>
        </w:rPr>
        <w:t xml:space="preserve">2. </w:t>
      </w:r>
      <w:r w:rsidR="00CE388C">
        <w:rPr>
          <w:rFonts w:ascii="Times New Roman" w:eastAsia="Times New Roman" w:hAnsi="Times New Roman" w:cs="Times New Roman"/>
          <w:b/>
          <w:i/>
          <w:color w:val="000000" w:themeColor="text1"/>
          <w:sz w:val="28"/>
          <w:szCs w:val="28"/>
          <w:lang w:eastAsia="ru-RU"/>
        </w:rPr>
        <w:t>Найдите</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в</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тексте</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английские</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эквиваленты данных слов и словосочетаний</w:t>
      </w:r>
      <w:r w:rsidRPr="00CE388C">
        <w:rPr>
          <w:rFonts w:ascii="Times New Roman" w:eastAsia="Times New Roman" w:hAnsi="Times New Roman" w:cs="Times New Roman"/>
          <w:b/>
          <w:i/>
          <w:color w:val="000000" w:themeColor="text1"/>
          <w:sz w:val="28"/>
          <w:szCs w:val="28"/>
          <w:lang w:eastAsia="ru-RU"/>
        </w:rPr>
        <w:t xml:space="preserve">: </w:t>
      </w:r>
    </w:p>
    <w:p w:rsidR="00F8336A" w:rsidRPr="00151D50" w:rsidRDefault="00F8336A" w:rsidP="00F8336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финансовое обязательство владельцев; облагаемый доход; личное имущество владельцев; простота – его главное имущество; каждый партнер может связать компанию обязательствами; официальное соглашение, которое излагает (формулирует) права каждого партнера; процедуры воссоздания товарищества; главная характерная особенность этой формы бизнеса; </w:t>
      </w:r>
      <w:r w:rsidRPr="00151D50">
        <w:rPr>
          <w:rFonts w:ascii="Times New Roman" w:eastAsia="Times New Roman" w:hAnsi="Times New Roman" w:cs="Times New Roman"/>
          <w:color w:val="000000" w:themeColor="text1"/>
          <w:sz w:val="28"/>
          <w:szCs w:val="28"/>
          <w:lang w:eastAsia="ru-RU"/>
        </w:rPr>
        <w:lastRenderedPageBreak/>
        <w:t>подвержены двойному налогообложению; обязательства владельца ограничиваться его вкладом.</w:t>
      </w:r>
    </w:p>
    <w:p w:rsidR="00F8336A" w:rsidRPr="00E16FA7" w:rsidRDefault="00F8336A" w:rsidP="00F8336A">
      <w:pPr>
        <w:spacing w:after="0" w:line="240" w:lineRule="auto"/>
        <w:jc w:val="both"/>
        <w:rPr>
          <w:rFonts w:ascii="Times New Roman" w:eastAsia="Times New Roman" w:hAnsi="Times New Roman" w:cs="Times New Roman"/>
          <w:color w:val="000000" w:themeColor="text1"/>
          <w:sz w:val="28"/>
          <w:szCs w:val="28"/>
          <w:lang w:eastAsia="ru-RU"/>
        </w:rPr>
      </w:pPr>
    </w:p>
    <w:p w:rsidR="00F8336A" w:rsidRPr="00CE388C" w:rsidRDefault="00F8336A" w:rsidP="00F8336A">
      <w:pPr>
        <w:spacing w:after="0" w:line="240" w:lineRule="auto"/>
        <w:ind w:firstLine="708"/>
        <w:jc w:val="both"/>
        <w:rPr>
          <w:rFonts w:ascii="Times New Roman" w:eastAsia="Times New Roman" w:hAnsi="Times New Roman" w:cs="Times New Roman"/>
          <w:b/>
          <w:i/>
          <w:color w:val="000000" w:themeColor="text1"/>
          <w:sz w:val="28"/>
          <w:szCs w:val="28"/>
          <w:lang w:eastAsia="ru-RU"/>
        </w:rPr>
      </w:pPr>
      <w:r w:rsidRPr="00CE388C">
        <w:rPr>
          <w:rFonts w:ascii="Times New Roman" w:eastAsia="Times New Roman" w:hAnsi="Times New Roman" w:cs="Times New Roman"/>
          <w:b/>
          <w:i/>
          <w:color w:val="000000" w:themeColor="text1"/>
          <w:sz w:val="28"/>
          <w:szCs w:val="28"/>
          <w:lang w:eastAsia="ru-RU"/>
        </w:rPr>
        <w:t xml:space="preserve">3. </w:t>
      </w:r>
      <w:r w:rsidR="00CE388C">
        <w:rPr>
          <w:rFonts w:ascii="Times New Roman" w:eastAsia="Times New Roman" w:hAnsi="Times New Roman" w:cs="Times New Roman"/>
          <w:b/>
          <w:i/>
          <w:color w:val="000000" w:themeColor="text1"/>
          <w:sz w:val="28"/>
          <w:szCs w:val="28"/>
          <w:lang w:eastAsia="ru-RU"/>
        </w:rPr>
        <w:t>Выразите</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согласие</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или</w:t>
      </w:r>
      <w:r w:rsidR="00CE388C" w:rsidRPr="00CE388C">
        <w:rPr>
          <w:rFonts w:ascii="Times New Roman" w:eastAsia="Times New Roman" w:hAnsi="Times New Roman" w:cs="Times New Roman"/>
          <w:b/>
          <w:i/>
          <w:color w:val="000000" w:themeColor="text1"/>
          <w:sz w:val="28"/>
          <w:szCs w:val="28"/>
          <w:lang w:eastAsia="ru-RU"/>
        </w:rPr>
        <w:t xml:space="preserve"> </w:t>
      </w:r>
      <w:r w:rsidR="00CE388C">
        <w:rPr>
          <w:rFonts w:ascii="Times New Roman" w:eastAsia="Times New Roman" w:hAnsi="Times New Roman" w:cs="Times New Roman"/>
          <w:b/>
          <w:i/>
          <w:color w:val="000000" w:themeColor="text1"/>
          <w:sz w:val="28"/>
          <w:szCs w:val="28"/>
          <w:lang w:eastAsia="ru-RU"/>
        </w:rPr>
        <w:t>несогласие со следующими выражениями:</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1. Partnerships pay income taxes</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2. Personal capital is provide</w:t>
      </w:r>
      <w:r>
        <w:rPr>
          <w:rFonts w:ascii="Times New Roman" w:eastAsia="Times New Roman" w:hAnsi="Times New Roman" w:cs="Times New Roman"/>
          <w:color w:val="000000" w:themeColor="text1"/>
          <w:sz w:val="28"/>
          <w:szCs w:val="28"/>
          <w:lang w:val="en-US" w:eastAsia="ru-RU"/>
        </w:rPr>
        <w:t>d</w:t>
      </w:r>
      <w:r w:rsidRPr="00151D50">
        <w:rPr>
          <w:rFonts w:ascii="Times New Roman" w:eastAsia="Times New Roman" w:hAnsi="Times New Roman" w:cs="Times New Roman"/>
          <w:color w:val="000000" w:themeColor="text1"/>
          <w:sz w:val="28"/>
          <w:szCs w:val="28"/>
          <w:lang w:val="en-US" w:eastAsia="ru-RU"/>
        </w:rPr>
        <w:t xml:space="preserve"> by more than one owner in a partnership</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3. All the partners have limited liability in a general partnership</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4. The personal property of the owner, as well as the assets of the business, may be seized to settle claims in a sole proprietorship.</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5. The liability of limited partners in a limited partnership is not confined to the amount of capital they have contributed.</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 xml:space="preserve">6. The corporation </w:t>
      </w:r>
      <w:proofErr w:type="gramStart"/>
      <w:r w:rsidRPr="00151D50">
        <w:rPr>
          <w:rFonts w:ascii="Times New Roman" w:eastAsia="Times New Roman" w:hAnsi="Times New Roman" w:cs="Times New Roman"/>
          <w:color w:val="000000" w:themeColor="text1"/>
          <w:sz w:val="28"/>
          <w:szCs w:val="28"/>
          <w:lang w:val="en-US" w:eastAsia="ru-RU"/>
        </w:rPr>
        <w:t>exist</w:t>
      </w:r>
      <w:proofErr w:type="gramEnd"/>
      <w:r w:rsidRPr="00151D50">
        <w:rPr>
          <w:rFonts w:ascii="Times New Roman" w:eastAsia="Times New Roman" w:hAnsi="Times New Roman" w:cs="Times New Roman"/>
          <w:color w:val="000000" w:themeColor="text1"/>
          <w:sz w:val="28"/>
          <w:szCs w:val="28"/>
          <w:lang w:val="en-US" w:eastAsia="ru-RU"/>
        </w:rPr>
        <w:t xml:space="preserve"> legally separate and apart from its owners.</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7. A possible disadvantage of the corporation is related to taxes.</w:t>
      </w:r>
    </w:p>
    <w:p w:rsidR="00F8336A" w:rsidRPr="00151D50" w:rsidRDefault="00F8336A" w:rsidP="00F8336A">
      <w:pPr>
        <w:spacing w:after="0" w:line="240" w:lineRule="auto"/>
        <w:jc w:val="both"/>
        <w:rPr>
          <w:rFonts w:ascii="Times New Roman" w:eastAsia="Times New Roman" w:hAnsi="Times New Roman" w:cs="Times New Roman"/>
          <w:color w:val="000000" w:themeColor="text1"/>
          <w:sz w:val="28"/>
          <w:szCs w:val="28"/>
          <w:lang w:val="en-US" w:eastAsia="ru-RU"/>
        </w:rPr>
      </w:pPr>
      <w:r w:rsidRPr="00151D50">
        <w:rPr>
          <w:rFonts w:ascii="Times New Roman" w:eastAsia="Times New Roman" w:hAnsi="Times New Roman" w:cs="Times New Roman"/>
          <w:color w:val="000000" w:themeColor="text1"/>
          <w:sz w:val="28"/>
          <w:szCs w:val="28"/>
          <w:lang w:val="en-US" w:eastAsia="ru-RU"/>
        </w:rPr>
        <w:t>3. Make up dialogue on the text.</w:t>
      </w:r>
    </w:p>
    <w:p w:rsidR="00F8336A" w:rsidRPr="00151D50" w:rsidRDefault="00F8336A" w:rsidP="00F8336A">
      <w:pPr>
        <w:spacing w:after="0" w:line="240" w:lineRule="auto"/>
        <w:jc w:val="both"/>
        <w:rPr>
          <w:rFonts w:ascii="Times New Roman" w:hAnsi="Times New Roman" w:cs="Times New Roman"/>
          <w:color w:val="000000" w:themeColor="text1"/>
          <w:sz w:val="28"/>
          <w:szCs w:val="28"/>
          <w:lang w:val="en-US"/>
        </w:rPr>
      </w:pPr>
    </w:p>
    <w:p w:rsidR="00CE388C" w:rsidRDefault="00CE388C" w:rsidP="00CE388C">
      <w:pPr>
        <w:spacing w:after="0" w:line="240" w:lineRule="auto"/>
        <w:ind w:firstLine="708"/>
        <w:jc w:val="both"/>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4</w:t>
      </w:r>
      <w:r w:rsidRPr="00CE388C">
        <w:rPr>
          <w:rFonts w:ascii="Times New Roman" w:eastAsia="Times New Roman" w:hAnsi="Times New Roman" w:cs="Times New Roman"/>
          <w:b/>
          <w:i/>
          <w:color w:val="000000" w:themeColor="text1"/>
          <w:sz w:val="28"/>
          <w:szCs w:val="28"/>
          <w:lang w:eastAsia="ru-RU"/>
        </w:rPr>
        <w:t xml:space="preserve">. </w:t>
      </w:r>
      <w:r>
        <w:rPr>
          <w:rFonts w:ascii="Times New Roman" w:eastAsia="Times New Roman" w:hAnsi="Times New Roman" w:cs="Times New Roman"/>
          <w:b/>
          <w:i/>
          <w:color w:val="000000" w:themeColor="text1"/>
          <w:sz w:val="28"/>
          <w:szCs w:val="28"/>
          <w:lang w:eastAsia="ru-RU"/>
        </w:rPr>
        <w:t>Заполните пропуски словами из Текста.</w:t>
      </w:r>
    </w:p>
    <w:p w:rsidR="00CE388C" w:rsidRPr="00CE388C" w:rsidRDefault="00CE388C" w:rsidP="00CE388C">
      <w:pPr>
        <w:spacing w:after="0" w:line="240" w:lineRule="auto"/>
        <w:jc w:val="both"/>
        <w:rPr>
          <w:rFonts w:ascii="Times New Roman" w:eastAsia="Times New Roman" w:hAnsi="Times New Roman" w:cs="Times New Roman"/>
          <w:color w:val="000000" w:themeColor="text1"/>
          <w:sz w:val="28"/>
          <w:szCs w:val="28"/>
          <w:lang w:eastAsia="ru-RU"/>
        </w:rPr>
      </w:pPr>
    </w:p>
    <w:p w:rsidR="00CE388C" w:rsidRPr="00D0612D" w:rsidRDefault="00CE388C" w:rsidP="00CE388C">
      <w:pPr>
        <w:pStyle w:val="a3"/>
        <w:numPr>
          <w:ilvl w:val="0"/>
          <w:numId w:val="3"/>
        </w:numPr>
        <w:spacing w:after="0" w:line="240" w:lineRule="auto"/>
        <w:ind w:left="284" w:hanging="284"/>
        <w:jc w:val="both"/>
        <w:rPr>
          <w:rFonts w:ascii="Times New Roman" w:eastAsia="Times New Roman" w:hAnsi="Times New Roman" w:cs="Times New Roman"/>
          <w:color w:val="000000" w:themeColor="text1"/>
          <w:sz w:val="28"/>
          <w:szCs w:val="28"/>
          <w:lang w:val="en-US" w:eastAsia="ru-RU"/>
        </w:rPr>
      </w:pPr>
      <w:r w:rsidRPr="00CE388C">
        <w:rPr>
          <w:rFonts w:ascii="Times New Roman" w:eastAsia="Times New Roman" w:hAnsi="Times New Roman" w:cs="Times New Roman"/>
          <w:color w:val="000000" w:themeColor="text1"/>
          <w:sz w:val="28"/>
          <w:szCs w:val="28"/>
          <w:lang w:val="en-US" w:eastAsia="ru-RU"/>
        </w:rPr>
        <w:t xml:space="preserve">In some countries the basic forms of business organization are: sole </w:t>
      </w:r>
      <w:r w:rsid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 xml:space="preserve">, </w:t>
      </w:r>
      <w:proofErr w:type="gramStart"/>
      <w:r w:rsidRPr="00CE388C">
        <w:rPr>
          <w:rFonts w:ascii="Times New Roman" w:eastAsia="Times New Roman" w:hAnsi="Times New Roman" w:cs="Times New Roman"/>
          <w:color w:val="000000" w:themeColor="text1"/>
          <w:sz w:val="28"/>
          <w:szCs w:val="28"/>
          <w:lang w:val="en-US" w:eastAsia="ru-RU"/>
        </w:rPr>
        <w:t xml:space="preserve">partnership, </w:t>
      </w:r>
      <w:r w:rsidR="00D0612D" w:rsidRP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w:t>
      </w:r>
      <w:proofErr w:type="gramEnd"/>
    </w:p>
    <w:p w:rsidR="00CE388C" w:rsidRPr="00CE388C" w:rsidRDefault="00CE388C" w:rsidP="00CE388C">
      <w:pPr>
        <w:pStyle w:val="a3"/>
        <w:numPr>
          <w:ilvl w:val="0"/>
          <w:numId w:val="3"/>
        </w:numPr>
        <w:spacing w:after="0" w:line="240" w:lineRule="auto"/>
        <w:ind w:left="284" w:hanging="284"/>
        <w:jc w:val="both"/>
        <w:rPr>
          <w:lang w:val="en-US"/>
        </w:rPr>
      </w:pPr>
      <w:r w:rsidRPr="00CE388C">
        <w:rPr>
          <w:rFonts w:ascii="Times New Roman" w:eastAsia="Times New Roman" w:hAnsi="Times New Roman" w:cs="Times New Roman"/>
          <w:color w:val="000000" w:themeColor="text1"/>
          <w:sz w:val="28"/>
          <w:szCs w:val="28"/>
          <w:lang w:val="en-US" w:eastAsia="ru-RU"/>
        </w:rPr>
        <w:t xml:space="preserve">A business form for which there is one </w:t>
      </w:r>
      <w:r w:rsid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w:t>
      </w:r>
    </w:p>
    <w:p w:rsidR="00CE388C" w:rsidRPr="00CE388C" w:rsidRDefault="00CE388C" w:rsidP="00CE388C">
      <w:pPr>
        <w:pStyle w:val="a3"/>
        <w:numPr>
          <w:ilvl w:val="0"/>
          <w:numId w:val="3"/>
        </w:numPr>
        <w:spacing w:after="0" w:line="240" w:lineRule="auto"/>
        <w:ind w:left="284" w:hanging="284"/>
        <w:jc w:val="both"/>
        <w:rPr>
          <w:rFonts w:ascii="Times New Roman" w:eastAsia="Times New Roman" w:hAnsi="Times New Roman" w:cs="Times New Roman"/>
          <w:color w:val="000000" w:themeColor="text1"/>
          <w:sz w:val="28"/>
          <w:szCs w:val="28"/>
          <w:lang w:val="en-US" w:eastAsia="ru-RU"/>
        </w:rPr>
      </w:pPr>
      <w:r w:rsidRPr="00CE388C">
        <w:rPr>
          <w:rFonts w:ascii="Times New Roman" w:eastAsia="Times New Roman" w:hAnsi="Times New Roman" w:cs="Times New Roman"/>
          <w:color w:val="000000" w:themeColor="text1"/>
          <w:sz w:val="28"/>
          <w:szCs w:val="28"/>
          <w:lang w:val="en-US" w:eastAsia="ru-RU"/>
        </w:rPr>
        <w:t>A sole proprietorship can be established with few complications and little expense.</w:t>
      </w:r>
    </w:p>
    <w:p w:rsidR="00CE388C" w:rsidRPr="00CE388C" w:rsidRDefault="00D0612D" w:rsidP="00CE388C">
      <w:pPr>
        <w:pStyle w:val="a3"/>
        <w:numPr>
          <w:ilvl w:val="0"/>
          <w:numId w:val="3"/>
        </w:numPr>
        <w:spacing w:after="0" w:line="240" w:lineRule="auto"/>
        <w:ind w:left="284" w:hanging="284"/>
        <w:jc w:val="both"/>
        <w:rPr>
          <w:lang w:val="en-US"/>
        </w:rPr>
      </w:pPr>
      <w:r>
        <w:rPr>
          <w:rFonts w:ascii="Times New Roman" w:eastAsia="Times New Roman" w:hAnsi="Times New Roman" w:cs="Times New Roman"/>
          <w:color w:val="000000" w:themeColor="text1"/>
          <w:sz w:val="28"/>
          <w:szCs w:val="28"/>
          <w:lang w:val="en-US" w:eastAsia="ru-RU"/>
        </w:rPr>
        <w:t>…</w:t>
      </w:r>
      <w:r w:rsidR="00CE388C" w:rsidRPr="00CE388C">
        <w:rPr>
          <w:rFonts w:ascii="Times New Roman" w:eastAsia="Times New Roman" w:hAnsi="Times New Roman" w:cs="Times New Roman"/>
          <w:color w:val="000000" w:themeColor="text1"/>
          <w:sz w:val="28"/>
          <w:szCs w:val="28"/>
          <w:lang w:val="en-US" w:eastAsia="ru-RU"/>
        </w:rPr>
        <w:t xml:space="preserve"> </w:t>
      </w:r>
      <w:proofErr w:type="gramStart"/>
      <w:r w:rsidR="00CE388C" w:rsidRPr="00CE388C">
        <w:rPr>
          <w:rFonts w:ascii="Times New Roman" w:eastAsia="Times New Roman" w:hAnsi="Times New Roman" w:cs="Times New Roman"/>
          <w:color w:val="000000" w:themeColor="text1"/>
          <w:sz w:val="28"/>
          <w:szCs w:val="28"/>
          <w:lang w:val="en-US" w:eastAsia="ru-RU"/>
        </w:rPr>
        <w:t>pay</w:t>
      </w:r>
      <w:proofErr w:type="gramEnd"/>
      <w:r w:rsidR="00CE388C" w:rsidRPr="00CE388C">
        <w:rPr>
          <w:rFonts w:ascii="Times New Roman" w:eastAsia="Times New Roman" w:hAnsi="Times New Roman" w:cs="Times New Roman"/>
          <w:color w:val="000000" w:themeColor="text1"/>
          <w:sz w:val="28"/>
          <w:szCs w:val="28"/>
          <w:lang w:val="en-US" w:eastAsia="ru-RU"/>
        </w:rPr>
        <w:t xml:space="preserve"> no separate income taxes.</w:t>
      </w:r>
    </w:p>
    <w:p w:rsidR="00CE388C" w:rsidRPr="00CE388C" w:rsidRDefault="00CE388C" w:rsidP="00CE388C">
      <w:pPr>
        <w:pStyle w:val="a3"/>
        <w:numPr>
          <w:ilvl w:val="0"/>
          <w:numId w:val="3"/>
        </w:numPr>
        <w:spacing w:after="0" w:line="240" w:lineRule="auto"/>
        <w:ind w:left="284" w:hanging="284"/>
        <w:jc w:val="both"/>
        <w:rPr>
          <w:lang w:val="en-US"/>
        </w:rPr>
      </w:pPr>
      <w:r w:rsidRPr="00CE388C">
        <w:rPr>
          <w:rFonts w:ascii="Times New Roman" w:eastAsia="Times New Roman" w:hAnsi="Times New Roman" w:cs="Times New Roman"/>
          <w:color w:val="000000" w:themeColor="text1"/>
          <w:sz w:val="28"/>
          <w:szCs w:val="28"/>
          <w:lang w:val="en-US" w:eastAsia="ru-RU"/>
        </w:rPr>
        <w:t xml:space="preserve">The corporation is a business form </w:t>
      </w:r>
      <w:r w:rsid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 xml:space="preserve"> from its owners.</w:t>
      </w:r>
    </w:p>
    <w:p w:rsidR="00CE388C" w:rsidRPr="00D0612D" w:rsidRDefault="00CE388C" w:rsidP="00CE388C">
      <w:pPr>
        <w:pStyle w:val="a3"/>
        <w:numPr>
          <w:ilvl w:val="0"/>
          <w:numId w:val="3"/>
        </w:numPr>
        <w:spacing w:after="0" w:line="240" w:lineRule="auto"/>
        <w:ind w:left="284" w:hanging="284"/>
        <w:jc w:val="both"/>
        <w:rPr>
          <w:rFonts w:ascii="Times New Roman" w:eastAsia="Times New Roman" w:hAnsi="Times New Roman" w:cs="Times New Roman"/>
          <w:color w:val="000000" w:themeColor="text1"/>
          <w:sz w:val="28"/>
          <w:szCs w:val="28"/>
          <w:lang w:val="en-US" w:eastAsia="ru-RU"/>
        </w:rPr>
      </w:pPr>
      <w:r w:rsidRPr="00CE388C">
        <w:rPr>
          <w:rFonts w:ascii="Times New Roman" w:eastAsia="Times New Roman" w:hAnsi="Times New Roman" w:cs="Times New Roman"/>
          <w:color w:val="000000" w:themeColor="text1"/>
          <w:sz w:val="28"/>
          <w:szCs w:val="28"/>
          <w:lang w:val="en-US" w:eastAsia="ru-RU"/>
        </w:rPr>
        <w:t xml:space="preserve">The firm’s </w:t>
      </w:r>
      <w:r w:rsid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 xml:space="preserve"> is not limited by the lives of its owners.</w:t>
      </w:r>
    </w:p>
    <w:p w:rsidR="00CE388C" w:rsidRPr="00CE388C" w:rsidRDefault="00CE388C" w:rsidP="00CE388C">
      <w:pPr>
        <w:pStyle w:val="a3"/>
        <w:numPr>
          <w:ilvl w:val="0"/>
          <w:numId w:val="3"/>
        </w:numPr>
        <w:spacing w:after="0" w:line="240" w:lineRule="auto"/>
        <w:ind w:left="284" w:hanging="284"/>
        <w:jc w:val="both"/>
        <w:rPr>
          <w:rFonts w:ascii="Times New Roman" w:eastAsia="Times New Roman" w:hAnsi="Times New Roman" w:cs="Times New Roman"/>
          <w:color w:val="000000" w:themeColor="text1"/>
          <w:sz w:val="28"/>
          <w:szCs w:val="28"/>
          <w:lang w:val="en-US" w:eastAsia="ru-RU"/>
        </w:rPr>
      </w:pPr>
      <w:r w:rsidRPr="00CE388C">
        <w:rPr>
          <w:rFonts w:ascii="Times New Roman" w:eastAsia="Times New Roman" w:hAnsi="Times New Roman" w:cs="Times New Roman"/>
          <w:color w:val="000000" w:themeColor="text1"/>
          <w:sz w:val="28"/>
          <w:szCs w:val="28"/>
          <w:lang w:val="en-US" w:eastAsia="ru-RU"/>
        </w:rPr>
        <w:t xml:space="preserve">A possible </w:t>
      </w:r>
      <w:r w:rsidR="00D0612D">
        <w:rPr>
          <w:rFonts w:ascii="Times New Roman" w:eastAsia="Times New Roman" w:hAnsi="Times New Roman" w:cs="Times New Roman"/>
          <w:color w:val="000000" w:themeColor="text1"/>
          <w:sz w:val="28"/>
          <w:szCs w:val="28"/>
          <w:lang w:val="en-US" w:eastAsia="ru-RU"/>
        </w:rPr>
        <w:t>…</w:t>
      </w:r>
      <w:r w:rsidRPr="00CE388C">
        <w:rPr>
          <w:rFonts w:ascii="Times New Roman" w:eastAsia="Times New Roman" w:hAnsi="Times New Roman" w:cs="Times New Roman"/>
          <w:color w:val="000000" w:themeColor="text1"/>
          <w:sz w:val="28"/>
          <w:szCs w:val="28"/>
          <w:lang w:val="en-US" w:eastAsia="ru-RU"/>
        </w:rPr>
        <w:t xml:space="preserve"> of the corporation is related to taxes.</w:t>
      </w:r>
    </w:p>
    <w:p w:rsidR="00CE388C" w:rsidRPr="00CE388C" w:rsidRDefault="00CE388C" w:rsidP="00CE388C">
      <w:pPr>
        <w:spacing w:after="0" w:line="240" w:lineRule="auto"/>
        <w:ind w:firstLine="708"/>
        <w:jc w:val="both"/>
        <w:rPr>
          <w:rFonts w:ascii="Times New Roman" w:eastAsia="Times New Roman" w:hAnsi="Times New Roman" w:cs="Times New Roman"/>
          <w:color w:val="000000" w:themeColor="text1"/>
          <w:sz w:val="28"/>
          <w:szCs w:val="28"/>
          <w:lang w:val="en-US" w:eastAsia="ru-RU"/>
        </w:rPr>
      </w:pPr>
    </w:p>
    <w:p w:rsidR="00CE388C" w:rsidRDefault="00D0612D" w:rsidP="00CE388C">
      <w:pPr>
        <w:spacing w:after="0" w:line="240" w:lineRule="auto"/>
        <w:ind w:firstLine="708"/>
        <w:jc w:val="both"/>
        <w:rPr>
          <w:rFonts w:ascii="Times New Roman" w:eastAsia="Times New Roman" w:hAnsi="Times New Roman" w:cs="Times New Roman"/>
          <w:b/>
          <w:i/>
          <w:color w:val="000000" w:themeColor="text1"/>
          <w:sz w:val="28"/>
          <w:szCs w:val="28"/>
          <w:lang w:eastAsia="ru-RU"/>
        </w:rPr>
      </w:pPr>
      <w:r>
        <w:rPr>
          <w:rFonts w:ascii="Times New Roman" w:eastAsia="Times New Roman" w:hAnsi="Times New Roman" w:cs="Times New Roman"/>
          <w:b/>
          <w:i/>
          <w:color w:val="000000" w:themeColor="text1"/>
          <w:sz w:val="28"/>
          <w:szCs w:val="28"/>
          <w:lang w:eastAsia="ru-RU"/>
        </w:rPr>
        <w:t>5</w:t>
      </w:r>
      <w:r w:rsidR="00CE388C" w:rsidRPr="00CE388C">
        <w:rPr>
          <w:rFonts w:ascii="Times New Roman" w:eastAsia="Times New Roman" w:hAnsi="Times New Roman" w:cs="Times New Roman"/>
          <w:b/>
          <w:i/>
          <w:color w:val="000000" w:themeColor="text1"/>
          <w:sz w:val="28"/>
          <w:szCs w:val="28"/>
          <w:lang w:eastAsia="ru-RU"/>
        </w:rPr>
        <w:t xml:space="preserve">. </w:t>
      </w:r>
      <w:r>
        <w:rPr>
          <w:rFonts w:ascii="Times New Roman" w:eastAsia="Times New Roman" w:hAnsi="Times New Roman" w:cs="Times New Roman"/>
          <w:b/>
          <w:i/>
          <w:color w:val="000000" w:themeColor="text1"/>
          <w:sz w:val="28"/>
          <w:szCs w:val="28"/>
          <w:lang w:eastAsia="ru-RU"/>
        </w:rPr>
        <w:t>Сопоставьте выражения на английском языке с выражениями на русском.</w:t>
      </w:r>
    </w:p>
    <w:tbl>
      <w:tblPr>
        <w:tblStyle w:val="a4"/>
        <w:tblW w:w="0" w:type="auto"/>
        <w:tblLook w:val="04A0"/>
      </w:tblPr>
      <w:tblGrid>
        <w:gridCol w:w="4785"/>
        <w:gridCol w:w="4786"/>
      </w:tblGrid>
      <w:tr w:rsidR="00D0612D" w:rsidTr="00D0612D">
        <w:tc>
          <w:tcPr>
            <w:tcW w:w="4785" w:type="dxa"/>
          </w:tcPr>
          <w:p w:rsidR="00D0612D" w:rsidRPr="00151D50" w:rsidRDefault="00D0612D" w:rsidP="00D0612D">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1.</w:t>
            </w:r>
            <w:r w:rsidRPr="00151D50">
              <w:rPr>
                <w:rFonts w:ascii="Times New Roman" w:eastAsia="Times New Roman" w:hAnsi="Times New Roman" w:cs="Times New Roman"/>
                <w:color w:val="000000" w:themeColor="text1"/>
                <w:sz w:val="28"/>
                <w:szCs w:val="28"/>
                <w:lang w:eastAsia="ru-RU"/>
              </w:rPr>
              <w:t xml:space="preserve"> </w:t>
            </w:r>
            <w:proofErr w:type="spellStart"/>
            <w:r>
              <w:rPr>
                <w:rFonts w:ascii="Times New Roman" w:eastAsia="Times New Roman" w:hAnsi="Times New Roman" w:cs="Times New Roman"/>
                <w:color w:val="000000" w:themeColor="text1"/>
                <w:sz w:val="28"/>
                <w:szCs w:val="28"/>
                <w:lang w:val="en-US" w:eastAsia="ru-RU"/>
              </w:rPr>
              <w:t>i</w:t>
            </w:r>
            <w:r w:rsidRPr="00151D50">
              <w:rPr>
                <w:rFonts w:ascii="Times New Roman" w:eastAsia="Times New Roman" w:hAnsi="Times New Roman" w:cs="Times New Roman"/>
                <w:color w:val="000000" w:themeColor="text1"/>
                <w:sz w:val="28"/>
                <w:szCs w:val="28"/>
                <w:lang w:eastAsia="ru-RU"/>
              </w:rPr>
              <w:t>mplication</w:t>
            </w:r>
            <w:proofErr w:type="spellEnd"/>
            <w:r w:rsidRPr="00151D50">
              <w:rPr>
                <w:rFonts w:ascii="Times New Roman" w:eastAsia="Times New Roman" w:hAnsi="Times New Roman" w:cs="Times New Roman"/>
                <w:color w:val="000000" w:themeColor="text1"/>
                <w:sz w:val="28"/>
                <w:szCs w:val="28"/>
                <w:lang w:eastAsia="ru-RU"/>
              </w:rPr>
              <w:t xml:space="preserve"> </w:t>
            </w:r>
          </w:p>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подоходный налог</w:t>
            </w:r>
          </w:p>
        </w:tc>
      </w:tr>
      <w:tr w:rsidR="00D0612D" w:rsidTr="00D0612D">
        <w:tc>
          <w:tcPr>
            <w:tcW w:w="4785"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2. </w:t>
            </w:r>
            <w:r>
              <w:rPr>
                <w:rFonts w:ascii="Times New Roman" w:eastAsia="Times New Roman" w:hAnsi="Times New Roman" w:cs="Times New Roman"/>
                <w:color w:val="000000" w:themeColor="text1"/>
                <w:sz w:val="28"/>
                <w:szCs w:val="28"/>
                <w:lang w:val="en-US" w:eastAsia="ru-RU"/>
              </w:rPr>
              <w:t>c</w:t>
            </w:r>
            <w:proofErr w:type="spellStart"/>
            <w:r w:rsidRPr="00151D50">
              <w:rPr>
                <w:rFonts w:ascii="Times New Roman" w:eastAsia="Times New Roman" w:hAnsi="Times New Roman" w:cs="Times New Roman"/>
                <w:color w:val="000000" w:themeColor="text1"/>
                <w:sz w:val="28"/>
                <w:szCs w:val="28"/>
                <w:lang w:eastAsia="ru-RU"/>
              </w:rPr>
              <w:t>ommitment</w:t>
            </w:r>
            <w:proofErr w:type="spellEnd"/>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затраты, вложение капитала, обязательство</w:t>
            </w:r>
          </w:p>
        </w:tc>
      </w:tr>
      <w:tr w:rsidR="00D0612D" w:rsidTr="00D0612D">
        <w:tc>
          <w:tcPr>
            <w:tcW w:w="4785"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 xml:space="preserve">3. </w:t>
            </w:r>
            <w:r>
              <w:rPr>
                <w:rFonts w:ascii="Times New Roman" w:eastAsia="Times New Roman" w:hAnsi="Times New Roman" w:cs="Times New Roman"/>
                <w:color w:val="000000" w:themeColor="text1"/>
                <w:sz w:val="28"/>
                <w:szCs w:val="28"/>
                <w:lang w:val="en-US" w:eastAsia="ru-RU"/>
              </w:rPr>
              <w:t>f</w:t>
            </w:r>
            <w:proofErr w:type="spellStart"/>
            <w:r w:rsidRPr="00151D50">
              <w:rPr>
                <w:rFonts w:ascii="Times New Roman" w:eastAsia="Times New Roman" w:hAnsi="Times New Roman" w:cs="Times New Roman"/>
                <w:color w:val="000000" w:themeColor="text1"/>
                <w:sz w:val="28"/>
                <w:szCs w:val="28"/>
                <w:lang w:eastAsia="ru-RU"/>
              </w:rPr>
              <w:t>inancial</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commitment</w:t>
            </w:r>
            <w:proofErr w:type="spellEnd"/>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недостаток, помеха, препятствие</w:t>
            </w:r>
          </w:p>
        </w:tc>
      </w:tr>
      <w:tr w:rsidR="00D0612D" w:rsidTr="00D0612D">
        <w:tc>
          <w:tcPr>
            <w:tcW w:w="4785" w:type="dxa"/>
          </w:tcPr>
          <w:p w:rsidR="00D0612D" w:rsidRPr="00151D50" w:rsidRDefault="00D0612D" w:rsidP="00D0612D">
            <w:pPr>
              <w:spacing w:after="0" w:line="240" w:lineRule="auto"/>
              <w:jc w:val="both"/>
              <w:rPr>
                <w:rFonts w:ascii="Times New Roman" w:eastAsia="Times New Roman" w:hAnsi="Times New Roman" w:cs="Times New Roman"/>
                <w:color w:val="000000" w:themeColor="text1"/>
                <w:sz w:val="28"/>
                <w:szCs w:val="28"/>
                <w:lang w:eastAsia="ru-RU"/>
              </w:rPr>
            </w:pPr>
            <w:r w:rsidRPr="00D0612D">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en-US" w:eastAsia="ru-RU"/>
              </w:rPr>
              <w:t xml:space="preserve"> </w:t>
            </w:r>
            <w:proofErr w:type="spellStart"/>
            <w:r>
              <w:rPr>
                <w:rFonts w:ascii="Times New Roman" w:eastAsia="Times New Roman" w:hAnsi="Times New Roman" w:cs="Times New Roman"/>
                <w:color w:val="000000" w:themeColor="text1"/>
                <w:sz w:val="28"/>
                <w:szCs w:val="28"/>
                <w:lang w:val="en-US" w:eastAsia="ru-RU"/>
              </w:rPr>
              <w:t>i</w:t>
            </w:r>
            <w:r w:rsidRPr="00151D50">
              <w:rPr>
                <w:rFonts w:ascii="Times New Roman" w:eastAsia="Times New Roman" w:hAnsi="Times New Roman" w:cs="Times New Roman"/>
                <w:color w:val="000000" w:themeColor="text1"/>
                <w:sz w:val="28"/>
                <w:szCs w:val="28"/>
                <w:lang w:eastAsia="ru-RU"/>
              </w:rPr>
              <w:t>ncome</w:t>
            </w:r>
            <w:proofErr w:type="spellEnd"/>
            <w:r w:rsidRPr="00151D50">
              <w:rPr>
                <w:rFonts w:ascii="Times New Roman" w:eastAsia="Times New Roman" w:hAnsi="Times New Roman" w:cs="Times New Roman"/>
                <w:color w:val="000000" w:themeColor="text1"/>
                <w:sz w:val="28"/>
                <w:szCs w:val="28"/>
                <w:lang w:eastAsia="ru-RU"/>
              </w:rPr>
              <w:t xml:space="preserve"> </w:t>
            </w:r>
            <w:proofErr w:type="spellStart"/>
            <w:r w:rsidRPr="00151D50">
              <w:rPr>
                <w:rFonts w:ascii="Times New Roman" w:eastAsia="Times New Roman" w:hAnsi="Times New Roman" w:cs="Times New Roman"/>
                <w:color w:val="000000" w:themeColor="text1"/>
                <w:sz w:val="28"/>
                <w:szCs w:val="28"/>
                <w:lang w:eastAsia="ru-RU"/>
              </w:rPr>
              <w:t>tax</w:t>
            </w:r>
            <w:proofErr w:type="spellEnd"/>
            <w:r w:rsidRPr="00151D50">
              <w:rPr>
                <w:rFonts w:ascii="Times New Roman" w:eastAsia="Times New Roman" w:hAnsi="Times New Roman" w:cs="Times New Roman"/>
                <w:color w:val="000000" w:themeColor="text1"/>
                <w:sz w:val="28"/>
                <w:szCs w:val="28"/>
                <w:lang w:eastAsia="ru-RU"/>
              </w:rPr>
              <w:t xml:space="preserve"> </w:t>
            </w:r>
          </w:p>
          <w:p w:rsidR="00D0612D" w:rsidRDefault="00D0612D" w:rsidP="00D0612D">
            <w:pPr>
              <w:spacing w:after="0" w:line="240" w:lineRule="auto"/>
              <w:jc w:val="both"/>
              <w:rPr>
                <w:rFonts w:ascii="Times New Roman" w:eastAsia="Times New Roman" w:hAnsi="Times New Roman" w:cs="Times New Roman"/>
                <w:color w:val="000000" w:themeColor="text1"/>
                <w:sz w:val="28"/>
                <w:szCs w:val="28"/>
                <w:lang w:eastAsia="ru-RU"/>
              </w:rPr>
            </w:pPr>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предпосылка, условие, значение, смысл, вывод</w:t>
            </w:r>
          </w:p>
        </w:tc>
      </w:tr>
      <w:tr w:rsidR="00D0612D" w:rsidTr="00D0612D">
        <w:tc>
          <w:tcPr>
            <w:tcW w:w="4785"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D0612D">
              <w:rPr>
                <w:rFonts w:ascii="Times New Roman" w:eastAsia="Times New Roman" w:hAnsi="Times New Roman" w:cs="Times New Roman"/>
                <w:color w:val="000000" w:themeColor="text1"/>
                <w:sz w:val="28"/>
                <w:szCs w:val="28"/>
                <w:lang w:eastAsia="ru-RU"/>
              </w:rPr>
              <w:t xml:space="preserve">5. </w:t>
            </w:r>
            <w:r>
              <w:rPr>
                <w:rFonts w:ascii="Times New Roman" w:eastAsia="Times New Roman" w:hAnsi="Times New Roman" w:cs="Times New Roman"/>
                <w:color w:val="000000" w:themeColor="text1"/>
                <w:sz w:val="28"/>
                <w:szCs w:val="28"/>
                <w:lang w:val="en-US" w:eastAsia="ru-RU"/>
              </w:rPr>
              <w:t>s</w:t>
            </w:r>
            <w:proofErr w:type="spellStart"/>
            <w:r w:rsidRPr="00151D50">
              <w:rPr>
                <w:rFonts w:ascii="Times New Roman" w:eastAsia="Times New Roman" w:hAnsi="Times New Roman" w:cs="Times New Roman"/>
                <w:color w:val="000000" w:themeColor="text1"/>
                <w:sz w:val="28"/>
                <w:szCs w:val="28"/>
                <w:lang w:eastAsia="ru-RU"/>
              </w:rPr>
              <w:t>hortcoming</w:t>
            </w:r>
            <w:proofErr w:type="spellEnd"/>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отдельный, особый, отдельно</w:t>
            </w:r>
          </w:p>
        </w:tc>
      </w:tr>
      <w:tr w:rsidR="00D0612D" w:rsidTr="00D0612D">
        <w:tc>
          <w:tcPr>
            <w:tcW w:w="4785"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en-US" w:eastAsia="ru-RU"/>
              </w:rPr>
              <w:t>6. d</w:t>
            </w:r>
            <w:proofErr w:type="spellStart"/>
            <w:r w:rsidRPr="00151D50">
              <w:rPr>
                <w:rFonts w:ascii="Times New Roman" w:eastAsia="Times New Roman" w:hAnsi="Times New Roman" w:cs="Times New Roman"/>
                <w:color w:val="000000" w:themeColor="text1"/>
                <w:sz w:val="28"/>
                <w:szCs w:val="28"/>
                <w:lang w:eastAsia="ru-RU"/>
              </w:rPr>
              <w:t>rawback</w:t>
            </w:r>
            <w:proofErr w:type="spellEnd"/>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финансовое обязательство</w:t>
            </w:r>
          </w:p>
        </w:tc>
      </w:tr>
      <w:tr w:rsidR="00D0612D" w:rsidTr="00D0612D">
        <w:tc>
          <w:tcPr>
            <w:tcW w:w="4785" w:type="dxa"/>
          </w:tcPr>
          <w:p w:rsidR="00D0612D" w:rsidRDefault="00D0612D" w:rsidP="00D0612D">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en-US" w:eastAsia="ru-RU"/>
              </w:rPr>
              <w:t>7. s</w:t>
            </w:r>
            <w:proofErr w:type="spellStart"/>
            <w:r w:rsidRPr="00151D50">
              <w:rPr>
                <w:rFonts w:ascii="Times New Roman" w:eastAsia="Times New Roman" w:hAnsi="Times New Roman" w:cs="Times New Roman"/>
                <w:color w:val="000000" w:themeColor="text1"/>
                <w:sz w:val="28"/>
                <w:szCs w:val="28"/>
                <w:lang w:eastAsia="ru-RU"/>
              </w:rPr>
              <w:t>eparate</w:t>
            </w:r>
            <w:proofErr w:type="spellEnd"/>
          </w:p>
        </w:tc>
        <w:tc>
          <w:tcPr>
            <w:tcW w:w="4786" w:type="dxa"/>
          </w:tcPr>
          <w:p w:rsidR="00D0612D" w:rsidRDefault="00D0612D" w:rsidP="00CE388C">
            <w:pPr>
              <w:spacing w:after="0" w:line="240" w:lineRule="auto"/>
              <w:jc w:val="both"/>
              <w:rPr>
                <w:rFonts w:ascii="Times New Roman" w:eastAsia="Times New Roman" w:hAnsi="Times New Roman" w:cs="Times New Roman"/>
                <w:color w:val="000000" w:themeColor="text1"/>
                <w:sz w:val="28"/>
                <w:szCs w:val="28"/>
                <w:lang w:eastAsia="ru-RU"/>
              </w:rPr>
            </w:pPr>
            <w:r w:rsidRPr="00151D50">
              <w:rPr>
                <w:rFonts w:ascii="Times New Roman" w:eastAsia="Times New Roman" w:hAnsi="Times New Roman" w:cs="Times New Roman"/>
                <w:color w:val="000000" w:themeColor="text1"/>
                <w:sz w:val="28"/>
                <w:szCs w:val="28"/>
                <w:lang w:eastAsia="ru-RU"/>
              </w:rPr>
              <w:t>недостаток</w:t>
            </w:r>
          </w:p>
        </w:tc>
      </w:tr>
    </w:tbl>
    <w:p w:rsidR="00D0612D" w:rsidRPr="00D0612D" w:rsidRDefault="00D0612D" w:rsidP="00CE388C">
      <w:pPr>
        <w:spacing w:after="0" w:line="240" w:lineRule="auto"/>
        <w:ind w:firstLine="708"/>
        <w:jc w:val="both"/>
        <w:rPr>
          <w:rFonts w:ascii="Times New Roman" w:eastAsia="Times New Roman" w:hAnsi="Times New Roman" w:cs="Times New Roman"/>
          <w:color w:val="000000" w:themeColor="text1"/>
          <w:sz w:val="28"/>
          <w:szCs w:val="28"/>
          <w:lang w:eastAsia="ru-RU"/>
        </w:rPr>
      </w:pPr>
    </w:p>
    <w:p w:rsidR="008C11E8" w:rsidRPr="001C0D68" w:rsidRDefault="001C0D68">
      <w:pPr>
        <w:rPr>
          <w:rFonts w:ascii="Times New Roman" w:hAnsi="Times New Roman" w:cs="Times New Roman"/>
          <w:b/>
          <w:sz w:val="24"/>
          <w:szCs w:val="24"/>
        </w:rPr>
      </w:pPr>
      <w:r>
        <w:tab/>
      </w:r>
      <w:r>
        <w:rPr>
          <w:rFonts w:ascii="Times New Roman" w:hAnsi="Times New Roman" w:cs="Times New Roman"/>
          <w:b/>
          <w:sz w:val="24"/>
          <w:szCs w:val="24"/>
        </w:rPr>
        <w:t xml:space="preserve"> </w:t>
      </w:r>
    </w:p>
    <w:sectPr w:rsidR="008C11E8" w:rsidRPr="001C0D68" w:rsidSect="000E22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507F"/>
    <w:multiLevelType w:val="hybridMultilevel"/>
    <w:tmpl w:val="23F4898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A9B30AA"/>
    <w:multiLevelType w:val="hybridMultilevel"/>
    <w:tmpl w:val="2A9E421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5CB85634"/>
    <w:multiLevelType w:val="hybridMultilevel"/>
    <w:tmpl w:val="23F4898C"/>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336A"/>
    <w:rsid w:val="001C0D68"/>
    <w:rsid w:val="003B07C9"/>
    <w:rsid w:val="008C11E8"/>
    <w:rsid w:val="00CE388C"/>
    <w:rsid w:val="00D0612D"/>
    <w:rsid w:val="00D254DD"/>
    <w:rsid w:val="00F833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36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336A"/>
    <w:pPr>
      <w:ind w:left="720"/>
      <w:contextualSpacing/>
    </w:pPr>
  </w:style>
  <w:style w:type="table" w:styleId="a4">
    <w:name w:val="Table Grid"/>
    <w:basedOn w:val="a1"/>
    <w:uiPriority w:val="59"/>
    <w:rsid w:val="00D061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964</Words>
  <Characters>5495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Epihina_NO</dc:creator>
  <cp:keywords/>
  <dc:description/>
  <cp:lastModifiedBy>Epihina_NO</cp:lastModifiedBy>
  <cp:revision>4</cp:revision>
  <dcterms:created xsi:type="dcterms:W3CDTF">2023-11-20T03:38:00Z</dcterms:created>
  <dcterms:modified xsi:type="dcterms:W3CDTF">2023-11-20T04:13:00Z</dcterms:modified>
</cp:coreProperties>
</file>