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CB95" w14:textId="26C0605E" w:rsidR="0078759D" w:rsidRDefault="00972B52" w:rsidP="00972B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B52">
        <w:rPr>
          <w:rFonts w:ascii="Times New Roman" w:hAnsi="Times New Roman" w:cs="Times New Roman"/>
          <w:sz w:val="28"/>
          <w:szCs w:val="28"/>
        </w:rPr>
        <w:t>Задание 1.2.2 Модель диагностики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5"/>
        <w:gridCol w:w="2744"/>
        <w:gridCol w:w="2369"/>
        <w:gridCol w:w="3151"/>
        <w:gridCol w:w="636"/>
      </w:tblGrid>
      <w:tr w:rsidR="00972B52" w:rsidRPr="0078443B" w14:paraId="30B66D2D" w14:textId="77777777" w:rsidTr="00366985">
        <w:tc>
          <w:tcPr>
            <w:tcW w:w="9345" w:type="dxa"/>
            <w:gridSpan w:val="5"/>
          </w:tcPr>
          <w:p w14:paraId="0CD05E18" w14:textId="77777777" w:rsidR="00972B52" w:rsidRPr="00972B52" w:rsidRDefault="00972B52" w:rsidP="00366985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b/>
                <w:color w:val="0F1115"/>
                <w:sz w:val="28"/>
                <w:szCs w:val="24"/>
              </w:rPr>
              <w:t>1. Потенциал персонала</w:t>
            </w:r>
          </w:p>
        </w:tc>
      </w:tr>
      <w:tr w:rsidR="00972B52" w:rsidRPr="0078443B" w14:paraId="1FF884C8" w14:textId="77777777" w:rsidTr="00972B52">
        <w:tc>
          <w:tcPr>
            <w:tcW w:w="445" w:type="dxa"/>
            <w:vAlign w:val="center"/>
          </w:tcPr>
          <w:p w14:paraId="61872280" w14:textId="77777777" w:rsidR="00972B52" w:rsidRPr="0078443B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№</w:t>
            </w:r>
          </w:p>
        </w:tc>
        <w:tc>
          <w:tcPr>
            <w:tcW w:w="3094" w:type="dxa"/>
          </w:tcPr>
          <w:p w14:paraId="18436976" w14:textId="77777777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Группа показателей</w:t>
            </w:r>
          </w:p>
        </w:tc>
        <w:tc>
          <w:tcPr>
            <w:tcW w:w="2693" w:type="dxa"/>
          </w:tcPr>
          <w:p w14:paraId="6D3188FD" w14:textId="77777777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Показатель оценки</w:t>
            </w:r>
          </w:p>
        </w:tc>
        <w:tc>
          <w:tcPr>
            <w:tcW w:w="2477" w:type="dxa"/>
          </w:tcPr>
          <w:p w14:paraId="206149CC" w14:textId="77777777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Ед. изм.</w:t>
            </w:r>
          </w:p>
        </w:tc>
        <w:tc>
          <w:tcPr>
            <w:tcW w:w="636" w:type="dxa"/>
          </w:tcPr>
          <w:p w14:paraId="4F58E290" w14:textId="77777777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Вес</w:t>
            </w:r>
          </w:p>
        </w:tc>
      </w:tr>
      <w:tr w:rsidR="00972B52" w:rsidRPr="0078443B" w14:paraId="67553D1A" w14:textId="77777777" w:rsidTr="00972B52">
        <w:tc>
          <w:tcPr>
            <w:tcW w:w="445" w:type="dxa"/>
            <w:shd w:val="clear" w:color="auto" w:fill="FFFFFF"/>
            <w:vAlign w:val="center"/>
          </w:tcPr>
          <w:p w14:paraId="1C0AB7A9" w14:textId="77777777" w:rsidR="00972B52" w:rsidRPr="00E505A1" w:rsidRDefault="00972B52" w:rsidP="00972B52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</w:p>
        </w:tc>
        <w:tc>
          <w:tcPr>
            <w:tcW w:w="3094" w:type="dxa"/>
            <w:shd w:val="clear" w:color="auto" w:fill="FFFFFF"/>
          </w:tcPr>
          <w:p w14:paraId="6234A16A" w14:textId="77777777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Личностные качества</w:t>
            </w:r>
          </w:p>
        </w:tc>
        <w:tc>
          <w:tcPr>
            <w:tcW w:w="2693" w:type="dxa"/>
            <w:shd w:val="clear" w:color="auto" w:fill="FFFFFF"/>
          </w:tcPr>
          <w:p w14:paraId="1821433D" w14:textId="7B28454B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к коллективной работе и сотрудничеству</w:t>
            </w:r>
          </w:p>
        </w:tc>
        <w:tc>
          <w:tcPr>
            <w:tcW w:w="2477" w:type="dxa"/>
            <w:shd w:val="clear" w:color="auto" w:fill="FFFFFF"/>
          </w:tcPr>
          <w:p w14:paraId="4F1D4BEF" w14:textId="29D4CDE1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высокими баллами по оценке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коллективной работы)</w:t>
            </w:r>
          </w:p>
        </w:tc>
        <w:tc>
          <w:tcPr>
            <w:tcW w:w="636" w:type="dxa"/>
            <w:shd w:val="clear" w:color="auto" w:fill="FFFFFF"/>
          </w:tcPr>
          <w:p w14:paraId="31F6E252" w14:textId="59B8AEC7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7</w:t>
            </w:r>
          </w:p>
        </w:tc>
      </w:tr>
      <w:tr w:rsidR="00972B52" w:rsidRPr="0078443B" w14:paraId="7BBF142E" w14:textId="77777777" w:rsidTr="00972B52">
        <w:tc>
          <w:tcPr>
            <w:tcW w:w="445" w:type="dxa"/>
            <w:shd w:val="clear" w:color="auto" w:fill="FFFFFF"/>
            <w:vAlign w:val="center"/>
          </w:tcPr>
          <w:p w14:paraId="4C15FC11" w14:textId="77777777" w:rsidR="00972B52" w:rsidRPr="00E505A1" w:rsidRDefault="00972B52" w:rsidP="00972B52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</w:t>
            </w:r>
          </w:p>
        </w:tc>
        <w:tc>
          <w:tcPr>
            <w:tcW w:w="3094" w:type="dxa"/>
            <w:shd w:val="clear" w:color="auto" w:fill="FFFFFF"/>
          </w:tcPr>
          <w:p w14:paraId="0273E80E" w14:textId="509BB6FB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Личностные качества</w:t>
            </w:r>
          </w:p>
        </w:tc>
        <w:tc>
          <w:tcPr>
            <w:tcW w:w="2693" w:type="dxa"/>
            <w:shd w:val="clear" w:color="auto" w:fill="FFFFFF"/>
          </w:tcPr>
          <w:p w14:paraId="339A0654" w14:textId="1C8A8A5C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генерировать новые идеи, находить нестандартные решения</w:t>
            </w:r>
          </w:p>
        </w:tc>
        <w:tc>
          <w:tcPr>
            <w:tcW w:w="2477" w:type="dxa"/>
            <w:shd w:val="clear" w:color="auto" w:fill="FFFFFF"/>
          </w:tcPr>
          <w:p w14:paraId="36F1828F" w14:textId="1B416A65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высокими баллами по тесту креативности)</w:t>
            </w:r>
          </w:p>
        </w:tc>
        <w:tc>
          <w:tcPr>
            <w:tcW w:w="636" w:type="dxa"/>
            <w:shd w:val="clear" w:color="auto" w:fill="FFFFFF"/>
          </w:tcPr>
          <w:p w14:paraId="6A2A81B6" w14:textId="3551DE5D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</w:t>
            </w:r>
          </w:p>
        </w:tc>
      </w:tr>
      <w:tr w:rsidR="00972B52" w:rsidRPr="0078443B" w14:paraId="24BC8C00" w14:textId="77777777" w:rsidTr="00972B52">
        <w:tc>
          <w:tcPr>
            <w:tcW w:w="445" w:type="dxa"/>
            <w:shd w:val="clear" w:color="auto" w:fill="FFFFFF"/>
            <w:vAlign w:val="center"/>
          </w:tcPr>
          <w:p w14:paraId="6C762C95" w14:textId="77777777" w:rsidR="00972B52" w:rsidRPr="00E505A1" w:rsidRDefault="00972B52" w:rsidP="00972B52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</w:p>
        </w:tc>
        <w:tc>
          <w:tcPr>
            <w:tcW w:w="3094" w:type="dxa"/>
            <w:shd w:val="clear" w:color="auto" w:fill="FFFFFF"/>
          </w:tcPr>
          <w:p w14:paraId="0C994459" w14:textId="06C3554A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Личностные качества</w:t>
            </w:r>
          </w:p>
        </w:tc>
        <w:tc>
          <w:tcPr>
            <w:tcW w:w="2693" w:type="dxa"/>
            <w:shd w:val="clear" w:color="auto" w:fill="FFFFFF"/>
          </w:tcPr>
          <w:p w14:paraId="6EDFB351" w14:textId="73615E9D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эффективно взаимодействовать с коллегами, клиентами и руководством</w:t>
            </w:r>
          </w:p>
        </w:tc>
        <w:tc>
          <w:tcPr>
            <w:tcW w:w="2477" w:type="dxa"/>
            <w:shd w:val="clear" w:color="auto" w:fill="FFFFFF"/>
          </w:tcPr>
          <w:p w14:paraId="16EF11FB" w14:textId="18762760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положительной обратной связью по оценке 360°)</w:t>
            </w:r>
          </w:p>
        </w:tc>
        <w:tc>
          <w:tcPr>
            <w:tcW w:w="636" w:type="dxa"/>
            <w:shd w:val="clear" w:color="auto" w:fill="FFFFFF"/>
          </w:tcPr>
          <w:p w14:paraId="6C917EDB" w14:textId="429D150B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</w:t>
            </w:r>
          </w:p>
        </w:tc>
      </w:tr>
      <w:tr w:rsidR="00972B52" w:rsidRPr="0078443B" w14:paraId="558C57FF" w14:textId="77777777" w:rsidTr="00972B52">
        <w:tc>
          <w:tcPr>
            <w:tcW w:w="445" w:type="dxa"/>
            <w:shd w:val="clear" w:color="auto" w:fill="FFFFFF"/>
            <w:vAlign w:val="center"/>
          </w:tcPr>
          <w:p w14:paraId="705399F7" w14:textId="77777777" w:rsidR="00972B52" w:rsidRPr="00E505A1" w:rsidRDefault="00972B52" w:rsidP="00972B52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</w:p>
        </w:tc>
        <w:tc>
          <w:tcPr>
            <w:tcW w:w="3094" w:type="dxa"/>
            <w:shd w:val="clear" w:color="auto" w:fill="FFFFFF"/>
          </w:tcPr>
          <w:p w14:paraId="52467AE3" w14:textId="107FB384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Мотивация</w:t>
            </w:r>
          </w:p>
        </w:tc>
        <w:tc>
          <w:tcPr>
            <w:tcW w:w="2693" w:type="dxa"/>
            <w:shd w:val="clear" w:color="auto" w:fill="FFFFFF"/>
          </w:tcPr>
          <w:p w14:paraId="74E52E81" w14:textId="1C613921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Уровень заинтересованности и вовлеченности в рабочий процесс</w:t>
            </w:r>
          </w:p>
        </w:tc>
        <w:tc>
          <w:tcPr>
            <w:tcW w:w="2477" w:type="dxa"/>
            <w:shd w:val="clear" w:color="auto" w:fill="FFFFFF"/>
          </w:tcPr>
          <w:p w14:paraId="1735F51D" w14:textId="46DD6FA1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высокой вовлеченностью по опросу)</w:t>
            </w:r>
          </w:p>
        </w:tc>
        <w:tc>
          <w:tcPr>
            <w:tcW w:w="636" w:type="dxa"/>
            <w:shd w:val="clear" w:color="auto" w:fill="FFFFFF"/>
          </w:tcPr>
          <w:p w14:paraId="0C0922E5" w14:textId="6CBE1433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</w:t>
            </w:r>
          </w:p>
        </w:tc>
      </w:tr>
      <w:tr w:rsidR="00972B52" w:rsidRPr="0078443B" w14:paraId="3C136933" w14:textId="77777777" w:rsidTr="00972B52">
        <w:tc>
          <w:tcPr>
            <w:tcW w:w="445" w:type="dxa"/>
            <w:shd w:val="clear" w:color="auto" w:fill="FFFFFF"/>
            <w:vAlign w:val="center"/>
          </w:tcPr>
          <w:p w14:paraId="0418C34F" w14:textId="77777777" w:rsidR="00972B52" w:rsidRPr="00E505A1" w:rsidRDefault="00972B52" w:rsidP="00972B52">
            <w:pPr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5</w:t>
            </w:r>
          </w:p>
        </w:tc>
        <w:tc>
          <w:tcPr>
            <w:tcW w:w="3094" w:type="dxa"/>
            <w:shd w:val="clear" w:color="auto" w:fill="FFFFFF"/>
          </w:tcPr>
          <w:p w14:paraId="45094FDE" w14:textId="0EEFFAA6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Личностные качества</w:t>
            </w:r>
          </w:p>
        </w:tc>
        <w:tc>
          <w:tcPr>
            <w:tcW w:w="2693" w:type="dxa"/>
            <w:shd w:val="clear" w:color="auto" w:fill="FFFFFF"/>
          </w:tcPr>
          <w:p w14:paraId="1149CAE6" w14:textId="6B0DE8D4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управлять конфликтной ситуацией</w:t>
            </w:r>
          </w:p>
        </w:tc>
        <w:tc>
          <w:tcPr>
            <w:tcW w:w="2477" w:type="dxa"/>
            <w:shd w:val="clear" w:color="auto" w:fill="FFFFFF"/>
          </w:tcPr>
          <w:p w14:paraId="56F98576" w14:textId="706CFF74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72B5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сотрудников, успешно разрешающих конфликты по оценке руководителя)</w:t>
            </w:r>
          </w:p>
        </w:tc>
        <w:tc>
          <w:tcPr>
            <w:tcW w:w="636" w:type="dxa"/>
            <w:shd w:val="clear" w:color="auto" w:fill="FFFFFF"/>
          </w:tcPr>
          <w:p w14:paraId="3D81EAA4" w14:textId="70506E26" w:rsidR="00972B52" w:rsidRPr="00E505A1" w:rsidRDefault="00972B52" w:rsidP="00972B52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8</w:t>
            </w:r>
          </w:p>
        </w:tc>
      </w:tr>
      <w:tr w:rsidR="00972B52" w:rsidRPr="0078443B" w14:paraId="5159B1F6" w14:textId="77777777" w:rsidTr="00366985">
        <w:tc>
          <w:tcPr>
            <w:tcW w:w="9345" w:type="dxa"/>
            <w:gridSpan w:val="5"/>
          </w:tcPr>
          <w:p w14:paraId="4FB79847" w14:textId="77777777" w:rsidR="00972B52" w:rsidRPr="00B212FE" w:rsidRDefault="00972B52" w:rsidP="00366985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B212FE">
              <w:rPr>
                <w:rFonts w:ascii="Times New Roman" w:hAnsi="Times New Roman" w:cs="Times New Roman"/>
                <w:b/>
                <w:color w:val="0F1115"/>
                <w:sz w:val="28"/>
                <w:szCs w:val="24"/>
              </w:rPr>
              <w:t>2. Конкурентоспособность персонала</w:t>
            </w:r>
          </w:p>
        </w:tc>
      </w:tr>
      <w:tr w:rsidR="00972B52" w:rsidRPr="0078443B" w14:paraId="6ACD15CB" w14:textId="77777777" w:rsidTr="00972B52">
        <w:tc>
          <w:tcPr>
            <w:tcW w:w="445" w:type="dxa"/>
            <w:tcBorders>
              <w:top w:val="nil"/>
            </w:tcBorders>
            <w:shd w:val="clear" w:color="auto" w:fill="FFFFFF"/>
          </w:tcPr>
          <w:p w14:paraId="790CFFDB" w14:textId="77777777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№</w:t>
            </w:r>
          </w:p>
        </w:tc>
        <w:tc>
          <w:tcPr>
            <w:tcW w:w="3094" w:type="dxa"/>
            <w:tcBorders>
              <w:top w:val="nil"/>
            </w:tcBorders>
            <w:shd w:val="clear" w:color="auto" w:fill="FFFFFF"/>
          </w:tcPr>
          <w:p w14:paraId="02C07E6E" w14:textId="77777777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Группа показателей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14:paraId="2DBEFDD5" w14:textId="77777777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Показатель оценки</w:t>
            </w:r>
          </w:p>
        </w:tc>
        <w:tc>
          <w:tcPr>
            <w:tcW w:w="2477" w:type="dxa"/>
            <w:tcBorders>
              <w:top w:val="nil"/>
            </w:tcBorders>
            <w:shd w:val="clear" w:color="auto" w:fill="FFFFFF"/>
          </w:tcPr>
          <w:p w14:paraId="131C8CE1" w14:textId="77777777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Ед. изм.</w:t>
            </w:r>
          </w:p>
        </w:tc>
        <w:tc>
          <w:tcPr>
            <w:tcW w:w="636" w:type="dxa"/>
            <w:tcBorders>
              <w:top w:val="nil"/>
            </w:tcBorders>
            <w:shd w:val="clear" w:color="auto" w:fill="FFFFFF"/>
          </w:tcPr>
          <w:p w14:paraId="49555C91" w14:textId="77777777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Вес</w:t>
            </w:r>
          </w:p>
        </w:tc>
      </w:tr>
      <w:tr w:rsidR="00972B52" w:rsidRPr="0078443B" w14:paraId="371E2FBE" w14:textId="77777777" w:rsidTr="00972B52">
        <w:tc>
          <w:tcPr>
            <w:tcW w:w="445" w:type="dxa"/>
            <w:shd w:val="clear" w:color="auto" w:fill="FFFFFF"/>
          </w:tcPr>
          <w:p w14:paraId="58C9F4E5" w14:textId="77777777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</w:p>
        </w:tc>
        <w:tc>
          <w:tcPr>
            <w:tcW w:w="3094" w:type="dxa"/>
            <w:shd w:val="clear" w:color="auto" w:fill="FFFFFF"/>
          </w:tcPr>
          <w:p w14:paraId="56C4E19D" w14:textId="5DE039CA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Профессиональные</w:t>
            </w:r>
          </w:p>
        </w:tc>
        <w:tc>
          <w:tcPr>
            <w:tcW w:w="2693" w:type="dxa"/>
            <w:shd w:val="clear" w:color="auto" w:fill="FFFFFF"/>
          </w:tcPr>
          <w:p w14:paraId="5A101781" w14:textId="1B0829FC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Наличие специал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ьных</w:t>
            </w: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знаний, умений и навыков, востребованных на рынке труда</w:t>
            </w:r>
          </w:p>
        </w:tc>
        <w:tc>
          <w:tcPr>
            <w:tcW w:w="2477" w:type="dxa"/>
            <w:shd w:val="clear" w:color="auto" w:fill="FFFFFF"/>
          </w:tcPr>
          <w:p w14:paraId="3662970A" w14:textId="6A4035CC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сотрудников, имеющих актуальные сертификаты/квалификацию по профилю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636" w:type="dxa"/>
            <w:shd w:val="clear" w:color="auto" w:fill="FFFFFF"/>
          </w:tcPr>
          <w:p w14:paraId="7F49390A" w14:textId="6FA254CE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</w:t>
            </w:r>
            <w:r w:rsid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</w:t>
            </w:r>
          </w:p>
        </w:tc>
      </w:tr>
      <w:tr w:rsidR="00972B52" w:rsidRPr="0078443B" w14:paraId="2AC5498D" w14:textId="77777777" w:rsidTr="00972B52">
        <w:tc>
          <w:tcPr>
            <w:tcW w:w="445" w:type="dxa"/>
            <w:shd w:val="clear" w:color="auto" w:fill="FFFFFF"/>
          </w:tcPr>
          <w:p w14:paraId="1C1A5049" w14:textId="77777777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</w:t>
            </w:r>
          </w:p>
        </w:tc>
        <w:tc>
          <w:tcPr>
            <w:tcW w:w="3094" w:type="dxa"/>
            <w:shd w:val="clear" w:color="auto" w:fill="FFFFFF"/>
          </w:tcPr>
          <w:p w14:paraId="3886C634" w14:textId="40488226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Психофизиологические способности</w:t>
            </w:r>
          </w:p>
        </w:tc>
        <w:tc>
          <w:tcPr>
            <w:tcW w:w="2693" w:type="dxa"/>
            <w:shd w:val="clear" w:color="auto" w:fill="FFFFFF"/>
          </w:tcPr>
          <w:p w14:paraId="256E8FE2" w14:textId="3D1926E9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Эмоциональная стабильность персонала</w:t>
            </w:r>
          </w:p>
        </w:tc>
        <w:tc>
          <w:tcPr>
            <w:tcW w:w="2477" w:type="dxa"/>
            <w:shd w:val="clear" w:color="auto" w:fill="FFFFFF"/>
          </w:tcPr>
          <w:p w14:paraId="1D92A686" w14:textId="4D53D322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высоким уровнем эмоциональной стабильности по тесту)</w:t>
            </w:r>
          </w:p>
        </w:tc>
        <w:tc>
          <w:tcPr>
            <w:tcW w:w="636" w:type="dxa"/>
            <w:shd w:val="clear" w:color="auto" w:fill="FFFFFF"/>
          </w:tcPr>
          <w:p w14:paraId="1E0B18DB" w14:textId="25CCFCC3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</w:t>
            </w:r>
            <w:r w:rsid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8</w:t>
            </w:r>
          </w:p>
        </w:tc>
      </w:tr>
      <w:tr w:rsidR="00972B52" w:rsidRPr="0078443B" w14:paraId="46E3A7EB" w14:textId="77777777" w:rsidTr="00972B52">
        <w:tc>
          <w:tcPr>
            <w:tcW w:w="445" w:type="dxa"/>
            <w:shd w:val="clear" w:color="auto" w:fill="FFFFFF"/>
          </w:tcPr>
          <w:p w14:paraId="6DA35E57" w14:textId="77777777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</w:p>
        </w:tc>
        <w:tc>
          <w:tcPr>
            <w:tcW w:w="3094" w:type="dxa"/>
            <w:shd w:val="clear" w:color="auto" w:fill="FFFFFF"/>
          </w:tcPr>
          <w:p w14:paraId="2F6731AF" w14:textId="387FF9FA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Психофизиологические способности</w:t>
            </w:r>
          </w:p>
        </w:tc>
        <w:tc>
          <w:tcPr>
            <w:tcW w:w="2693" w:type="dxa"/>
            <w:shd w:val="clear" w:color="auto" w:fill="FFFFFF"/>
          </w:tcPr>
          <w:p w14:paraId="24E9C6A4" w14:textId="2A823262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Состояние физического и психологического здоровья сотрудника</w:t>
            </w:r>
          </w:p>
        </w:tc>
        <w:tc>
          <w:tcPr>
            <w:tcW w:w="2477" w:type="dxa"/>
            <w:shd w:val="clear" w:color="auto" w:fill="FFFFFF"/>
          </w:tcPr>
          <w:p w14:paraId="377640AB" w14:textId="1E2DC1A2" w:rsidR="00972B52" w:rsidRPr="00E505A1" w:rsidRDefault="00783286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без хронических заболеваний/с хорошим психологическим статусом)</w:t>
            </w:r>
          </w:p>
        </w:tc>
        <w:tc>
          <w:tcPr>
            <w:tcW w:w="636" w:type="dxa"/>
            <w:shd w:val="clear" w:color="auto" w:fill="FFFFFF"/>
          </w:tcPr>
          <w:p w14:paraId="4E9BB7B6" w14:textId="7535A3B0" w:rsidR="00972B52" w:rsidRPr="00E505A1" w:rsidRDefault="00972B52" w:rsidP="0078328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</w:t>
            </w:r>
            <w:r w:rsid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07</w:t>
            </w:r>
          </w:p>
        </w:tc>
      </w:tr>
      <w:tr w:rsidR="00972B52" w:rsidRPr="0078443B" w14:paraId="5E8C5EA7" w14:textId="77777777" w:rsidTr="00972B52">
        <w:tc>
          <w:tcPr>
            <w:tcW w:w="445" w:type="dxa"/>
            <w:shd w:val="clear" w:color="auto" w:fill="FFFFFF"/>
          </w:tcPr>
          <w:p w14:paraId="26ADC44E" w14:textId="77777777" w:rsidR="00972B52" w:rsidRPr="00E505A1" w:rsidRDefault="00972B52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</w:p>
        </w:tc>
        <w:tc>
          <w:tcPr>
            <w:tcW w:w="3094" w:type="dxa"/>
            <w:shd w:val="clear" w:color="auto" w:fill="FFFFFF"/>
          </w:tcPr>
          <w:p w14:paraId="7350A752" w14:textId="74BAF70A" w:rsidR="00972B52" w:rsidRPr="00E505A1" w:rsidRDefault="00783286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Профессиональные</w:t>
            </w:r>
          </w:p>
        </w:tc>
        <w:tc>
          <w:tcPr>
            <w:tcW w:w="2693" w:type="dxa"/>
            <w:shd w:val="clear" w:color="auto" w:fill="FFFFFF"/>
          </w:tcPr>
          <w:p w14:paraId="782FDD76" w14:textId="725D7F6A" w:rsidR="00972B52" w:rsidRPr="00E505A1" w:rsidRDefault="00783286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Профессиональная компетентность</w:t>
            </w:r>
          </w:p>
        </w:tc>
        <w:tc>
          <w:tcPr>
            <w:tcW w:w="2477" w:type="dxa"/>
            <w:shd w:val="clear" w:color="auto" w:fill="FFFFFF"/>
          </w:tcPr>
          <w:p w14:paraId="5F4FEEA0" w14:textId="78E623CB" w:rsidR="00972B52" w:rsidRPr="00E505A1" w:rsidRDefault="00783286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сотрудников, успешно прошедших аттестацию/оценку компетенций)</w:t>
            </w:r>
          </w:p>
        </w:tc>
        <w:tc>
          <w:tcPr>
            <w:tcW w:w="636" w:type="dxa"/>
            <w:shd w:val="clear" w:color="auto" w:fill="FFFFFF"/>
          </w:tcPr>
          <w:p w14:paraId="18826C95" w14:textId="64B0D94B" w:rsidR="00972B52" w:rsidRPr="00E505A1" w:rsidRDefault="00972B52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</w:t>
            </w:r>
            <w:r w:rsid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</w:t>
            </w:r>
          </w:p>
        </w:tc>
      </w:tr>
      <w:tr w:rsidR="00972B52" w:rsidRPr="0078443B" w14:paraId="123D8A25" w14:textId="77777777" w:rsidTr="00972B52">
        <w:tc>
          <w:tcPr>
            <w:tcW w:w="445" w:type="dxa"/>
            <w:shd w:val="clear" w:color="auto" w:fill="FFFFFF"/>
          </w:tcPr>
          <w:p w14:paraId="4A18144B" w14:textId="77777777" w:rsidR="00972B52" w:rsidRPr="00E505A1" w:rsidRDefault="00972B52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5</w:t>
            </w:r>
          </w:p>
        </w:tc>
        <w:tc>
          <w:tcPr>
            <w:tcW w:w="3094" w:type="dxa"/>
            <w:shd w:val="clear" w:color="auto" w:fill="FFFFFF"/>
          </w:tcPr>
          <w:p w14:paraId="18CF631B" w14:textId="01BF928D" w:rsidR="00972B52" w:rsidRPr="00E505A1" w:rsidRDefault="00783286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Личностные качества</w:t>
            </w:r>
          </w:p>
        </w:tc>
        <w:tc>
          <w:tcPr>
            <w:tcW w:w="2693" w:type="dxa"/>
            <w:shd w:val="clear" w:color="auto" w:fill="FFFFFF"/>
          </w:tcPr>
          <w:p w14:paraId="6719BED3" w14:textId="0EF53CEE" w:rsidR="00972B52" w:rsidRPr="00E505A1" w:rsidRDefault="00783286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Коммуникативные способности, умение находить общий </w:t>
            </w: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язык, "подстраиваться"</w:t>
            </w:r>
          </w:p>
        </w:tc>
        <w:tc>
          <w:tcPr>
            <w:tcW w:w="2477" w:type="dxa"/>
            <w:shd w:val="clear" w:color="auto" w:fill="FFFFFF"/>
          </w:tcPr>
          <w:p w14:paraId="61BA9172" w14:textId="01EE85E8" w:rsidR="00972B52" w:rsidRPr="00E505A1" w:rsidRDefault="00783286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8328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% (доля сотрудников с высокими баллами по оценке коммуникативных навыков)</w:t>
            </w:r>
          </w:p>
        </w:tc>
        <w:tc>
          <w:tcPr>
            <w:tcW w:w="636" w:type="dxa"/>
            <w:shd w:val="clear" w:color="auto" w:fill="FFFFFF"/>
          </w:tcPr>
          <w:p w14:paraId="4D6AB8BA" w14:textId="77777777" w:rsidR="00972B52" w:rsidRPr="00E505A1" w:rsidRDefault="00972B52" w:rsidP="00783286">
            <w:pPr>
              <w:spacing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0,08</w:t>
            </w:r>
          </w:p>
        </w:tc>
      </w:tr>
    </w:tbl>
    <w:p w14:paraId="0D09B740" w14:textId="77777777" w:rsidR="00972B52" w:rsidRPr="00972B52" w:rsidRDefault="00972B52" w:rsidP="00972B52">
      <w:pPr>
        <w:rPr>
          <w:rFonts w:ascii="Times New Roman" w:hAnsi="Times New Roman" w:cs="Times New Roman"/>
          <w:sz w:val="28"/>
          <w:szCs w:val="28"/>
        </w:rPr>
      </w:pPr>
    </w:p>
    <w:sectPr w:rsidR="00972B52" w:rsidRPr="0097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89"/>
    <w:rsid w:val="00154A89"/>
    <w:rsid w:val="00284327"/>
    <w:rsid w:val="00783286"/>
    <w:rsid w:val="0078759D"/>
    <w:rsid w:val="009146E4"/>
    <w:rsid w:val="009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DD3E"/>
  <w15:chartTrackingRefBased/>
  <w15:docId w15:val="{AD2080F3-8225-4E86-913C-E72A0EE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A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A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A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A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4A8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72B5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79020117124</dc:creator>
  <cp:keywords/>
  <dc:description/>
  <cp:lastModifiedBy>79020117124</cp:lastModifiedBy>
  <cp:revision>2</cp:revision>
  <dcterms:created xsi:type="dcterms:W3CDTF">2026-04-20T17:39:00Z</dcterms:created>
  <dcterms:modified xsi:type="dcterms:W3CDTF">2026-04-20T18:03:00Z</dcterms:modified>
</cp:coreProperties>
</file>