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542" w:rsidRPr="00533542" w:rsidRDefault="00533542" w:rsidP="00B100BF">
      <w:pPr>
        <w:tabs>
          <w:tab w:val="left" w:pos="1134"/>
        </w:tabs>
        <w:spacing w:after="0" w:line="240" w:lineRule="auto"/>
        <w:ind w:firstLine="709"/>
        <w:jc w:val="center"/>
        <w:rPr>
          <w:rFonts w:ascii="Times New Roman" w:eastAsia="Times New Roman" w:hAnsi="Times New Roman" w:cs="Times New Roman"/>
          <w:b/>
          <w:bCs/>
          <w:iCs/>
          <w:sz w:val="24"/>
          <w:szCs w:val="24"/>
        </w:rPr>
      </w:pPr>
      <w:r w:rsidRPr="00533542">
        <w:rPr>
          <w:rFonts w:ascii="Times New Roman" w:eastAsia="Times New Roman" w:hAnsi="Times New Roman" w:cs="Times New Roman"/>
          <w:b/>
          <w:bCs/>
          <w:iCs/>
          <w:sz w:val="24"/>
          <w:szCs w:val="24"/>
        </w:rPr>
        <w:t>Типовые контрольные задания реконструктивного уровня</w:t>
      </w:r>
    </w:p>
    <w:p w:rsidR="00533542" w:rsidRPr="00533542" w:rsidRDefault="00533542" w:rsidP="00B100BF">
      <w:pPr>
        <w:tabs>
          <w:tab w:val="left" w:pos="1134"/>
        </w:tabs>
        <w:spacing w:after="0" w:line="240" w:lineRule="auto"/>
        <w:ind w:firstLine="709"/>
        <w:jc w:val="center"/>
        <w:rPr>
          <w:rFonts w:ascii="Times New Roman" w:eastAsia="Times New Roman" w:hAnsi="Times New Roman" w:cs="Times New Roman"/>
          <w:b/>
          <w:bCs/>
          <w:iCs/>
          <w:sz w:val="24"/>
          <w:szCs w:val="24"/>
        </w:rPr>
      </w:pPr>
    </w:p>
    <w:p w:rsidR="00533542" w:rsidRPr="00533542" w:rsidRDefault="00533542" w:rsidP="00B100BF">
      <w:pPr>
        <w:tabs>
          <w:tab w:val="left" w:pos="1134"/>
        </w:tabs>
        <w:spacing w:after="0" w:line="259" w:lineRule="auto"/>
        <w:ind w:firstLine="709"/>
        <w:jc w:val="both"/>
        <w:rPr>
          <w:rFonts w:ascii="Times New Roman" w:eastAsia="Calibri" w:hAnsi="Times New Roman" w:cs="Times New Roman"/>
          <w:b/>
          <w:bCs/>
          <w:iCs/>
          <w:sz w:val="24"/>
          <w:szCs w:val="24"/>
          <w:lang w:eastAsia="en-US"/>
        </w:rPr>
      </w:pPr>
      <w:r w:rsidRPr="00533542">
        <w:rPr>
          <w:rFonts w:ascii="Times New Roman" w:eastAsia="Calibri" w:hAnsi="Times New Roman" w:cs="Times New Roman"/>
          <w:bCs/>
          <w:sz w:val="24"/>
          <w:szCs w:val="24"/>
          <w:lang w:eastAsia="en-US"/>
        </w:rPr>
        <w:t>Задания выложены в электронной</w:t>
      </w:r>
      <w:r w:rsidRPr="00533542">
        <w:rPr>
          <w:rFonts w:ascii="Times New Roman" w:eastAsia="Calibri" w:hAnsi="Times New Roman" w:cs="Times New Roman"/>
          <w:iCs/>
          <w:sz w:val="24"/>
          <w:szCs w:val="24"/>
          <w:lang w:eastAsia="en-US"/>
        </w:rPr>
        <w:t xml:space="preserve"> информационно-образовательной среде КрИЖТ</w:t>
      </w:r>
      <w:r>
        <w:rPr>
          <w:rFonts w:ascii="Times New Roman" w:eastAsia="Calibri" w:hAnsi="Times New Roman" w:cs="Times New Roman"/>
          <w:iCs/>
          <w:sz w:val="24"/>
          <w:szCs w:val="24"/>
          <w:lang w:eastAsia="en-US"/>
        </w:rPr>
        <w:t xml:space="preserve"> </w:t>
      </w:r>
      <w:r w:rsidRPr="00533542">
        <w:rPr>
          <w:rFonts w:ascii="Times New Roman" w:eastAsia="Calibri" w:hAnsi="Times New Roman" w:cs="Times New Roman"/>
          <w:iCs/>
          <w:sz w:val="24"/>
          <w:szCs w:val="24"/>
          <w:lang w:eastAsia="en-US"/>
        </w:rPr>
        <w:t>ИрГУПС, доступной обучающемуся через его личный кабинет.</w:t>
      </w:r>
    </w:p>
    <w:p w:rsidR="00533542" w:rsidRPr="00533542" w:rsidRDefault="00533542" w:rsidP="00B100BF">
      <w:pPr>
        <w:tabs>
          <w:tab w:val="left" w:pos="1134"/>
        </w:tabs>
        <w:spacing w:after="0" w:line="259" w:lineRule="auto"/>
        <w:ind w:firstLine="709"/>
        <w:jc w:val="both"/>
        <w:rPr>
          <w:rFonts w:ascii="Times New Roman" w:eastAsia="Calibri" w:hAnsi="Times New Roman" w:cs="Times New Roman"/>
          <w:iCs/>
          <w:sz w:val="24"/>
          <w:szCs w:val="24"/>
          <w:lang w:eastAsia="en-US"/>
        </w:rPr>
      </w:pPr>
      <w:r w:rsidRPr="00533542">
        <w:rPr>
          <w:rFonts w:ascii="Times New Roman" w:eastAsia="Calibri" w:hAnsi="Times New Roman" w:cs="Times New Roman"/>
          <w:iCs/>
          <w:sz w:val="24"/>
          <w:szCs w:val="24"/>
          <w:lang w:eastAsia="en-US"/>
        </w:rPr>
        <w:t>Ниже приведены образцы типовых вариантов заданий реконструктивного уровня, предусмотренных рабочей программой.</w:t>
      </w:r>
    </w:p>
    <w:p w:rsidR="00533542" w:rsidRPr="00533542" w:rsidRDefault="00533542" w:rsidP="00B100BF">
      <w:pPr>
        <w:tabs>
          <w:tab w:val="left" w:pos="1134"/>
        </w:tabs>
        <w:spacing w:after="0" w:line="259" w:lineRule="auto"/>
        <w:ind w:firstLine="709"/>
        <w:jc w:val="center"/>
        <w:rPr>
          <w:rFonts w:ascii="Times New Roman" w:eastAsia="Calibri" w:hAnsi="Times New Roman" w:cs="Times New Roman"/>
          <w:iCs/>
          <w:sz w:val="24"/>
          <w:szCs w:val="24"/>
          <w:lang w:eastAsia="en-US"/>
        </w:rPr>
      </w:pPr>
    </w:p>
    <w:p w:rsidR="00533542" w:rsidRPr="00533542" w:rsidRDefault="00533542" w:rsidP="00B100BF">
      <w:pPr>
        <w:tabs>
          <w:tab w:val="left" w:pos="1134"/>
        </w:tabs>
        <w:spacing w:after="0" w:line="240" w:lineRule="auto"/>
        <w:ind w:firstLine="709"/>
        <w:jc w:val="center"/>
        <w:rPr>
          <w:rFonts w:ascii="Times New Roman" w:eastAsia="Calibri" w:hAnsi="Times New Roman" w:cs="Times New Roman"/>
          <w:i/>
          <w:sz w:val="24"/>
          <w:szCs w:val="24"/>
          <w:lang w:eastAsia="en-US"/>
        </w:rPr>
      </w:pPr>
      <w:r w:rsidRPr="00533542">
        <w:rPr>
          <w:rFonts w:ascii="Times New Roman" w:eastAsia="Calibri" w:hAnsi="Times New Roman" w:cs="Times New Roman"/>
          <w:i/>
          <w:sz w:val="24"/>
          <w:szCs w:val="24"/>
          <w:lang w:eastAsia="en-US"/>
        </w:rPr>
        <w:t>Образец типового варианта заданий реконструктивного уровня</w:t>
      </w:r>
    </w:p>
    <w:p w:rsidR="00533542" w:rsidRPr="00533542" w:rsidRDefault="00533542" w:rsidP="00B100BF">
      <w:pPr>
        <w:tabs>
          <w:tab w:val="left" w:pos="1134"/>
        </w:tabs>
        <w:spacing w:after="0" w:line="240" w:lineRule="auto"/>
        <w:ind w:firstLine="709"/>
        <w:jc w:val="center"/>
        <w:rPr>
          <w:rFonts w:ascii="Times New Roman" w:eastAsia="Calibri" w:hAnsi="Times New Roman" w:cs="Times New Roman"/>
          <w:iCs/>
          <w:sz w:val="24"/>
          <w:szCs w:val="24"/>
          <w:lang w:eastAsia="en-US"/>
        </w:rPr>
      </w:pPr>
    </w:p>
    <w:p w:rsidR="00533542" w:rsidRPr="00533542" w:rsidRDefault="00533542" w:rsidP="00B100BF">
      <w:pPr>
        <w:numPr>
          <w:ilvl w:val="0"/>
          <w:numId w:val="1"/>
        </w:numPr>
        <w:tabs>
          <w:tab w:val="left" w:pos="1134"/>
        </w:tabs>
        <w:spacing w:after="0" w:line="240" w:lineRule="auto"/>
        <w:ind w:left="0" w:firstLine="709"/>
        <w:jc w:val="both"/>
        <w:rPr>
          <w:rFonts w:ascii="Times New Roman" w:eastAsia="Calibri" w:hAnsi="Times New Roman" w:cs="Times New Roman"/>
          <w:b/>
          <w:sz w:val="24"/>
          <w:szCs w:val="24"/>
          <w:lang w:eastAsia="en-US"/>
        </w:rPr>
      </w:pPr>
      <w:r w:rsidRPr="00533542">
        <w:rPr>
          <w:rFonts w:ascii="Times New Roman" w:eastAsia="Calibri" w:hAnsi="Times New Roman" w:cs="Times New Roman"/>
          <w:b/>
          <w:sz w:val="24"/>
          <w:szCs w:val="24"/>
          <w:lang w:eastAsia="en-US"/>
        </w:rPr>
        <w:t>Кейс «Управление кадровой политикой корпорации»</w:t>
      </w:r>
      <w:r w:rsidRPr="00B100BF">
        <w:rPr>
          <w:rFonts w:ascii="Times New Roman" w:eastAsia="Calibri" w:hAnsi="Times New Roman" w:cs="Times New Roman"/>
          <w:b/>
          <w:sz w:val="24"/>
          <w:vertAlign w:val="superscript"/>
          <w:lang w:eastAsia="en-US"/>
        </w:rPr>
        <w:footnoteReference w:id="2"/>
      </w:r>
    </w:p>
    <w:p w:rsidR="00533542" w:rsidRPr="00533542" w:rsidRDefault="00533542" w:rsidP="00B100BF">
      <w:pPr>
        <w:shd w:val="clear" w:color="auto" w:fill="FFFFFF"/>
        <w:tabs>
          <w:tab w:val="left" w:pos="1134"/>
          <w:tab w:val="left" w:pos="1310"/>
        </w:tabs>
        <w:suppressAutoHyphens/>
        <w:spacing w:after="0" w:line="240" w:lineRule="auto"/>
        <w:ind w:firstLine="709"/>
        <w:jc w:val="both"/>
        <w:rPr>
          <w:rFonts w:ascii="Times New Roman" w:eastAsia="Times New Roman" w:hAnsi="Times New Roman" w:cs="Times New Roman"/>
          <w:color w:val="000000"/>
          <w:sz w:val="24"/>
          <w:szCs w:val="24"/>
          <w:lang w:eastAsia="ar-SA"/>
        </w:rPr>
      </w:pPr>
      <w:r w:rsidRPr="00533542">
        <w:rPr>
          <w:rFonts w:ascii="Times New Roman" w:eastAsia="Times New Roman" w:hAnsi="Times New Roman" w:cs="Times New Roman"/>
          <w:color w:val="000000"/>
          <w:sz w:val="24"/>
          <w:szCs w:val="24"/>
          <w:lang w:eastAsia="ar-SA"/>
        </w:rPr>
        <w:t>Международная корпорация Холдинг "Наука Т" — одна из ведущих компаний мира. Начав с создания наждачной бумаги в начале текущего столетия, Холдинг "Наука Т" сегодня выпускает 60 тыс. наименований товаров. Годовой объем ее продаж 14 млрд. долл. Ее филиалы расположены в 57 странах, в компании работают около 90 тыс. человек. Холдинг "Наука Т" — одна из 25 компаний мира, владеющих наибольшим числом патентов. Треть объема ее продаж приходится на новую продукцию, которая не выпускалась еще пять лет назад. Успехи корпорации во многом определяются ее стратегией. При формулировании стратегии на первый план выдвигаются научно-исследовательские и опытно-конструкторские разработки и диверсификация, т. е. проникновение в новые для компании сферы бизнеса.</w:t>
      </w:r>
    </w:p>
    <w:p w:rsidR="00533542" w:rsidRPr="00533542" w:rsidRDefault="00533542" w:rsidP="00B100BF">
      <w:pPr>
        <w:shd w:val="clear" w:color="auto" w:fill="FFFFFF"/>
        <w:tabs>
          <w:tab w:val="left" w:pos="1134"/>
          <w:tab w:val="left" w:pos="1310"/>
        </w:tabs>
        <w:suppressAutoHyphens/>
        <w:spacing w:after="0" w:line="240" w:lineRule="auto"/>
        <w:ind w:firstLine="709"/>
        <w:jc w:val="both"/>
        <w:rPr>
          <w:rFonts w:ascii="Times New Roman" w:eastAsia="Times New Roman" w:hAnsi="Times New Roman" w:cs="Times New Roman"/>
          <w:color w:val="000000"/>
          <w:sz w:val="24"/>
          <w:szCs w:val="24"/>
          <w:lang w:eastAsia="ar-SA"/>
        </w:rPr>
      </w:pPr>
      <w:r w:rsidRPr="00533542">
        <w:rPr>
          <w:rFonts w:ascii="Times New Roman" w:eastAsia="Times New Roman" w:hAnsi="Times New Roman" w:cs="Times New Roman"/>
          <w:color w:val="000000"/>
          <w:sz w:val="24"/>
          <w:szCs w:val="24"/>
          <w:lang w:eastAsia="ar-SA"/>
        </w:rPr>
        <w:t>Особенности организационной структуры и производства. Корпоративный бизнес ориентирован на несколько ключевых параметров: создание новых изделий, обмен и передачу технологий внутри фирмы, самостоятельность хозяйственных отделений в инновационной деятельности и расширение полномочий новаторов в творческом поиске.</w:t>
      </w:r>
    </w:p>
    <w:p w:rsidR="00533542" w:rsidRPr="00533542" w:rsidRDefault="00533542" w:rsidP="00B100BF">
      <w:pPr>
        <w:shd w:val="clear" w:color="auto" w:fill="FFFFFF"/>
        <w:tabs>
          <w:tab w:val="left" w:pos="1134"/>
          <w:tab w:val="left" w:pos="1310"/>
        </w:tabs>
        <w:suppressAutoHyphens/>
        <w:spacing w:after="0" w:line="240" w:lineRule="auto"/>
        <w:ind w:firstLine="709"/>
        <w:jc w:val="both"/>
        <w:rPr>
          <w:rFonts w:ascii="Times New Roman" w:eastAsia="Times New Roman" w:hAnsi="Times New Roman" w:cs="Times New Roman"/>
          <w:color w:val="000000"/>
          <w:sz w:val="24"/>
          <w:szCs w:val="24"/>
          <w:lang w:eastAsia="ar-SA"/>
        </w:rPr>
      </w:pPr>
      <w:r w:rsidRPr="00533542">
        <w:rPr>
          <w:rFonts w:ascii="Times New Roman" w:eastAsia="Times New Roman" w:hAnsi="Times New Roman" w:cs="Times New Roman"/>
          <w:color w:val="000000"/>
          <w:sz w:val="24"/>
          <w:szCs w:val="24"/>
          <w:lang w:eastAsia="ar-SA"/>
        </w:rPr>
        <w:t>Организационная структура строится по продуктному принципу с учетом общности применяемых технологий. Непрерывный процесс организационного развития предполагает создание новых отделений, ориентированных на перспективную продукцию и рынки сбыта. В зависимости от успеха новшества меняется статус соответствующего подразделения, его непосредственного руководителя и его подчиненных. Широко развита сеть связей и соглашений Холдинг "Наука Т" с другими фирмами.</w:t>
      </w:r>
    </w:p>
    <w:p w:rsidR="00533542" w:rsidRPr="00533542" w:rsidRDefault="00533542" w:rsidP="00B100BF">
      <w:pPr>
        <w:shd w:val="clear" w:color="auto" w:fill="FFFFFF"/>
        <w:tabs>
          <w:tab w:val="left" w:pos="1134"/>
          <w:tab w:val="left" w:pos="1310"/>
        </w:tabs>
        <w:suppressAutoHyphens/>
        <w:spacing w:after="0" w:line="240" w:lineRule="auto"/>
        <w:ind w:firstLine="709"/>
        <w:jc w:val="both"/>
        <w:rPr>
          <w:rFonts w:ascii="Times New Roman" w:eastAsia="Times New Roman" w:hAnsi="Times New Roman" w:cs="Times New Roman"/>
          <w:color w:val="000000"/>
          <w:sz w:val="24"/>
          <w:szCs w:val="24"/>
          <w:lang w:eastAsia="ar-SA"/>
        </w:rPr>
      </w:pPr>
      <w:r w:rsidRPr="00533542">
        <w:rPr>
          <w:rFonts w:ascii="Times New Roman" w:eastAsia="Times New Roman" w:hAnsi="Times New Roman" w:cs="Times New Roman"/>
          <w:color w:val="000000"/>
          <w:sz w:val="24"/>
          <w:szCs w:val="24"/>
          <w:lang w:eastAsia="ar-SA"/>
        </w:rPr>
        <w:t>Политика управления трудовыми ресурсами. Кадровые службы Холдинг "Наука Т" имеют высокий статус и обладают широкими полномочиями при принятии решений в отношении персонала, а также при решении общих вопросов, связанных с развитием бизнеса. Корпорация верит в необходимость таких организационной структуры и климата, в основе которых уважение к достоинству людей, к ценности индивида, поощрение инициативы и раскрытие творческого потенциала, предоставление равных возможностей для развития и вознаграждения по труду. Работники называются главным ресурсом корпорации.</w:t>
      </w:r>
    </w:p>
    <w:p w:rsidR="00533542" w:rsidRPr="00533542" w:rsidRDefault="00533542" w:rsidP="00B100BF">
      <w:pPr>
        <w:shd w:val="clear" w:color="auto" w:fill="FFFFFF"/>
        <w:tabs>
          <w:tab w:val="left" w:pos="1134"/>
          <w:tab w:val="left" w:pos="1310"/>
        </w:tabs>
        <w:suppressAutoHyphens/>
        <w:spacing w:after="0" w:line="240" w:lineRule="auto"/>
        <w:ind w:firstLine="709"/>
        <w:jc w:val="both"/>
        <w:rPr>
          <w:rFonts w:ascii="Times New Roman" w:eastAsia="Times New Roman" w:hAnsi="Times New Roman" w:cs="Times New Roman"/>
          <w:color w:val="000000"/>
          <w:sz w:val="24"/>
          <w:szCs w:val="24"/>
          <w:lang w:eastAsia="ar-SA"/>
        </w:rPr>
      </w:pPr>
      <w:r w:rsidRPr="00533542">
        <w:rPr>
          <w:rFonts w:ascii="Times New Roman" w:eastAsia="Times New Roman" w:hAnsi="Times New Roman" w:cs="Times New Roman"/>
          <w:color w:val="000000"/>
          <w:sz w:val="24"/>
          <w:szCs w:val="24"/>
          <w:lang w:eastAsia="ar-SA"/>
        </w:rPr>
        <w:t>Характерная черта корпорации — тесная увязка инновационных стратегий и политики управления человеческими ресурсами. Для корпоративного менеджмента центральной проблемой является активизация новаторской деятельности персонала. Разработаны особые мероприятия по поддержке процессов выдвижения инноваций, стимулирования творческого поиска, вознаграждения новаторов.</w:t>
      </w:r>
    </w:p>
    <w:p w:rsidR="00533542" w:rsidRPr="00533542" w:rsidRDefault="00533542" w:rsidP="00B100BF">
      <w:pPr>
        <w:shd w:val="clear" w:color="auto" w:fill="FFFFFF"/>
        <w:tabs>
          <w:tab w:val="left" w:pos="1134"/>
          <w:tab w:val="left" w:pos="1310"/>
        </w:tabs>
        <w:suppressAutoHyphens/>
        <w:spacing w:after="0" w:line="240" w:lineRule="auto"/>
        <w:ind w:firstLine="709"/>
        <w:jc w:val="both"/>
        <w:rPr>
          <w:rFonts w:ascii="Times New Roman" w:eastAsia="Times New Roman" w:hAnsi="Times New Roman" w:cs="Times New Roman"/>
          <w:color w:val="000000"/>
          <w:sz w:val="24"/>
          <w:szCs w:val="24"/>
          <w:lang w:eastAsia="ar-SA"/>
        </w:rPr>
      </w:pPr>
      <w:r w:rsidRPr="00533542">
        <w:rPr>
          <w:rFonts w:ascii="Times New Roman" w:eastAsia="Times New Roman" w:hAnsi="Times New Roman" w:cs="Times New Roman"/>
          <w:color w:val="000000"/>
          <w:sz w:val="24"/>
          <w:szCs w:val="24"/>
          <w:lang w:eastAsia="ar-SA"/>
        </w:rPr>
        <w:t>Большое внимание уделяется развитию профессионального и творческого потенциала сотрудников, формированию предпринимательской этики, поддержанию высокой ответственности за качество работы и судьбу корпорации в целом.</w:t>
      </w:r>
    </w:p>
    <w:p w:rsidR="00533542" w:rsidRPr="00533542" w:rsidRDefault="00533542" w:rsidP="00B100BF">
      <w:pPr>
        <w:shd w:val="clear" w:color="auto" w:fill="FFFFFF"/>
        <w:tabs>
          <w:tab w:val="left" w:pos="1134"/>
          <w:tab w:val="left" w:pos="1310"/>
        </w:tabs>
        <w:suppressAutoHyphens/>
        <w:spacing w:after="0" w:line="240" w:lineRule="auto"/>
        <w:ind w:firstLine="709"/>
        <w:jc w:val="both"/>
        <w:rPr>
          <w:rFonts w:ascii="Times New Roman" w:eastAsia="Times New Roman" w:hAnsi="Times New Roman" w:cs="Times New Roman"/>
          <w:color w:val="000000"/>
          <w:sz w:val="24"/>
          <w:szCs w:val="24"/>
          <w:lang w:eastAsia="ar-SA"/>
        </w:rPr>
      </w:pPr>
      <w:r w:rsidRPr="00533542">
        <w:rPr>
          <w:rFonts w:ascii="Times New Roman" w:eastAsia="Times New Roman" w:hAnsi="Times New Roman" w:cs="Times New Roman"/>
          <w:color w:val="000000"/>
          <w:sz w:val="24"/>
          <w:szCs w:val="24"/>
          <w:lang w:eastAsia="ar-SA"/>
        </w:rPr>
        <w:t xml:space="preserve">В центре управления человеческими ресурсами — эффективный механизм стимулирования персонала. Вся система стимулирования организована по программному принципу. Из общего числа программ стимулирования (637) на научно-исследовательский персонал ориентировано 303, на сбытовой — 208, на административно-управленческий — 79 программ. Остальные носят "сквозной" характер. Социальные программы направлены </w:t>
      </w:r>
      <w:r w:rsidRPr="00533542">
        <w:rPr>
          <w:rFonts w:ascii="Times New Roman" w:eastAsia="Times New Roman" w:hAnsi="Times New Roman" w:cs="Times New Roman"/>
          <w:color w:val="000000"/>
          <w:sz w:val="24"/>
          <w:szCs w:val="24"/>
          <w:lang w:eastAsia="ar-SA"/>
        </w:rPr>
        <w:lastRenderedPageBreak/>
        <w:t>на поддержку профессионального роста, организацию досуга и участие в общественных делах.</w:t>
      </w:r>
    </w:p>
    <w:p w:rsidR="00533542" w:rsidRPr="00533542" w:rsidRDefault="00533542" w:rsidP="00B100BF">
      <w:pPr>
        <w:shd w:val="clear" w:color="auto" w:fill="FFFFFF"/>
        <w:tabs>
          <w:tab w:val="left" w:pos="1134"/>
          <w:tab w:val="left" w:pos="1310"/>
        </w:tabs>
        <w:suppressAutoHyphens/>
        <w:spacing w:after="0" w:line="240" w:lineRule="auto"/>
        <w:ind w:firstLine="709"/>
        <w:jc w:val="both"/>
        <w:rPr>
          <w:rFonts w:ascii="Times New Roman" w:eastAsia="Times New Roman" w:hAnsi="Times New Roman" w:cs="Times New Roman"/>
          <w:color w:val="000000"/>
          <w:sz w:val="24"/>
          <w:szCs w:val="24"/>
          <w:lang w:eastAsia="ar-SA"/>
        </w:rPr>
      </w:pPr>
      <w:r w:rsidRPr="00533542">
        <w:rPr>
          <w:rFonts w:ascii="Times New Roman" w:eastAsia="Times New Roman" w:hAnsi="Times New Roman" w:cs="Times New Roman"/>
          <w:color w:val="000000"/>
          <w:sz w:val="24"/>
          <w:szCs w:val="24"/>
          <w:lang w:eastAsia="ar-SA"/>
        </w:rPr>
        <w:t>В компании сложился эффективный механизм подготовки и повышения квалификации персонала. Через внутрифирменную систему подготовки кадров Холдинг "Наука Т" ежегодно проходит около 15 тыс. человек. Процесс обучения представляет собой последовательность звеньев общей цепочки: "аккумулирование опыта — поддержка учащихся и вознаграждение за успехи — установление обратной связи с преподавателем — обеспечение вовлеченности работников — интеграция их усилий". Для этого Холдинг "Наука Т" использует не только свои кадры, активно привлекаются внешние консультанты, известные специалисты, профессора университетов, приглашаются менеджеры других компаний, организуются "круглые столы" и дискуссии. Окончившим продолжительные курсы выдаются сертификаты и дипломы, имеющие признание на национальном уровне. Работники фирмы, учащиеся в колледжах и университетах, получают поддержку со стороны фирмы. При успешной сдаче экзаменов корпорация возмещает стоимость обучения.</w:t>
      </w:r>
    </w:p>
    <w:p w:rsidR="00533542" w:rsidRPr="00533542" w:rsidRDefault="00533542" w:rsidP="00B100BF">
      <w:pPr>
        <w:shd w:val="clear" w:color="auto" w:fill="FFFFFF"/>
        <w:tabs>
          <w:tab w:val="left" w:pos="1134"/>
          <w:tab w:val="left" w:pos="1310"/>
        </w:tabs>
        <w:suppressAutoHyphens/>
        <w:spacing w:after="0" w:line="240" w:lineRule="auto"/>
        <w:ind w:firstLine="709"/>
        <w:jc w:val="both"/>
        <w:rPr>
          <w:rFonts w:ascii="Times New Roman" w:eastAsia="Times New Roman" w:hAnsi="Times New Roman" w:cs="Times New Roman"/>
          <w:color w:val="000000"/>
          <w:sz w:val="24"/>
          <w:szCs w:val="24"/>
          <w:lang w:eastAsia="ar-SA"/>
        </w:rPr>
      </w:pPr>
      <w:r w:rsidRPr="00533542">
        <w:rPr>
          <w:rFonts w:ascii="Times New Roman" w:eastAsia="Times New Roman" w:hAnsi="Times New Roman" w:cs="Times New Roman"/>
          <w:color w:val="000000"/>
          <w:sz w:val="24"/>
          <w:szCs w:val="24"/>
          <w:lang w:eastAsia="ar-SA"/>
        </w:rPr>
        <w:t>Первостепенное внимание уделяется найму новых работников. Работать в Холдинг "Наука Т" престижно, и поэтому существует конкурс при приеме на работу. При найме будущие работники проходят весьма жесткий отбор. Кадровыми подразделениями и менеджерами ведется целенаправленная работа по адаптации персонала в фирме. Уже сложились традиции включения в жизнь "корпоративной семьи".</w:t>
      </w:r>
    </w:p>
    <w:p w:rsidR="00533542" w:rsidRPr="00533542" w:rsidRDefault="00533542" w:rsidP="00B100BF">
      <w:pPr>
        <w:shd w:val="clear" w:color="auto" w:fill="FFFFFF"/>
        <w:tabs>
          <w:tab w:val="left" w:pos="1134"/>
          <w:tab w:val="left" w:pos="1310"/>
        </w:tabs>
        <w:suppressAutoHyphens/>
        <w:spacing w:after="0" w:line="240" w:lineRule="auto"/>
        <w:ind w:firstLine="709"/>
        <w:jc w:val="both"/>
        <w:rPr>
          <w:rFonts w:ascii="Times New Roman" w:eastAsia="Times New Roman" w:hAnsi="Times New Roman" w:cs="Times New Roman"/>
          <w:color w:val="000000"/>
          <w:sz w:val="24"/>
          <w:szCs w:val="24"/>
          <w:lang w:eastAsia="ar-SA"/>
        </w:rPr>
      </w:pPr>
      <w:r w:rsidRPr="00533542">
        <w:rPr>
          <w:rFonts w:ascii="Times New Roman" w:eastAsia="Times New Roman" w:hAnsi="Times New Roman" w:cs="Times New Roman"/>
          <w:color w:val="000000"/>
          <w:sz w:val="24"/>
          <w:szCs w:val="24"/>
          <w:lang w:eastAsia="ar-SA"/>
        </w:rPr>
        <w:t>В корпорации действует центр по ресурсам развития карьеры. Ддя расширения возможностей индивидуального роста введена система "двойной лестницы", иди "двух направлений в карьере" (в зависимости от индивидуальных способностей и предпочтений работника возможно продвижение либо по административной или по научно-инженерной линии).</w:t>
      </w:r>
    </w:p>
    <w:p w:rsidR="00533542" w:rsidRPr="00533542" w:rsidRDefault="00533542" w:rsidP="00B100BF">
      <w:pPr>
        <w:tabs>
          <w:tab w:val="left" w:pos="1134"/>
        </w:tabs>
        <w:spacing w:after="0" w:line="240" w:lineRule="auto"/>
        <w:ind w:firstLine="709"/>
        <w:rPr>
          <w:rFonts w:ascii="Times New Roman" w:eastAsia="Calibri" w:hAnsi="Times New Roman" w:cs="Times New Roman"/>
          <w:bCs/>
          <w:i/>
          <w:iCs/>
          <w:sz w:val="24"/>
          <w:szCs w:val="24"/>
          <w:lang w:eastAsia="en-US"/>
        </w:rPr>
      </w:pPr>
      <w:r w:rsidRPr="00533542">
        <w:rPr>
          <w:rFonts w:ascii="Times New Roman" w:eastAsia="Calibri" w:hAnsi="Times New Roman" w:cs="Times New Roman"/>
          <w:bCs/>
          <w:i/>
          <w:iCs/>
          <w:sz w:val="24"/>
          <w:szCs w:val="24"/>
          <w:lang w:eastAsia="en-US"/>
        </w:rPr>
        <w:t>Вопросы для обсуждения и задания:</w:t>
      </w:r>
    </w:p>
    <w:p w:rsidR="00533542" w:rsidRPr="00533542" w:rsidRDefault="00533542" w:rsidP="00B100BF">
      <w:pPr>
        <w:numPr>
          <w:ilvl w:val="0"/>
          <w:numId w:val="2"/>
        </w:numPr>
        <w:tabs>
          <w:tab w:val="left" w:pos="1134"/>
        </w:tabs>
        <w:spacing w:after="0" w:line="240" w:lineRule="auto"/>
        <w:ind w:left="0" w:firstLine="709"/>
        <w:jc w:val="both"/>
        <w:rPr>
          <w:rFonts w:ascii="Times New Roman" w:eastAsia="Calibri" w:hAnsi="Times New Roman" w:cs="Times New Roman"/>
          <w:sz w:val="24"/>
          <w:szCs w:val="24"/>
          <w:lang w:eastAsia="en-US"/>
        </w:rPr>
      </w:pPr>
      <w:r w:rsidRPr="00533542">
        <w:rPr>
          <w:rFonts w:ascii="Times New Roman" w:eastAsia="Calibri" w:hAnsi="Times New Roman" w:cs="Times New Roman"/>
          <w:sz w:val="24"/>
          <w:szCs w:val="24"/>
          <w:lang w:eastAsia="en-US"/>
        </w:rPr>
        <w:t>Сформулируйте  философию и миссию  организации.</w:t>
      </w:r>
    </w:p>
    <w:p w:rsidR="00533542" w:rsidRPr="00533542" w:rsidRDefault="00533542" w:rsidP="00B100BF">
      <w:pPr>
        <w:numPr>
          <w:ilvl w:val="0"/>
          <w:numId w:val="2"/>
        </w:numPr>
        <w:tabs>
          <w:tab w:val="left" w:pos="1134"/>
        </w:tabs>
        <w:spacing w:after="0" w:line="240" w:lineRule="auto"/>
        <w:ind w:left="0" w:firstLine="709"/>
        <w:jc w:val="both"/>
        <w:rPr>
          <w:rFonts w:ascii="Times New Roman" w:eastAsia="Calibri" w:hAnsi="Times New Roman" w:cs="Times New Roman"/>
          <w:sz w:val="24"/>
          <w:szCs w:val="24"/>
          <w:lang w:eastAsia="en-US"/>
        </w:rPr>
      </w:pPr>
      <w:r w:rsidRPr="00533542">
        <w:rPr>
          <w:rFonts w:ascii="Times New Roman" w:eastAsia="Calibri" w:hAnsi="Times New Roman" w:cs="Times New Roman"/>
          <w:sz w:val="24"/>
          <w:szCs w:val="24"/>
          <w:lang w:eastAsia="en-US"/>
        </w:rPr>
        <w:t>Назовите конкретные цели, отражающие миссию (технологические, организационные, кадровые, во взаимодействии с другими организациями).</w:t>
      </w:r>
    </w:p>
    <w:p w:rsidR="00533542" w:rsidRPr="00533542" w:rsidRDefault="00533542" w:rsidP="00B100BF">
      <w:pPr>
        <w:numPr>
          <w:ilvl w:val="0"/>
          <w:numId w:val="2"/>
        </w:numPr>
        <w:tabs>
          <w:tab w:val="left" w:pos="1134"/>
        </w:tabs>
        <w:spacing w:after="0" w:line="240" w:lineRule="auto"/>
        <w:ind w:left="0" w:firstLine="709"/>
        <w:jc w:val="both"/>
        <w:rPr>
          <w:rFonts w:ascii="Times New Roman" w:eastAsia="Calibri" w:hAnsi="Times New Roman" w:cs="Times New Roman"/>
          <w:sz w:val="24"/>
          <w:szCs w:val="24"/>
          <w:lang w:eastAsia="en-US"/>
        </w:rPr>
      </w:pPr>
      <w:r w:rsidRPr="00533542">
        <w:rPr>
          <w:rFonts w:ascii="Times New Roman" w:eastAsia="Calibri" w:hAnsi="Times New Roman" w:cs="Times New Roman"/>
          <w:sz w:val="24"/>
          <w:szCs w:val="24"/>
          <w:lang w:eastAsia="en-US"/>
        </w:rPr>
        <w:t>Охарактеризуйте возможных партнеров организации.</w:t>
      </w:r>
    </w:p>
    <w:p w:rsidR="00533542" w:rsidRPr="00533542" w:rsidRDefault="00533542" w:rsidP="00B100BF">
      <w:pPr>
        <w:numPr>
          <w:ilvl w:val="0"/>
          <w:numId w:val="2"/>
        </w:numPr>
        <w:tabs>
          <w:tab w:val="left" w:pos="1134"/>
        </w:tabs>
        <w:spacing w:after="0" w:line="240" w:lineRule="auto"/>
        <w:ind w:left="0" w:firstLine="709"/>
        <w:jc w:val="both"/>
        <w:rPr>
          <w:rFonts w:ascii="Times New Roman" w:eastAsia="Calibri" w:hAnsi="Times New Roman" w:cs="Times New Roman"/>
          <w:sz w:val="24"/>
          <w:szCs w:val="24"/>
          <w:lang w:eastAsia="en-US"/>
        </w:rPr>
      </w:pPr>
      <w:r w:rsidRPr="00533542">
        <w:rPr>
          <w:rFonts w:ascii="Times New Roman" w:eastAsia="Calibri" w:hAnsi="Times New Roman" w:cs="Times New Roman"/>
          <w:sz w:val="24"/>
          <w:szCs w:val="24"/>
          <w:lang w:eastAsia="en-US"/>
        </w:rPr>
        <w:t>Опишите желаемого сотрудника организации.</w:t>
      </w:r>
    </w:p>
    <w:p w:rsidR="00533542" w:rsidRPr="00533542" w:rsidRDefault="00533542" w:rsidP="00B100BF">
      <w:pPr>
        <w:numPr>
          <w:ilvl w:val="0"/>
          <w:numId w:val="2"/>
        </w:numPr>
        <w:tabs>
          <w:tab w:val="left" w:pos="1134"/>
        </w:tabs>
        <w:spacing w:after="0" w:line="240" w:lineRule="auto"/>
        <w:ind w:left="0" w:firstLine="709"/>
        <w:jc w:val="both"/>
        <w:rPr>
          <w:rFonts w:ascii="Times New Roman" w:eastAsia="Calibri" w:hAnsi="Times New Roman" w:cs="Times New Roman"/>
          <w:sz w:val="24"/>
          <w:szCs w:val="24"/>
          <w:lang w:eastAsia="en-US"/>
        </w:rPr>
      </w:pPr>
      <w:r w:rsidRPr="00533542">
        <w:rPr>
          <w:rFonts w:ascii="Times New Roman" w:eastAsia="Calibri" w:hAnsi="Times New Roman" w:cs="Times New Roman"/>
          <w:sz w:val="24"/>
          <w:szCs w:val="24"/>
          <w:lang w:eastAsia="en-US"/>
        </w:rPr>
        <w:t>Сформулируйте основные корпоративные правила:</w:t>
      </w:r>
    </w:p>
    <w:p w:rsidR="00533542" w:rsidRPr="00533542" w:rsidRDefault="00533542" w:rsidP="00B100BF">
      <w:pPr>
        <w:numPr>
          <w:ilvl w:val="1"/>
          <w:numId w:val="3"/>
        </w:numPr>
        <w:tabs>
          <w:tab w:val="left" w:pos="1134"/>
        </w:tabs>
        <w:spacing w:after="0" w:line="240" w:lineRule="auto"/>
        <w:ind w:left="0" w:firstLine="709"/>
        <w:jc w:val="both"/>
        <w:rPr>
          <w:rFonts w:ascii="Times New Roman" w:eastAsia="Calibri" w:hAnsi="Times New Roman" w:cs="Times New Roman"/>
          <w:sz w:val="24"/>
          <w:szCs w:val="24"/>
          <w:lang w:eastAsia="en-US"/>
        </w:rPr>
      </w:pPr>
      <w:r w:rsidRPr="00533542">
        <w:rPr>
          <w:rFonts w:ascii="Times New Roman" w:eastAsia="Calibri" w:hAnsi="Times New Roman" w:cs="Times New Roman"/>
          <w:sz w:val="24"/>
          <w:szCs w:val="24"/>
          <w:lang w:eastAsia="en-US"/>
        </w:rPr>
        <w:t>в области отбора, обучения и продвижения персонала,</w:t>
      </w:r>
    </w:p>
    <w:p w:rsidR="00533542" w:rsidRPr="00533542" w:rsidRDefault="00533542" w:rsidP="00B100BF">
      <w:pPr>
        <w:numPr>
          <w:ilvl w:val="1"/>
          <w:numId w:val="3"/>
        </w:numPr>
        <w:tabs>
          <w:tab w:val="left" w:pos="1134"/>
        </w:tabs>
        <w:spacing w:after="0" w:line="240" w:lineRule="auto"/>
        <w:ind w:left="0" w:firstLine="709"/>
        <w:jc w:val="both"/>
        <w:rPr>
          <w:rFonts w:ascii="Times New Roman" w:eastAsia="Calibri" w:hAnsi="Times New Roman" w:cs="Times New Roman"/>
          <w:sz w:val="24"/>
          <w:szCs w:val="24"/>
          <w:lang w:eastAsia="en-US"/>
        </w:rPr>
      </w:pPr>
      <w:r w:rsidRPr="00533542">
        <w:rPr>
          <w:rFonts w:ascii="Times New Roman" w:eastAsia="Calibri" w:hAnsi="Times New Roman" w:cs="Times New Roman"/>
          <w:sz w:val="24"/>
          <w:szCs w:val="24"/>
          <w:lang w:eastAsia="en-US"/>
        </w:rPr>
        <w:t>в области стимулирования труда.</w:t>
      </w:r>
    </w:p>
    <w:p w:rsidR="00533542" w:rsidRPr="00533542" w:rsidRDefault="00533542" w:rsidP="00B100BF">
      <w:pPr>
        <w:numPr>
          <w:ilvl w:val="0"/>
          <w:numId w:val="2"/>
        </w:numPr>
        <w:tabs>
          <w:tab w:val="left" w:pos="1134"/>
        </w:tabs>
        <w:spacing w:after="0" w:line="240" w:lineRule="auto"/>
        <w:ind w:left="0" w:firstLine="709"/>
        <w:jc w:val="both"/>
        <w:rPr>
          <w:rFonts w:ascii="Times New Roman" w:eastAsia="Calibri" w:hAnsi="Times New Roman" w:cs="Times New Roman"/>
          <w:sz w:val="24"/>
          <w:szCs w:val="24"/>
          <w:lang w:eastAsia="en-US"/>
        </w:rPr>
      </w:pPr>
      <w:r w:rsidRPr="00533542">
        <w:rPr>
          <w:rFonts w:ascii="Times New Roman" w:eastAsia="Calibri" w:hAnsi="Times New Roman" w:cs="Times New Roman"/>
          <w:sz w:val="24"/>
          <w:szCs w:val="24"/>
          <w:lang w:eastAsia="en-US"/>
        </w:rPr>
        <w:t>Предложите программу кадровых мероприятий.</w:t>
      </w:r>
    </w:p>
    <w:p w:rsidR="00533542" w:rsidRPr="00533542" w:rsidRDefault="00533542" w:rsidP="00B100BF">
      <w:pPr>
        <w:tabs>
          <w:tab w:val="left" w:pos="1134"/>
        </w:tabs>
        <w:spacing w:after="0" w:line="240" w:lineRule="auto"/>
        <w:ind w:firstLine="709"/>
        <w:jc w:val="both"/>
        <w:rPr>
          <w:rFonts w:ascii="Times New Roman" w:eastAsia="Calibri" w:hAnsi="Times New Roman" w:cs="Times New Roman"/>
          <w:sz w:val="24"/>
          <w:szCs w:val="24"/>
          <w:lang w:eastAsia="en-US"/>
        </w:rPr>
      </w:pPr>
    </w:p>
    <w:p w:rsidR="00270500" w:rsidRPr="00270500" w:rsidRDefault="00533542" w:rsidP="00B100BF">
      <w:pPr>
        <w:widowControl w:val="0"/>
        <w:numPr>
          <w:ilvl w:val="0"/>
          <w:numId w:val="1"/>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4"/>
          <w:szCs w:val="24"/>
          <w:lang w:eastAsia="en-US"/>
        </w:rPr>
      </w:pPr>
      <w:r w:rsidRPr="00533542">
        <w:rPr>
          <w:rFonts w:ascii="Times New Roman" w:eastAsia="Calibri" w:hAnsi="Times New Roman" w:cs="Times New Roman"/>
          <w:b/>
          <w:sz w:val="24"/>
          <w:szCs w:val="24"/>
          <w:lang w:eastAsia="en-US"/>
        </w:rPr>
        <w:t>Кейс «</w:t>
      </w:r>
      <w:r w:rsidRPr="00533542">
        <w:rPr>
          <w:rFonts w:ascii="Times New Roman" w:eastAsia="Calibri" w:hAnsi="Times New Roman" w:cs="Times New Roman"/>
          <w:b/>
          <w:spacing w:val="-3"/>
          <w:w w:val="109"/>
          <w:sz w:val="24"/>
          <w:szCs w:val="24"/>
          <w:lang w:eastAsia="en-US"/>
        </w:rPr>
        <w:t>Корпораци</w:t>
      </w:r>
      <w:r w:rsidRPr="00533542">
        <w:rPr>
          <w:rFonts w:ascii="Times New Roman" w:eastAsia="Calibri" w:hAnsi="Times New Roman" w:cs="Times New Roman"/>
          <w:b/>
          <w:w w:val="109"/>
          <w:sz w:val="24"/>
          <w:szCs w:val="24"/>
          <w:lang w:eastAsia="en-US"/>
        </w:rPr>
        <w:t>я</w:t>
      </w:r>
      <w:r w:rsidRPr="00B100BF">
        <w:rPr>
          <w:rFonts w:ascii="Times New Roman" w:eastAsia="Calibri" w:hAnsi="Times New Roman" w:cs="Times New Roman"/>
          <w:b/>
          <w:w w:val="109"/>
          <w:sz w:val="24"/>
          <w:szCs w:val="24"/>
          <w:lang w:eastAsia="en-US"/>
        </w:rPr>
        <w:t xml:space="preserve"> </w:t>
      </w:r>
      <w:r w:rsidRPr="00533542">
        <w:rPr>
          <w:rFonts w:ascii="Times New Roman" w:eastAsia="Calibri" w:hAnsi="Times New Roman" w:cs="Times New Roman"/>
          <w:b/>
          <w:spacing w:val="-9"/>
          <w:w w:val="109"/>
          <w:sz w:val="24"/>
          <w:szCs w:val="24"/>
          <w:lang w:eastAsia="en-US"/>
        </w:rPr>
        <w:t>«Моторола</w:t>
      </w:r>
      <w:r w:rsidRPr="00533542">
        <w:rPr>
          <w:rFonts w:ascii="Times New Roman" w:eastAsia="Calibri" w:hAnsi="Times New Roman" w:cs="Times New Roman"/>
          <w:b/>
          <w:w w:val="109"/>
          <w:sz w:val="24"/>
          <w:szCs w:val="24"/>
          <w:lang w:eastAsia="en-US"/>
        </w:rPr>
        <w:t>»</w:t>
      </w:r>
      <w:r>
        <w:rPr>
          <w:rFonts w:ascii="Times New Roman" w:eastAsia="Calibri" w:hAnsi="Times New Roman" w:cs="Times New Roman"/>
          <w:w w:val="109"/>
          <w:sz w:val="24"/>
          <w:szCs w:val="24"/>
          <w:lang w:eastAsia="en-US"/>
        </w:rPr>
        <w:t xml:space="preserve"> </w:t>
      </w:r>
    </w:p>
    <w:p w:rsidR="00533542" w:rsidRPr="00533542" w:rsidRDefault="00270500" w:rsidP="00270500">
      <w:pPr>
        <w:widowControl w:val="0"/>
        <w:tabs>
          <w:tab w:val="left" w:pos="1134"/>
        </w:tabs>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r w:rsidRPr="00533542">
        <w:rPr>
          <w:rFonts w:ascii="Times New Roman" w:eastAsia="Calibri" w:hAnsi="Times New Roman" w:cs="Times New Roman"/>
          <w:spacing w:val="-3"/>
          <w:w w:val="109"/>
          <w:sz w:val="24"/>
          <w:szCs w:val="24"/>
          <w:lang w:eastAsia="en-US"/>
        </w:rPr>
        <w:t>Корпораци</w:t>
      </w:r>
      <w:r w:rsidRPr="00533542">
        <w:rPr>
          <w:rFonts w:ascii="Times New Roman" w:eastAsia="Calibri" w:hAnsi="Times New Roman" w:cs="Times New Roman"/>
          <w:w w:val="109"/>
          <w:sz w:val="24"/>
          <w:szCs w:val="24"/>
          <w:lang w:eastAsia="en-US"/>
        </w:rPr>
        <w:t>я</w:t>
      </w:r>
      <w:r w:rsidRPr="00270500">
        <w:rPr>
          <w:rFonts w:ascii="Times New Roman" w:eastAsia="Calibri" w:hAnsi="Times New Roman" w:cs="Times New Roman"/>
          <w:w w:val="109"/>
          <w:sz w:val="24"/>
          <w:szCs w:val="24"/>
          <w:lang w:eastAsia="en-US"/>
        </w:rPr>
        <w:t xml:space="preserve"> </w:t>
      </w:r>
      <w:r w:rsidRPr="00533542">
        <w:rPr>
          <w:rFonts w:ascii="Times New Roman" w:eastAsia="Calibri" w:hAnsi="Times New Roman" w:cs="Times New Roman"/>
          <w:spacing w:val="-9"/>
          <w:w w:val="109"/>
          <w:sz w:val="24"/>
          <w:szCs w:val="24"/>
          <w:lang w:eastAsia="en-US"/>
        </w:rPr>
        <w:t>«Моторола</w:t>
      </w:r>
      <w:r w:rsidRPr="00533542">
        <w:rPr>
          <w:rFonts w:ascii="Times New Roman" w:eastAsia="Calibri" w:hAnsi="Times New Roman" w:cs="Times New Roman"/>
          <w:w w:val="109"/>
          <w:sz w:val="24"/>
          <w:szCs w:val="24"/>
          <w:lang w:eastAsia="en-US"/>
        </w:rPr>
        <w:t>»</w:t>
      </w:r>
      <w:r>
        <w:rPr>
          <w:rFonts w:ascii="Times New Roman" w:eastAsia="Calibri" w:hAnsi="Times New Roman" w:cs="Times New Roman"/>
          <w:w w:val="109"/>
          <w:sz w:val="24"/>
          <w:szCs w:val="24"/>
          <w:lang w:eastAsia="en-US"/>
        </w:rPr>
        <w:t xml:space="preserve"> з</w:t>
      </w:r>
      <w:r w:rsidR="00533542" w:rsidRPr="00533542">
        <w:rPr>
          <w:rFonts w:ascii="Times New Roman" w:eastAsia="Calibri" w:hAnsi="Times New Roman" w:cs="Times New Roman"/>
          <w:spacing w:val="-4"/>
          <w:w w:val="109"/>
          <w:sz w:val="24"/>
          <w:szCs w:val="24"/>
          <w:lang w:eastAsia="en-US"/>
        </w:rPr>
        <w:t>анимаетс</w:t>
      </w:r>
      <w:r w:rsidR="00533542" w:rsidRPr="00533542">
        <w:rPr>
          <w:rFonts w:ascii="Times New Roman" w:eastAsia="Calibri" w:hAnsi="Times New Roman" w:cs="Times New Roman"/>
          <w:w w:val="109"/>
          <w:sz w:val="24"/>
          <w:szCs w:val="24"/>
          <w:lang w:eastAsia="en-US"/>
        </w:rPr>
        <w:t>я</w:t>
      </w:r>
      <w:r w:rsidR="00533542">
        <w:rPr>
          <w:rFonts w:ascii="Times New Roman" w:eastAsia="Calibri" w:hAnsi="Times New Roman" w:cs="Times New Roman"/>
          <w:w w:val="109"/>
          <w:sz w:val="24"/>
          <w:szCs w:val="24"/>
          <w:lang w:eastAsia="en-US"/>
        </w:rPr>
        <w:t xml:space="preserve"> </w:t>
      </w:r>
      <w:r w:rsidR="00533542" w:rsidRPr="00533542">
        <w:rPr>
          <w:rFonts w:ascii="Times New Roman" w:eastAsia="Calibri" w:hAnsi="Times New Roman" w:cs="Times New Roman"/>
          <w:spacing w:val="-5"/>
          <w:w w:val="109"/>
          <w:sz w:val="24"/>
          <w:szCs w:val="24"/>
          <w:lang w:eastAsia="en-US"/>
        </w:rPr>
        <w:t>изготовление</w:t>
      </w:r>
      <w:r w:rsidR="00533542" w:rsidRPr="00533542">
        <w:rPr>
          <w:rFonts w:ascii="Times New Roman" w:eastAsia="Calibri" w:hAnsi="Times New Roman" w:cs="Times New Roman"/>
          <w:w w:val="109"/>
          <w:sz w:val="24"/>
          <w:szCs w:val="24"/>
          <w:lang w:eastAsia="en-US"/>
        </w:rPr>
        <w:t>м</w:t>
      </w:r>
      <w:r w:rsidR="00533542">
        <w:rPr>
          <w:rFonts w:ascii="Times New Roman" w:eastAsia="Calibri" w:hAnsi="Times New Roman" w:cs="Times New Roman"/>
          <w:w w:val="109"/>
          <w:sz w:val="24"/>
          <w:szCs w:val="24"/>
          <w:lang w:eastAsia="en-US"/>
        </w:rPr>
        <w:t xml:space="preserve"> </w:t>
      </w:r>
      <w:r w:rsidR="00533542" w:rsidRPr="00533542">
        <w:rPr>
          <w:rFonts w:ascii="Times New Roman" w:eastAsia="Calibri" w:hAnsi="Times New Roman" w:cs="Times New Roman"/>
          <w:spacing w:val="-7"/>
          <w:sz w:val="24"/>
          <w:szCs w:val="24"/>
          <w:lang w:eastAsia="en-US"/>
        </w:rPr>
        <w:t>средст</w:t>
      </w:r>
      <w:r w:rsidR="00533542" w:rsidRPr="00533542">
        <w:rPr>
          <w:rFonts w:ascii="Times New Roman" w:eastAsia="Calibri" w:hAnsi="Times New Roman" w:cs="Times New Roman"/>
          <w:sz w:val="24"/>
          <w:szCs w:val="24"/>
          <w:lang w:eastAsia="en-US"/>
        </w:rPr>
        <w:t xml:space="preserve">в </w:t>
      </w:r>
      <w:r w:rsidR="00533542" w:rsidRPr="00533542">
        <w:rPr>
          <w:rFonts w:ascii="Times New Roman" w:eastAsia="Calibri" w:hAnsi="Times New Roman" w:cs="Times New Roman"/>
          <w:spacing w:val="-2"/>
          <w:sz w:val="24"/>
          <w:szCs w:val="24"/>
          <w:lang w:eastAsia="en-US"/>
        </w:rPr>
        <w:t>связи</w:t>
      </w:r>
      <w:r w:rsidR="00533542" w:rsidRPr="00533542">
        <w:rPr>
          <w:rFonts w:ascii="Times New Roman" w:eastAsia="Calibri" w:hAnsi="Times New Roman" w:cs="Times New Roman"/>
          <w:sz w:val="24"/>
          <w:szCs w:val="24"/>
          <w:lang w:eastAsia="en-US"/>
        </w:rPr>
        <w:t xml:space="preserve">. </w:t>
      </w:r>
      <w:r w:rsidR="00533542" w:rsidRPr="00533542">
        <w:rPr>
          <w:rFonts w:ascii="Times New Roman" w:eastAsia="Calibri" w:hAnsi="Times New Roman" w:cs="Times New Roman"/>
          <w:spacing w:val="-7"/>
          <w:sz w:val="24"/>
          <w:szCs w:val="24"/>
          <w:lang w:eastAsia="en-US"/>
        </w:rPr>
        <w:t>Одни</w:t>
      </w:r>
      <w:r w:rsidR="00533542" w:rsidRPr="00533542">
        <w:rPr>
          <w:rFonts w:ascii="Times New Roman" w:eastAsia="Calibri" w:hAnsi="Times New Roman" w:cs="Times New Roman"/>
          <w:sz w:val="24"/>
          <w:szCs w:val="24"/>
          <w:lang w:eastAsia="en-US"/>
        </w:rPr>
        <w:t xml:space="preserve">м </w:t>
      </w:r>
      <w:r w:rsidR="00533542" w:rsidRPr="00533542">
        <w:rPr>
          <w:rFonts w:ascii="Times New Roman" w:eastAsia="Calibri" w:hAnsi="Times New Roman" w:cs="Times New Roman"/>
          <w:spacing w:val="17"/>
          <w:sz w:val="24"/>
          <w:szCs w:val="24"/>
          <w:lang w:eastAsia="en-US"/>
        </w:rPr>
        <w:t>из</w:t>
      </w:r>
      <w:r w:rsidR="00533542">
        <w:rPr>
          <w:rFonts w:ascii="Times New Roman" w:eastAsia="Calibri" w:hAnsi="Times New Roman" w:cs="Times New Roman"/>
          <w:spacing w:val="17"/>
          <w:sz w:val="24"/>
          <w:szCs w:val="24"/>
          <w:lang w:eastAsia="en-US"/>
        </w:rPr>
        <w:t xml:space="preserve"> </w:t>
      </w:r>
      <w:r w:rsidR="00533542" w:rsidRPr="00533542">
        <w:rPr>
          <w:rFonts w:ascii="Times New Roman" w:eastAsia="Calibri" w:hAnsi="Times New Roman" w:cs="Times New Roman"/>
          <w:spacing w:val="-7"/>
          <w:sz w:val="24"/>
          <w:szCs w:val="24"/>
          <w:lang w:eastAsia="en-US"/>
        </w:rPr>
        <w:t>видо</w:t>
      </w:r>
      <w:r w:rsidR="00533542" w:rsidRPr="00533542">
        <w:rPr>
          <w:rFonts w:ascii="Times New Roman" w:eastAsia="Calibri" w:hAnsi="Times New Roman" w:cs="Times New Roman"/>
          <w:sz w:val="24"/>
          <w:szCs w:val="24"/>
          <w:lang w:eastAsia="en-US"/>
        </w:rPr>
        <w:t>в</w:t>
      </w:r>
      <w:r w:rsidR="00533542">
        <w:rPr>
          <w:rFonts w:ascii="Times New Roman" w:eastAsia="Calibri" w:hAnsi="Times New Roman" w:cs="Times New Roman"/>
          <w:sz w:val="24"/>
          <w:szCs w:val="24"/>
          <w:lang w:eastAsia="en-US"/>
        </w:rPr>
        <w:t xml:space="preserve"> </w:t>
      </w:r>
      <w:r w:rsidR="00533542" w:rsidRPr="00533542">
        <w:rPr>
          <w:rFonts w:ascii="Times New Roman" w:eastAsia="Calibri" w:hAnsi="Times New Roman" w:cs="Times New Roman"/>
          <w:spacing w:val="-5"/>
          <w:w w:val="110"/>
          <w:sz w:val="24"/>
          <w:szCs w:val="24"/>
          <w:lang w:eastAsia="en-US"/>
        </w:rPr>
        <w:t>продукци</w:t>
      </w:r>
      <w:r w:rsidR="00533542" w:rsidRPr="00533542">
        <w:rPr>
          <w:rFonts w:ascii="Times New Roman" w:eastAsia="Calibri" w:hAnsi="Times New Roman" w:cs="Times New Roman"/>
          <w:w w:val="110"/>
          <w:sz w:val="24"/>
          <w:szCs w:val="24"/>
          <w:lang w:eastAsia="en-US"/>
        </w:rPr>
        <w:t>и</w:t>
      </w:r>
      <w:r w:rsidR="00533542">
        <w:rPr>
          <w:rFonts w:ascii="Times New Roman" w:eastAsia="Calibri" w:hAnsi="Times New Roman" w:cs="Times New Roman"/>
          <w:w w:val="110"/>
          <w:sz w:val="24"/>
          <w:szCs w:val="24"/>
          <w:lang w:eastAsia="en-US"/>
        </w:rPr>
        <w:t xml:space="preserve"> </w:t>
      </w:r>
      <w:r w:rsidR="00533542" w:rsidRPr="00533542">
        <w:rPr>
          <w:rFonts w:ascii="Times New Roman" w:eastAsia="Calibri" w:hAnsi="Times New Roman" w:cs="Times New Roman"/>
          <w:spacing w:val="-4"/>
          <w:w w:val="110"/>
          <w:sz w:val="24"/>
          <w:szCs w:val="24"/>
          <w:lang w:eastAsia="en-US"/>
        </w:rPr>
        <w:t>являетс</w:t>
      </w:r>
      <w:r w:rsidR="00533542" w:rsidRPr="00533542">
        <w:rPr>
          <w:rFonts w:ascii="Times New Roman" w:eastAsia="Calibri" w:hAnsi="Times New Roman" w:cs="Times New Roman"/>
          <w:w w:val="110"/>
          <w:sz w:val="24"/>
          <w:szCs w:val="24"/>
          <w:lang w:eastAsia="en-US"/>
        </w:rPr>
        <w:t>я</w:t>
      </w:r>
      <w:r w:rsidR="00533542">
        <w:rPr>
          <w:rFonts w:ascii="Times New Roman" w:eastAsia="Calibri" w:hAnsi="Times New Roman" w:cs="Times New Roman"/>
          <w:w w:val="110"/>
          <w:sz w:val="24"/>
          <w:szCs w:val="24"/>
          <w:lang w:eastAsia="en-US"/>
        </w:rPr>
        <w:t xml:space="preserve"> </w:t>
      </w:r>
      <w:r w:rsidR="00533542" w:rsidRPr="00533542">
        <w:rPr>
          <w:rFonts w:ascii="Times New Roman" w:eastAsia="Calibri" w:hAnsi="Times New Roman" w:cs="Times New Roman"/>
          <w:spacing w:val="-4"/>
          <w:w w:val="110"/>
          <w:sz w:val="24"/>
          <w:szCs w:val="24"/>
          <w:lang w:eastAsia="en-US"/>
        </w:rPr>
        <w:t>электронны</w:t>
      </w:r>
      <w:r w:rsidR="00533542" w:rsidRPr="00533542">
        <w:rPr>
          <w:rFonts w:ascii="Times New Roman" w:eastAsia="Calibri" w:hAnsi="Times New Roman" w:cs="Times New Roman"/>
          <w:w w:val="110"/>
          <w:sz w:val="24"/>
          <w:szCs w:val="24"/>
          <w:lang w:eastAsia="en-US"/>
        </w:rPr>
        <w:t>й</w:t>
      </w:r>
      <w:r w:rsidR="00533542">
        <w:rPr>
          <w:rFonts w:ascii="Times New Roman" w:eastAsia="Calibri" w:hAnsi="Times New Roman" w:cs="Times New Roman"/>
          <w:w w:val="110"/>
          <w:sz w:val="24"/>
          <w:szCs w:val="24"/>
          <w:lang w:eastAsia="en-US"/>
        </w:rPr>
        <w:t xml:space="preserve"> </w:t>
      </w:r>
      <w:r w:rsidR="00533542" w:rsidRPr="00533542">
        <w:rPr>
          <w:rFonts w:ascii="Times New Roman" w:eastAsia="Calibri" w:hAnsi="Times New Roman" w:cs="Times New Roman"/>
          <w:spacing w:val="-7"/>
          <w:w w:val="110"/>
          <w:sz w:val="24"/>
          <w:szCs w:val="24"/>
          <w:lang w:eastAsia="en-US"/>
        </w:rPr>
        <w:t>наручны</w:t>
      </w:r>
      <w:r w:rsidR="00533542" w:rsidRPr="00533542">
        <w:rPr>
          <w:rFonts w:ascii="Times New Roman" w:eastAsia="Calibri" w:hAnsi="Times New Roman" w:cs="Times New Roman"/>
          <w:w w:val="110"/>
          <w:sz w:val="24"/>
          <w:szCs w:val="24"/>
          <w:lang w:eastAsia="en-US"/>
        </w:rPr>
        <w:t>й</w:t>
      </w:r>
      <w:r w:rsidR="00533542">
        <w:rPr>
          <w:rFonts w:ascii="Times New Roman" w:eastAsia="Calibri" w:hAnsi="Times New Roman" w:cs="Times New Roman"/>
          <w:w w:val="110"/>
          <w:sz w:val="24"/>
          <w:szCs w:val="24"/>
          <w:lang w:eastAsia="en-US"/>
        </w:rPr>
        <w:t xml:space="preserve"> </w:t>
      </w:r>
      <w:r w:rsidR="00533542" w:rsidRPr="00533542">
        <w:rPr>
          <w:rFonts w:ascii="Times New Roman" w:eastAsia="Calibri" w:hAnsi="Times New Roman" w:cs="Times New Roman"/>
          <w:spacing w:val="-4"/>
          <w:w w:val="110"/>
          <w:sz w:val="24"/>
          <w:szCs w:val="24"/>
          <w:lang w:eastAsia="en-US"/>
        </w:rPr>
        <w:t>бипер</w:t>
      </w:r>
      <w:r w:rsidR="00533542" w:rsidRPr="00533542">
        <w:rPr>
          <w:rFonts w:ascii="Times New Roman" w:eastAsia="Calibri" w:hAnsi="Times New Roman" w:cs="Times New Roman"/>
          <w:w w:val="110"/>
          <w:sz w:val="24"/>
          <w:szCs w:val="24"/>
          <w:lang w:eastAsia="en-US"/>
        </w:rPr>
        <w:t>,</w:t>
      </w:r>
      <w:r w:rsidR="00533542">
        <w:rPr>
          <w:rFonts w:ascii="Times New Roman" w:eastAsia="Calibri" w:hAnsi="Times New Roman" w:cs="Times New Roman"/>
          <w:w w:val="110"/>
          <w:sz w:val="24"/>
          <w:szCs w:val="24"/>
          <w:lang w:eastAsia="en-US"/>
        </w:rPr>
        <w:t xml:space="preserve"> </w:t>
      </w:r>
      <w:r w:rsidR="00533542" w:rsidRPr="00533542">
        <w:rPr>
          <w:rFonts w:ascii="Times New Roman" w:eastAsia="Calibri" w:hAnsi="Times New Roman" w:cs="Times New Roman"/>
          <w:spacing w:val="-7"/>
          <w:w w:val="110"/>
          <w:sz w:val="24"/>
          <w:szCs w:val="24"/>
          <w:lang w:eastAsia="en-US"/>
        </w:rPr>
        <w:t>подающи</w:t>
      </w:r>
      <w:r w:rsidR="00533542" w:rsidRPr="00533542">
        <w:rPr>
          <w:rFonts w:ascii="Times New Roman" w:eastAsia="Calibri" w:hAnsi="Times New Roman" w:cs="Times New Roman"/>
          <w:w w:val="110"/>
          <w:sz w:val="24"/>
          <w:szCs w:val="24"/>
          <w:lang w:eastAsia="en-US"/>
        </w:rPr>
        <w:t>й</w:t>
      </w:r>
      <w:r w:rsidR="00533542">
        <w:rPr>
          <w:rFonts w:ascii="Times New Roman" w:eastAsia="Calibri" w:hAnsi="Times New Roman" w:cs="Times New Roman"/>
          <w:w w:val="110"/>
          <w:sz w:val="24"/>
          <w:szCs w:val="24"/>
          <w:lang w:eastAsia="en-US"/>
        </w:rPr>
        <w:t xml:space="preserve"> </w:t>
      </w:r>
      <w:r w:rsidR="00533542" w:rsidRPr="00533542">
        <w:rPr>
          <w:rFonts w:ascii="Times New Roman" w:eastAsia="Calibri" w:hAnsi="Times New Roman" w:cs="Times New Roman"/>
          <w:spacing w:val="-7"/>
          <w:w w:val="110"/>
          <w:sz w:val="24"/>
          <w:szCs w:val="24"/>
          <w:lang w:eastAsia="en-US"/>
        </w:rPr>
        <w:t>звуково</w:t>
      </w:r>
      <w:r w:rsidR="00533542" w:rsidRPr="00533542">
        <w:rPr>
          <w:rFonts w:ascii="Times New Roman" w:eastAsia="Calibri" w:hAnsi="Times New Roman" w:cs="Times New Roman"/>
          <w:w w:val="110"/>
          <w:sz w:val="24"/>
          <w:szCs w:val="24"/>
          <w:lang w:eastAsia="en-US"/>
        </w:rPr>
        <w:t>й</w:t>
      </w:r>
      <w:r w:rsidR="00533542">
        <w:rPr>
          <w:rFonts w:ascii="Times New Roman" w:eastAsia="Calibri" w:hAnsi="Times New Roman" w:cs="Times New Roman"/>
          <w:w w:val="110"/>
          <w:sz w:val="24"/>
          <w:szCs w:val="24"/>
          <w:lang w:eastAsia="en-US"/>
        </w:rPr>
        <w:t xml:space="preserve"> </w:t>
      </w:r>
      <w:r w:rsidR="00533542" w:rsidRPr="00533542">
        <w:rPr>
          <w:rFonts w:ascii="Times New Roman" w:eastAsia="Calibri" w:hAnsi="Times New Roman" w:cs="Times New Roman"/>
          <w:spacing w:val="-6"/>
          <w:sz w:val="24"/>
          <w:szCs w:val="24"/>
          <w:lang w:eastAsia="en-US"/>
        </w:rPr>
        <w:t>сигна</w:t>
      </w:r>
      <w:r w:rsidR="00533542" w:rsidRPr="00533542">
        <w:rPr>
          <w:rFonts w:ascii="Times New Roman" w:eastAsia="Calibri" w:hAnsi="Times New Roman" w:cs="Times New Roman"/>
          <w:sz w:val="24"/>
          <w:szCs w:val="24"/>
          <w:lang w:eastAsia="en-US"/>
        </w:rPr>
        <w:t xml:space="preserve">л </w:t>
      </w:r>
      <w:r w:rsidR="00533542" w:rsidRPr="00533542">
        <w:rPr>
          <w:rFonts w:ascii="Times New Roman" w:eastAsia="Calibri" w:hAnsi="Times New Roman" w:cs="Times New Roman"/>
          <w:spacing w:val="-8"/>
          <w:sz w:val="24"/>
          <w:szCs w:val="24"/>
          <w:lang w:eastAsia="en-US"/>
        </w:rPr>
        <w:t>ег</w:t>
      </w:r>
      <w:r w:rsidR="00533542" w:rsidRPr="00533542">
        <w:rPr>
          <w:rFonts w:ascii="Times New Roman" w:eastAsia="Calibri" w:hAnsi="Times New Roman" w:cs="Times New Roman"/>
          <w:sz w:val="24"/>
          <w:szCs w:val="24"/>
          <w:lang w:eastAsia="en-US"/>
        </w:rPr>
        <w:t>о</w:t>
      </w:r>
      <w:r w:rsidR="00533542">
        <w:rPr>
          <w:rFonts w:ascii="Times New Roman" w:eastAsia="Calibri" w:hAnsi="Times New Roman" w:cs="Times New Roman"/>
          <w:sz w:val="24"/>
          <w:szCs w:val="24"/>
          <w:lang w:eastAsia="en-US"/>
        </w:rPr>
        <w:t xml:space="preserve"> </w:t>
      </w:r>
      <w:r w:rsidR="00533542" w:rsidRPr="00533542">
        <w:rPr>
          <w:rFonts w:ascii="Times New Roman" w:eastAsia="Calibri" w:hAnsi="Times New Roman" w:cs="Times New Roman"/>
          <w:spacing w:val="-7"/>
          <w:w w:val="108"/>
          <w:sz w:val="24"/>
          <w:szCs w:val="24"/>
          <w:lang w:eastAsia="en-US"/>
        </w:rPr>
        <w:t>вла</w:t>
      </w:r>
      <w:r w:rsidR="00533542" w:rsidRPr="00533542">
        <w:rPr>
          <w:rFonts w:ascii="Times New Roman" w:eastAsia="Calibri" w:hAnsi="Times New Roman" w:cs="Times New Roman"/>
          <w:spacing w:val="-4"/>
          <w:sz w:val="24"/>
          <w:szCs w:val="24"/>
          <w:lang w:eastAsia="en-US"/>
        </w:rPr>
        <w:t>дельц</w:t>
      </w:r>
      <w:r w:rsidR="00533542" w:rsidRPr="00533542">
        <w:rPr>
          <w:rFonts w:ascii="Times New Roman" w:eastAsia="Calibri" w:hAnsi="Times New Roman" w:cs="Times New Roman"/>
          <w:sz w:val="24"/>
          <w:szCs w:val="24"/>
          <w:lang w:eastAsia="en-US"/>
        </w:rPr>
        <w:t>у  и</w:t>
      </w:r>
      <w:r w:rsidR="00533542">
        <w:rPr>
          <w:rFonts w:ascii="Times New Roman" w:eastAsia="Calibri" w:hAnsi="Times New Roman" w:cs="Times New Roman"/>
          <w:sz w:val="24"/>
          <w:szCs w:val="24"/>
          <w:lang w:eastAsia="en-US"/>
        </w:rPr>
        <w:t xml:space="preserve"> </w:t>
      </w:r>
      <w:r w:rsidR="00533542" w:rsidRPr="00533542">
        <w:rPr>
          <w:rFonts w:ascii="Times New Roman" w:eastAsia="Calibri" w:hAnsi="Times New Roman" w:cs="Times New Roman"/>
          <w:spacing w:val="-1"/>
          <w:w w:val="110"/>
          <w:sz w:val="24"/>
          <w:szCs w:val="24"/>
          <w:lang w:eastAsia="en-US"/>
        </w:rPr>
        <w:t>показывающи</w:t>
      </w:r>
      <w:r w:rsidR="00533542" w:rsidRPr="00533542">
        <w:rPr>
          <w:rFonts w:ascii="Times New Roman" w:eastAsia="Calibri" w:hAnsi="Times New Roman" w:cs="Times New Roman"/>
          <w:w w:val="110"/>
          <w:sz w:val="24"/>
          <w:szCs w:val="24"/>
          <w:lang w:eastAsia="en-US"/>
        </w:rPr>
        <w:t>й</w:t>
      </w:r>
      <w:r w:rsidR="00533542">
        <w:rPr>
          <w:rFonts w:ascii="Times New Roman" w:eastAsia="Calibri" w:hAnsi="Times New Roman" w:cs="Times New Roman"/>
          <w:w w:val="110"/>
          <w:sz w:val="24"/>
          <w:szCs w:val="24"/>
          <w:lang w:eastAsia="en-US"/>
        </w:rPr>
        <w:t xml:space="preserve"> </w:t>
      </w:r>
      <w:r w:rsidR="00533542" w:rsidRPr="00533542">
        <w:rPr>
          <w:rFonts w:ascii="Times New Roman" w:eastAsia="Calibri" w:hAnsi="Times New Roman" w:cs="Times New Roman"/>
          <w:spacing w:val="-2"/>
          <w:sz w:val="24"/>
          <w:szCs w:val="24"/>
          <w:lang w:eastAsia="en-US"/>
        </w:rPr>
        <w:t>н</w:t>
      </w:r>
      <w:r w:rsidR="00533542" w:rsidRPr="00533542">
        <w:rPr>
          <w:rFonts w:ascii="Times New Roman" w:eastAsia="Calibri" w:hAnsi="Times New Roman" w:cs="Times New Roman"/>
          <w:sz w:val="24"/>
          <w:szCs w:val="24"/>
          <w:lang w:eastAsia="en-US"/>
        </w:rPr>
        <w:t>а</w:t>
      </w:r>
      <w:r w:rsidR="00533542">
        <w:rPr>
          <w:rFonts w:ascii="Times New Roman" w:eastAsia="Calibri" w:hAnsi="Times New Roman" w:cs="Times New Roman"/>
          <w:sz w:val="24"/>
          <w:szCs w:val="24"/>
          <w:lang w:eastAsia="en-US"/>
        </w:rPr>
        <w:t xml:space="preserve"> </w:t>
      </w:r>
      <w:r w:rsidR="00533542" w:rsidRPr="00533542">
        <w:rPr>
          <w:rFonts w:ascii="Times New Roman" w:eastAsia="Calibri" w:hAnsi="Times New Roman" w:cs="Times New Roman"/>
          <w:spacing w:val="-2"/>
          <w:sz w:val="24"/>
          <w:szCs w:val="24"/>
          <w:lang w:eastAsia="en-US"/>
        </w:rPr>
        <w:t>диспле</w:t>
      </w:r>
      <w:r w:rsidR="00533542" w:rsidRPr="00533542">
        <w:rPr>
          <w:rFonts w:ascii="Times New Roman" w:eastAsia="Calibri" w:hAnsi="Times New Roman" w:cs="Times New Roman"/>
          <w:sz w:val="24"/>
          <w:szCs w:val="24"/>
          <w:lang w:eastAsia="en-US"/>
        </w:rPr>
        <w:t xml:space="preserve">е </w:t>
      </w:r>
      <w:r w:rsidR="00533542" w:rsidRPr="00533542">
        <w:rPr>
          <w:rFonts w:ascii="Times New Roman" w:eastAsia="Calibri" w:hAnsi="Times New Roman" w:cs="Times New Roman"/>
          <w:spacing w:val="-2"/>
          <w:sz w:val="24"/>
          <w:szCs w:val="24"/>
          <w:lang w:eastAsia="en-US"/>
        </w:rPr>
        <w:t>номе</w:t>
      </w:r>
      <w:r w:rsidR="00533542" w:rsidRPr="00533542">
        <w:rPr>
          <w:rFonts w:ascii="Times New Roman" w:eastAsia="Calibri" w:hAnsi="Times New Roman" w:cs="Times New Roman"/>
          <w:sz w:val="24"/>
          <w:szCs w:val="24"/>
          <w:lang w:eastAsia="en-US"/>
        </w:rPr>
        <w:t xml:space="preserve">р </w:t>
      </w:r>
      <w:r w:rsidR="00533542" w:rsidRPr="00533542">
        <w:rPr>
          <w:rFonts w:ascii="Times New Roman" w:eastAsia="Calibri" w:hAnsi="Times New Roman" w:cs="Times New Roman"/>
          <w:spacing w:val="-1"/>
          <w:w w:val="110"/>
          <w:sz w:val="24"/>
          <w:szCs w:val="24"/>
          <w:lang w:eastAsia="en-US"/>
        </w:rPr>
        <w:t>телефона</w:t>
      </w:r>
      <w:r w:rsidR="00533542" w:rsidRPr="00533542">
        <w:rPr>
          <w:rFonts w:ascii="Times New Roman" w:eastAsia="Calibri" w:hAnsi="Times New Roman" w:cs="Times New Roman"/>
          <w:w w:val="110"/>
          <w:sz w:val="24"/>
          <w:szCs w:val="24"/>
          <w:lang w:eastAsia="en-US"/>
        </w:rPr>
        <w:t>.</w:t>
      </w:r>
      <w:r w:rsidR="00533542">
        <w:rPr>
          <w:rFonts w:ascii="Times New Roman" w:eastAsia="Calibri" w:hAnsi="Times New Roman" w:cs="Times New Roman"/>
          <w:w w:val="110"/>
          <w:sz w:val="24"/>
          <w:szCs w:val="24"/>
          <w:lang w:eastAsia="en-US"/>
        </w:rPr>
        <w:t xml:space="preserve"> </w:t>
      </w:r>
      <w:r w:rsidR="00533542" w:rsidRPr="00533542">
        <w:rPr>
          <w:rFonts w:ascii="Times New Roman" w:eastAsia="Calibri" w:hAnsi="Times New Roman" w:cs="Times New Roman"/>
          <w:w w:val="110"/>
          <w:sz w:val="24"/>
          <w:szCs w:val="24"/>
          <w:lang w:eastAsia="en-US"/>
        </w:rPr>
        <w:t>Корпорация</w:t>
      </w:r>
      <w:r w:rsidR="00533542">
        <w:rPr>
          <w:rFonts w:ascii="Times New Roman" w:eastAsia="Calibri" w:hAnsi="Times New Roman" w:cs="Times New Roman"/>
          <w:w w:val="110"/>
          <w:sz w:val="24"/>
          <w:szCs w:val="24"/>
          <w:lang w:eastAsia="en-US"/>
        </w:rPr>
        <w:t xml:space="preserve"> </w:t>
      </w:r>
      <w:r w:rsidR="00533542" w:rsidRPr="00533542">
        <w:rPr>
          <w:rFonts w:ascii="Times New Roman" w:eastAsia="Calibri" w:hAnsi="Times New Roman" w:cs="Times New Roman"/>
          <w:spacing w:val="-2"/>
          <w:w w:val="110"/>
          <w:sz w:val="24"/>
          <w:szCs w:val="24"/>
          <w:lang w:eastAsia="en-US"/>
        </w:rPr>
        <w:t>спроектировал</w:t>
      </w:r>
      <w:r w:rsidR="00533542" w:rsidRPr="00533542">
        <w:rPr>
          <w:rFonts w:ascii="Times New Roman" w:eastAsia="Calibri" w:hAnsi="Times New Roman" w:cs="Times New Roman"/>
          <w:w w:val="110"/>
          <w:sz w:val="24"/>
          <w:szCs w:val="24"/>
          <w:lang w:eastAsia="en-US"/>
        </w:rPr>
        <w:t>а</w:t>
      </w:r>
      <w:r w:rsidR="00533542">
        <w:rPr>
          <w:rFonts w:ascii="Times New Roman" w:eastAsia="Calibri" w:hAnsi="Times New Roman" w:cs="Times New Roman"/>
          <w:w w:val="110"/>
          <w:sz w:val="24"/>
          <w:szCs w:val="24"/>
          <w:lang w:eastAsia="en-US"/>
        </w:rPr>
        <w:t xml:space="preserve"> </w:t>
      </w:r>
      <w:r w:rsidR="00533542" w:rsidRPr="00533542">
        <w:rPr>
          <w:rFonts w:ascii="Times New Roman" w:eastAsia="Calibri" w:hAnsi="Times New Roman" w:cs="Times New Roman"/>
          <w:sz w:val="24"/>
          <w:szCs w:val="24"/>
          <w:lang w:eastAsia="en-US"/>
        </w:rPr>
        <w:t>и</w:t>
      </w:r>
      <w:r w:rsidR="00533542">
        <w:rPr>
          <w:rFonts w:ascii="Times New Roman" w:eastAsia="Calibri" w:hAnsi="Times New Roman" w:cs="Times New Roman"/>
          <w:sz w:val="24"/>
          <w:szCs w:val="24"/>
          <w:lang w:eastAsia="en-US"/>
        </w:rPr>
        <w:t xml:space="preserve"> </w:t>
      </w:r>
      <w:r w:rsidR="00533542" w:rsidRPr="00533542">
        <w:rPr>
          <w:rFonts w:ascii="Times New Roman" w:eastAsia="Calibri" w:hAnsi="Times New Roman" w:cs="Times New Roman"/>
          <w:w w:val="116"/>
          <w:sz w:val="24"/>
          <w:szCs w:val="24"/>
          <w:lang w:eastAsia="en-US"/>
        </w:rPr>
        <w:t>по</w:t>
      </w:r>
      <w:r w:rsidR="00533542" w:rsidRPr="00533542">
        <w:rPr>
          <w:rFonts w:ascii="Times New Roman" w:eastAsia="Calibri" w:hAnsi="Times New Roman" w:cs="Times New Roman"/>
          <w:spacing w:val="-6"/>
          <w:w w:val="111"/>
          <w:sz w:val="24"/>
          <w:szCs w:val="24"/>
          <w:lang w:eastAsia="en-US"/>
        </w:rPr>
        <w:t>строил</w:t>
      </w:r>
      <w:r w:rsidR="00533542" w:rsidRPr="00533542">
        <w:rPr>
          <w:rFonts w:ascii="Times New Roman" w:eastAsia="Calibri" w:hAnsi="Times New Roman" w:cs="Times New Roman"/>
          <w:w w:val="111"/>
          <w:sz w:val="24"/>
          <w:szCs w:val="24"/>
          <w:lang w:eastAsia="en-US"/>
        </w:rPr>
        <w:t>а</w:t>
      </w:r>
      <w:r w:rsidR="00533542">
        <w:rPr>
          <w:rFonts w:ascii="Times New Roman" w:eastAsia="Calibri" w:hAnsi="Times New Roman" w:cs="Times New Roman"/>
          <w:w w:val="111"/>
          <w:sz w:val="24"/>
          <w:szCs w:val="24"/>
          <w:lang w:eastAsia="en-US"/>
        </w:rPr>
        <w:t xml:space="preserve"> </w:t>
      </w:r>
      <w:r w:rsidR="00533542" w:rsidRPr="00533542">
        <w:rPr>
          <w:rFonts w:ascii="Times New Roman" w:eastAsia="Calibri" w:hAnsi="Times New Roman" w:cs="Times New Roman"/>
          <w:spacing w:val="-6"/>
          <w:w w:val="111"/>
          <w:sz w:val="24"/>
          <w:szCs w:val="24"/>
          <w:lang w:eastAsia="en-US"/>
        </w:rPr>
        <w:t>автоматизированны</w:t>
      </w:r>
      <w:r w:rsidR="00533542" w:rsidRPr="00533542">
        <w:rPr>
          <w:rFonts w:ascii="Times New Roman" w:eastAsia="Calibri" w:hAnsi="Times New Roman" w:cs="Times New Roman"/>
          <w:w w:val="111"/>
          <w:sz w:val="24"/>
          <w:szCs w:val="24"/>
          <w:lang w:eastAsia="en-US"/>
        </w:rPr>
        <w:t>й</w:t>
      </w:r>
      <w:r w:rsidR="00533542">
        <w:rPr>
          <w:rFonts w:ascii="Times New Roman" w:eastAsia="Calibri" w:hAnsi="Times New Roman" w:cs="Times New Roman"/>
          <w:w w:val="111"/>
          <w:sz w:val="24"/>
          <w:szCs w:val="24"/>
          <w:lang w:eastAsia="en-US"/>
        </w:rPr>
        <w:t xml:space="preserve"> </w:t>
      </w:r>
      <w:r w:rsidR="00533542" w:rsidRPr="00533542">
        <w:rPr>
          <w:rFonts w:ascii="Times New Roman" w:eastAsia="Calibri" w:hAnsi="Times New Roman" w:cs="Times New Roman"/>
          <w:spacing w:val="-6"/>
          <w:sz w:val="24"/>
          <w:szCs w:val="24"/>
          <w:lang w:eastAsia="en-US"/>
        </w:rPr>
        <w:t>заво</w:t>
      </w:r>
      <w:r w:rsidR="00533542" w:rsidRPr="00533542">
        <w:rPr>
          <w:rFonts w:ascii="Times New Roman" w:eastAsia="Calibri" w:hAnsi="Times New Roman" w:cs="Times New Roman"/>
          <w:sz w:val="24"/>
          <w:szCs w:val="24"/>
          <w:lang w:eastAsia="en-US"/>
        </w:rPr>
        <w:t>д</w:t>
      </w:r>
      <w:r w:rsidR="00533542">
        <w:rPr>
          <w:rFonts w:ascii="Times New Roman" w:eastAsia="Calibri" w:hAnsi="Times New Roman" w:cs="Times New Roman"/>
          <w:sz w:val="24"/>
          <w:szCs w:val="24"/>
          <w:lang w:eastAsia="en-US"/>
        </w:rPr>
        <w:t xml:space="preserve"> </w:t>
      </w:r>
      <w:r w:rsidR="00533542" w:rsidRPr="00533542">
        <w:rPr>
          <w:rFonts w:ascii="Times New Roman" w:eastAsia="Calibri" w:hAnsi="Times New Roman" w:cs="Times New Roman"/>
          <w:spacing w:val="-7"/>
          <w:sz w:val="24"/>
          <w:szCs w:val="24"/>
          <w:lang w:eastAsia="en-US"/>
        </w:rPr>
        <w:t>п</w:t>
      </w:r>
      <w:r w:rsidR="00533542" w:rsidRPr="00533542">
        <w:rPr>
          <w:rFonts w:ascii="Times New Roman" w:eastAsia="Calibri" w:hAnsi="Times New Roman" w:cs="Times New Roman"/>
          <w:sz w:val="24"/>
          <w:szCs w:val="24"/>
          <w:lang w:eastAsia="en-US"/>
        </w:rPr>
        <w:t>о</w:t>
      </w:r>
      <w:r w:rsidR="00533542">
        <w:rPr>
          <w:rFonts w:ascii="Times New Roman" w:eastAsia="Calibri" w:hAnsi="Times New Roman" w:cs="Times New Roman"/>
          <w:sz w:val="24"/>
          <w:szCs w:val="24"/>
          <w:lang w:eastAsia="en-US"/>
        </w:rPr>
        <w:t xml:space="preserve"> </w:t>
      </w:r>
      <w:r w:rsidR="00533542" w:rsidRPr="00533542">
        <w:rPr>
          <w:rFonts w:ascii="Times New Roman" w:eastAsia="Calibri" w:hAnsi="Times New Roman" w:cs="Times New Roman"/>
          <w:spacing w:val="-6"/>
          <w:w w:val="112"/>
          <w:sz w:val="24"/>
          <w:szCs w:val="24"/>
          <w:lang w:eastAsia="en-US"/>
        </w:rPr>
        <w:t>изготовлени</w:t>
      </w:r>
      <w:r w:rsidR="00533542" w:rsidRPr="00533542">
        <w:rPr>
          <w:rFonts w:ascii="Times New Roman" w:eastAsia="Calibri" w:hAnsi="Times New Roman" w:cs="Times New Roman"/>
          <w:w w:val="112"/>
          <w:sz w:val="24"/>
          <w:szCs w:val="24"/>
          <w:lang w:eastAsia="en-US"/>
        </w:rPr>
        <w:t>ю</w:t>
      </w:r>
      <w:r w:rsidR="00533542">
        <w:rPr>
          <w:rFonts w:ascii="Times New Roman" w:eastAsia="Calibri" w:hAnsi="Times New Roman" w:cs="Times New Roman"/>
          <w:w w:val="112"/>
          <w:sz w:val="24"/>
          <w:szCs w:val="24"/>
          <w:lang w:eastAsia="en-US"/>
        </w:rPr>
        <w:t xml:space="preserve"> </w:t>
      </w:r>
      <w:r w:rsidR="00533542" w:rsidRPr="00533542">
        <w:rPr>
          <w:rFonts w:ascii="Times New Roman" w:eastAsia="Calibri" w:hAnsi="Times New Roman" w:cs="Times New Roman"/>
          <w:spacing w:val="-6"/>
          <w:w w:val="112"/>
          <w:sz w:val="24"/>
          <w:szCs w:val="24"/>
          <w:lang w:eastAsia="en-US"/>
        </w:rPr>
        <w:t>биперо</w:t>
      </w:r>
      <w:r w:rsidR="00533542" w:rsidRPr="00533542">
        <w:rPr>
          <w:rFonts w:ascii="Times New Roman" w:eastAsia="Calibri" w:hAnsi="Times New Roman" w:cs="Times New Roman"/>
          <w:w w:val="112"/>
          <w:sz w:val="24"/>
          <w:szCs w:val="24"/>
          <w:lang w:eastAsia="en-US"/>
        </w:rPr>
        <w:t>в</w:t>
      </w:r>
      <w:r w:rsidR="00533542">
        <w:rPr>
          <w:rFonts w:ascii="Times New Roman" w:eastAsia="Calibri" w:hAnsi="Times New Roman" w:cs="Times New Roman"/>
          <w:w w:val="112"/>
          <w:sz w:val="24"/>
          <w:szCs w:val="24"/>
          <w:lang w:eastAsia="en-US"/>
        </w:rPr>
        <w:t xml:space="preserve"> </w:t>
      </w:r>
      <w:r w:rsidR="00533542" w:rsidRPr="00533542">
        <w:rPr>
          <w:rFonts w:ascii="Times New Roman" w:eastAsia="Calibri" w:hAnsi="Times New Roman" w:cs="Times New Roman"/>
          <w:spacing w:val="-7"/>
          <w:sz w:val="24"/>
          <w:szCs w:val="24"/>
          <w:lang w:eastAsia="en-US"/>
        </w:rPr>
        <w:t>з</w:t>
      </w:r>
      <w:r w:rsidR="00533542" w:rsidRPr="00533542">
        <w:rPr>
          <w:rFonts w:ascii="Times New Roman" w:eastAsia="Calibri" w:hAnsi="Times New Roman" w:cs="Times New Roman"/>
          <w:sz w:val="24"/>
          <w:szCs w:val="24"/>
          <w:lang w:eastAsia="en-US"/>
        </w:rPr>
        <w:t>а</w:t>
      </w:r>
      <w:r w:rsidR="00533542">
        <w:rPr>
          <w:rFonts w:ascii="Times New Roman" w:eastAsia="Calibri" w:hAnsi="Times New Roman" w:cs="Times New Roman"/>
          <w:sz w:val="24"/>
          <w:szCs w:val="24"/>
          <w:lang w:eastAsia="en-US"/>
        </w:rPr>
        <w:t xml:space="preserve"> </w:t>
      </w:r>
      <w:r w:rsidR="00533542" w:rsidRPr="00533542">
        <w:rPr>
          <w:rFonts w:ascii="Times New Roman" w:eastAsia="Calibri" w:hAnsi="Times New Roman" w:cs="Times New Roman"/>
          <w:spacing w:val="-21"/>
          <w:sz w:val="24"/>
          <w:szCs w:val="24"/>
          <w:lang w:eastAsia="en-US"/>
        </w:rPr>
        <w:t>1,</w:t>
      </w:r>
      <w:r w:rsidR="00533542" w:rsidRPr="00533542">
        <w:rPr>
          <w:rFonts w:ascii="Times New Roman" w:eastAsia="Calibri" w:hAnsi="Times New Roman" w:cs="Times New Roman"/>
          <w:sz w:val="24"/>
          <w:szCs w:val="24"/>
          <w:lang w:eastAsia="en-US"/>
        </w:rPr>
        <w:t>5</w:t>
      </w:r>
      <w:r w:rsidR="00533542">
        <w:rPr>
          <w:rFonts w:ascii="Times New Roman" w:eastAsia="Calibri" w:hAnsi="Times New Roman" w:cs="Times New Roman"/>
          <w:sz w:val="24"/>
          <w:szCs w:val="24"/>
          <w:lang w:eastAsia="en-US"/>
        </w:rPr>
        <w:t xml:space="preserve"> </w:t>
      </w:r>
      <w:r w:rsidR="00533542" w:rsidRPr="00533542">
        <w:rPr>
          <w:rFonts w:ascii="Times New Roman" w:eastAsia="Calibri" w:hAnsi="Times New Roman" w:cs="Times New Roman"/>
          <w:spacing w:val="-9"/>
          <w:sz w:val="24"/>
          <w:szCs w:val="24"/>
          <w:lang w:eastAsia="en-US"/>
        </w:rPr>
        <w:t>год</w:t>
      </w:r>
      <w:r w:rsidR="00533542" w:rsidRPr="00533542">
        <w:rPr>
          <w:rFonts w:ascii="Times New Roman" w:eastAsia="Calibri" w:hAnsi="Times New Roman" w:cs="Times New Roman"/>
          <w:sz w:val="24"/>
          <w:szCs w:val="24"/>
          <w:lang w:eastAsia="en-US"/>
        </w:rPr>
        <w:t>а</w:t>
      </w:r>
      <w:r w:rsidR="00533542">
        <w:rPr>
          <w:rFonts w:ascii="Times New Roman" w:eastAsia="Calibri" w:hAnsi="Times New Roman" w:cs="Times New Roman"/>
          <w:sz w:val="24"/>
          <w:szCs w:val="24"/>
          <w:lang w:eastAsia="en-US"/>
        </w:rPr>
        <w:t xml:space="preserve"> </w:t>
      </w:r>
      <w:r w:rsidR="00533542" w:rsidRPr="00533542">
        <w:rPr>
          <w:rFonts w:ascii="Times New Roman" w:eastAsia="Calibri" w:hAnsi="Times New Roman" w:cs="Times New Roman"/>
          <w:spacing w:val="-5"/>
          <w:w w:val="110"/>
          <w:sz w:val="24"/>
          <w:szCs w:val="24"/>
          <w:lang w:eastAsia="en-US"/>
        </w:rPr>
        <w:t>вмест</w:t>
      </w:r>
      <w:r w:rsidR="00533542" w:rsidRPr="00533542">
        <w:rPr>
          <w:rFonts w:ascii="Times New Roman" w:eastAsia="Calibri" w:hAnsi="Times New Roman" w:cs="Times New Roman"/>
          <w:w w:val="110"/>
          <w:sz w:val="24"/>
          <w:szCs w:val="24"/>
          <w:lang w:eastAsia="en-US"/>
        </w:rPr>
        <w:t>о</w:t>
      </w:r>
      <w:r w:rsidR="00533542">
        <w:rPr>
          <w:rFonts w:ascii="Times New Roman" w:eastAsia="Calibri" w:hAnsi="Times New Roman" w:cs="Times New Roman"/>
          <w:w w:val="110"/>
          <w:sz w:val="24"/>
          <w:szCs w:val="24"/>
          <w:lang w:eastAsia="en-US"/>
        </w:rPr>
        <w:t xml:space="preserve"> </w:t>
      </w:r>
      <w:r w:rsidR="00533542" w:rsidRPr="00533542">
        <w:rPr>
          <w:rFonts w:ascii="Times New Roman" w:eastAsia="Calibri" w:hAnsi="Times New Roman" w:cs="Times New Roman"/>
          <w:spacing w:val="-7"/>
          <w:w w:val="110"/>
          <w:sz w:val="24"/>
          <w:szCs w:val="24"/>
          <w:lang w:eastAsia="en-US"/>
        </w:rPr>
        <w:t>обычны</w:t>
      </w:r>
      <w:r w:rsidR="00533542" w:rsidRPr="00533542">
        <w:rPr>
          <w:rFonts w:ascii="Times New Roman" w:eastAsia="Calibri" w:hAnsi="Times New Roman" w:cs="Times New Roman"/>
          <w:w w:val="110"/>
          <w:sz w:val="24"/>
          <w:szCs w:val="24"/>
          <w:lang w:eastAsia="en-US"/>
        </w:rPr>
        <w:t>х</w:t>
      </w:r>
      <w:r w:rsidR="00533542">
        <w:rPr>
          <w:rFonts w:ascii="Times New Roman" w:eastAsia="Calibri" w:hAnsi="Times New Roman" w:cs="Times New Roman"/>
          <w:w w:val="110"/>
          <w:sz w:val="24"/>
          <w:szCs w:val="24"/>
          <w:lang w:eastAsia="en-US"/>
        </w:rPr>
        <w:t xml:space="preserve"> </w:t>
      </w:r>
      <w:r w:rsidR="00533542" w:rsidRPr="00533542">
        <w:rPr>
          <w:rFonts w:ascii="Times New Roman" w:eastAsia="Calibri" w:hAnsi="Times New Roman" w:cs="Times New Roman"/>
          <w:spacing w:val="-7"/>
          <w:w w:val="107"/>
          <w:sz w:val="24"/>
          <w:szCs w:val="24"/>
          <w:lang w:eastAsia="en-US"/>
        </w:rPr>
        <w:t>трех</w:t>
      </w:r>
      <w:r w:rsidR="00533542" w:rsidRPr="00533542">
        <w:rPr>
          <w:rFonts w:ascii="Times New Roman" w:eastAsia="Calibri" w:hAnsi="Times New Roman" w:cs="Times New Roman"/>
          <w:w w:val="115"/>
          <w:sz w:val="24"/>
          <w:szCs w:val="24"/>
          <w:lang w:eastAsia="en-US"/>
        </w:rPr>
        <w:t>.</w:t>
      </w:r>
      <w:r w:rsidR="00533542">
        <w:rPr>
          <w:rFonts w:ascii="Times New Roman" w:eastAsia="Calibri" w:hAnsi="Times New Roman" w:cs="Times New Roman"/>
          <w:w w:val="115"/>
          <w:sz w:val="24"/>
          <w:szCs w:val="24"/>
          <w:lang w:eastAsia="en-US"/>
        </w:rPr>
        <w:t xml:space="preserve"> </w:t>
      </w:r>
      <w:r w:rsidR="00533542" w:rsidRPr="00533542">
        <w:rPr>
          <w:rFonts w:ascii="Times New Roman" w:eastAsia="Calibri" w:hAnsi="Times New Roman" w:cs="Times New Roman"/>
          <w:spacing w:val="-7"/>
          <w:w w:val="110"/>
          <w:sz w:val="24"/>
          <w:szCs w:val="24"/>
          <w:lang w:eastAsia="en-US"/>
        </w:rPr>
        <w:t>Осново</w:t>
      </w:r>
      <w:r w:rsidR="00533542" w:rsidRPr="00533542">
        <w:rPr>
          <w:rFonts w:ascii="Times New Roman" w:eastAsia="Calibri" w:hAnsi="Times New Roman" w:cs="Times New Roman"/>
          <w:w w:val="110"/>
          <w:sz w:val="24"/>
          <w:szCs w:val="24"/>
          <w:lang w:eastAsia="en-US"/>
        </w:rPr>
        <w:t>й</w:t>
      </w:r>
      <w:r w:rsidR="00533542">
        <w:rPr>
          <w:rFonts w:ascii="Times New Roman" w:eastAsia="Calibri" w:hAnsi="Times New Roman" w:cs="Times New Roman"/>
          <w:w w:val="110"/>
          <w:sz w:val="24"/>
          <w:szCs w:val="24"/>
          <w:lang w:eastAsia="en-US"/>
        </w:rPr>
        <w:t xml:space="preserve"> </w:t>
      </w:r>
      <w:r w:rsidR="00533542" w:rsidRPr="00533542">
        <w:rPr>
          <w:rFonts w:ascii="Times New Roman" w:eastAsia="Calibri" w:hAnsi="Times New Roman" w:cs="Times New Roman"/>
          <w:spacing w:val="-7"/>
          <w:w w:val="110"/>
          <w:sz w:val="24"/>
          <w:szCs w:val="24"/>
          <w:lang w:eastAsia="en-US"/>
        </w:rPr>
        <w:t>успешно</w:t>
      </w:r>
      <w:r w:rsidR="00533542" w:rsidRPr="00533542">
        <w:rPr>
          <w:rFonts w:ascii="Times New Roman" w:eastAsia="Calibri" w:hAnsi="Times New Roman" w:cs="Times New Roman"/>
          <w:w w:val="110"/>
          <w:sz w:val="24"/>
          <w:szCs w:val="24"/>
          <w:lang w:eastAsia="en-US"/>
        </w:rPr>
        <w:t>й</w:t>
      </w:r>
      <w:r w:rsidR="00533542">
        <w:rPr>
          <w:rFonts w:ascii="Times New Roman" w:eastAsia="Calibri" w:hAnsi="Times New Roman" w:cs="Times New Roman"/>
          <w:w w:val="110"/>
          <w:sz w:val="24"/>
          <w:szCs w:val="24"/>
          <w:lang w:eastAsia="en-US"/>
        </w:rPr>
        <w:t xml:space="preserve"> </w:t>
      </w:r>
      <w:r w:rsidR="00533542" w:rsidRPr="00533542">
        <w:rPr>
          <w:rFonts w:ascii="Times New Roman" w:eastAsia="Calibri" w:hAnsi="Times New Roman" w:cs="Times New Roman"/>
          <w:spacing w:val="-7"/>
          <w:sz w:val="24"/>
          <w:szCs w:val="24"/>
          <w:lang w:eastAsia="en-US"/>
        </w:rPr>
        <w:t>работ</w:t>
      </w:r>
      <w:r w:rsidR="00533542" w:rsidRPr="00533542">
        <w:rPr>
          <w:rFonts w:ascii="Times New Roman" w:eastAsia="Calibri" w:hAnsi="Times New Roman" w:cs="Times New Roman"/>
          <w:sz w:val="24"/>
          <w:szCs w:val="24"/>
          <w:lang w:eastAsia="en-US"/>
        </w:rPr>
        <w:t xml:space="preserve">ы </w:t>
      </w:r>
      <w:r w:rsidR="00533542" w:rsidRPr="00533542">
        <w:rPr>
          <w:rFonts w:ascii="Times New Roman" w:eastAsia="Calibri" w:hAnsi="Times New Roman" w:cs="Times New Roman"/>
          <w:spacing w:val="21"/>
          <w:sz w:val="24"/>
          <w:szCs w:val="24"/>
          <w:lang w:eastAsia="en-US"/>
        </w:rPr>
        <w:t>было</w:t>
      </w:r>
      <w:r w:rsidR="00533542">
        <w:rPr>
          <w:rFonts w:ascii="Times New Roman" w:eastAsia="Calibri" w:hAnsi="Times New Roman" w:cs="Times New Roman"/>
          <w:spacing w:val="21"/>
          <w:sz w:val="24"/>
          <w:szCs w:val="24"/>
          <w:lang w:eastAsia="en-US"/>
        </w:rPr>
        <w:t xml:space="preserve"> </w:t>
      </w:r>
      <w:r w:rsidR="00533542" w:rsidRPr="00533542">
        <w:rPr>
          <w:rFonts w:ascii="Times New Roman" w:eastAsia="Calibri" w:hAnsi="Times New Roman" w:cs="Times New Roman"/>
          <w:spacing w:val="-7"/>
          <w:w w:val="109"/>
          <w:sz w:val="24"/>
          <w:szCs w:val="24"/>
          <w:lang w:eastAsia="en-US"/>
        </w:rPr>
        <w:t>установлени</w:t>
      </w:r>
      <w:r w:rsidR="00533542" w:rsidRPr="00533542">
        <w:rPr>
          <w:rFonts w:ascii="Times New Roman" w:eastAsia="Calibri" w:hAnsi="Times New Roman" w:cs="Times New Roman"/>
          <w:w w:val="109"/>
          <w:sz w:val="24"/>
          <w:szCs w:val="24"/>
          <w:lang w:eastAsia="en-US"/>
        </w:rPr>
        <w:t>е</w:t>
      </w:r>
      <w:r w:rsidR="00533542">
        <w:rPr>
          <w:rFonts w:ascii="Times New Roman" w:eastAsia="Calibri" w:hAnsi="Times New Roman" w:cs="Times New Roman"/>
          <w:w w:val="109"/>
          <w:sz w:val="24"/>
          <w:szCs w:val="24"/>
          <w:lang w:eastAsia="en-US"/>
        </w:rPr>
        <w:t xml:space="preserve"> </w:t>
      </w:r>
      <w:r w:rsidR="00533542" w:rsidRPr="00533542">
        <w:rPr>
          <w:rFonts w:ascii="Times New Roman" w:eastAsia="Calibri" w:hAnsi="Times New Roman" w:cs="Times New Roman"/>
          <w:spacing w:val="-7"/>
          <w:sz w:val="24"/>
          <w:szCs w:val="24"/>
          <w:lang w:eastAsia="en-US"/>
        </w:rPr>
        <w:t>точны</w:t>
      </w:r>
      <w:r w:rsidR="00533542" w:rsidRPr="00533542">
        <w:rPr>
          <w:rFonts w:ascii="Times New Roman" w:eastAsia="Calibri" w:hAnsi="Times New Roman" w:cs="Times New Roman"/>
          <w:sz w:val="24"/>
          <w:szCs w:val="24"/>
          <w:lang w:eastAsia="en-US"/>
        </w:rPr>
        <w:t xml:space="preserve">х </w:t>
      </w:r>
      <w:r w:rsidR="00533542" w:rsidRPr="00533542">
        <w:rPr>
          <w:rFonts w:ascii="Times New Roman" w:eastAsia="Calibri" w:hAnsi="Times New Roman" w:cs="Times New Roman"/>
          <w:spacing w:val="-4"/>
          <w:w w:val="110"/>
          <w:sz w:val="24"/>
          <w:szCs w:val="24"/>
          <w:lang w:eastAsia="en-US"/>
        </w:rPr>
        <w:t>сроко</w:t>
      </w:r>
      <w:r w:rsidR="00533542" w:rsidRPr="00533542">
        <w:rPr>
          <w:rFonts w:ascii="Times New Roman" w:eastAsia="Calibri" w:hAnsi="Times New Roman" w:cs="Times New Roman"/>
          <w:w w:val="110"/>
          <w:sz w:val="24"/>
          <w:szCs w:val="24"/>
          <w:lang w:eastAsia="en-US"/>
        </w:rPr>
        <w:t>в</w:t>
      </w:r>
      <w:r w:rsidR="00533542">
        <w:rPr>
          <w:rFonts w:ascii="Times New Roman" w:eastAsia="Calibri" w:hAnsi="Times New Roman" w:cs="Times New Roman"/>
          <w:w w:val="110"/>
          <w:sz w:val="24"/>
          <w:szCs w:val="24"/>
          <w:lang w:eastAsia="en-US"/>
        </w:rPr>
        <w:t xml:space="preserve"> </w:t>
      </w:r>
      <w:r w:rsidR="00533542" w:rsidRPr="00533542">
        <w:rPr>
          <w:rFonts w:ascii="Times New Roman" w:eastAsia="Calibri" w:hAnsi="Times New Roman" w:cs="Times New Roman"/>
          <w:spacing w:val="-3"/>
          <w:w w:val="110"/>
          <w:sz w:val="24"/>
          <w:szCs w:val="24"/>
          <w:lang w:eastAsia="en-US"/>
        </w:rPr>
        <w:t>выполнени</w:t>
      </w:r>
      <w:r w:rsidR="00533542" w:rsidRPr="00533542">
        <w:rPr>
          <w:rFonts w:ascii="Times New Roman" w:eastAsia="Calibri" w:hAnsi="Times New Roman" w:cs="Times New Roman"/>
          <w:w w:val="110"/>
          <w:sz w:val="24"/>
          <w:szCs w:val="24"/>
          <w:lang w:eastAsia="en-US"/>
        </w:rPr>
        <w:t>я</w:t>
      </w:r>
      <w:r w:rsidR="00533542">
        <w:rPr>
          <w:rFonts w:ascii="Times New Roman" w:eastAsia="Calibri" w:hAnsi="Times New Roman" w:cs="Times New Roman"/>
          <w:w w:val="110"/>
          <w:sz w:val="24"/>
          <w:szCs w:val="24"/>
          <w:lang w:eastAsia="en-US"/>
        </w:rPr>
        <w:t xml:space="preserve"> </w:t>
      </w:r>
      <w:r w:rsidR="00533542" w:rsidRPr="00533542">
        <w:rPr>
          <w:rFonts w:ascii="Times New Roman" w:eastAsia="Calibri" w:hAnsi="Times New Roman" w:cs="Times New Roman"/>
          <w:spacing w:val="-6"/>
          <w:sz w:val="24"/>
          <w:szCs w:val="24"/>
          <w:lang w:eastAsia="en-US"/>
        </w:rPr>
        <w:t>рабо</w:t>
      </w:r>
      <w:r w:rsidR="00533542" w:rsidRPr="00533542">
        <w:rPr>
          <w:rFonts w:ascii="Times New Roman" w:eastAsia="Calibri" w:hAnsi="Times New Roman" w:cs="Times New Roman"/>
          <w:sz w:val="24"/>
          <w:szCs w:val="24"/>
          <w:lang w:eastAsia="en-US"/>
        </w:rPr>
        <w:t>т</w:t>
      </w:r>
      <w:r w:rsidR="00533542">
        <w:rPr>
          <w:rFonts w:ascii="Times New Roman" w:eastAsia="Calibri" w:hAnsi="Times New Roman" w:cs="Times New Roman"/>
          <w:sz w:val="24"/>
          <w:szCs w:val="24"/>
          <w:lang w:eastAsia="en-US"/>
        </w:rPr>
        <w:t xml:space="preserve"> </w:t>
      </w:r>
      <w:r w:rsidR="00533542" w:rsidRPr="00533542">
        <w:rPr>
          <w:rFonts w:ascii="Times New Roman" w:eastAsia="Calibri" w:hAnsi="Times New Roman" w:cs="Times New Roman"/>
          <w:sz w:val="24"/>
          <w:szCs w:val="24"/>
          <w:lang w:eastAsia="en-US"/>
        </w:rPr>
        <w:t xml:space="preserve"> и</w:t>
      </w:r>
      <w:r w:rsidR="00533542">
        <w:rPr>
          <w:rFonts w:ascii="Times New Roman" w:eastAsia="Calibri" w:hAnsi="Times New Roman" w:cs="Times New Roman"/>
          <w:sz w:val="24"/>
          <w:szCs w:val="24"/>
          <w:lang w:eastAsia="en-US"/>
        </w:rPr>
        <w:t xml:space="preserve"> </w:t>
      </w:r>
      <w:r w:rsidR="00533542" w:rsidRPr="00533542">
        <w:rPr>
          <w:rFonts w:ascii="Times New Roman" w:eastAsia="Calibri" w:hAnsi="Times New Roman" w:cs="Times New Roman"/>
          <w:spacing w:val="-6"/>
          <w:w w:val="108"/>
          <w:sz w:val="24"/>
          <w:szCs w:val="24"/>
          <w:lang w:eastAsia="en-US"/>
        </w:rPr>
        <w:t>жестког</w:t>
      </w:r>
      <w:r w:rsidR="00533542" w:rsidRPr="00533542">
        <w:rPr>
          <w:rFonts w:ascii="Times New Roman" w:eastAsia="Calibri" w:hAnsi="Times New Roman" w:cs="Times New Roman"/>
          <w:w w:val="110"/>
          <w:sz w:val="24"/>
          <w:szCs w:val="24"/>
          <w:lang w:eastAsia="en-US"/>
        </w:rPr>
        <w:t>о</w:t>
      </w:r>
      <w:r w:rsidR="00533542">
        <w:rPr>
          <w:rFonts w:ascii="Times New Roman" w:eastAsia="Calibri" w:hAnsi="Times New Roman" w:cs="Times New Roman"/>
          <w:w w:val="110"/>
          <w:sz w:val="24"/>
          <w:szCs w:val="24"/>
          <w:lang w:eastAsia="en-US"/>
        </w:rPr>
        <w:t xml:space="preserve"> </w:t>
      </w:r>
      <w:r w:rsidR="00533542" w:rsidRPr="00533542">
        <w:rPr>
          <w:rFonts w:ascii="Times New Roman" w:eastAsia="Calibri" w:hAnsi="Times New Roman" w:cs="Times New Roman"/>
          <w:spacing w:val="-4"/>
          <w:w w:val="111"/>
          <w:sz w:val="24"/>
          <w:szCs w:val="24"/>
          <w:lang w:eastAsia="en-US"/>
        </w:rPr>
        <w:t>контрол</w:t>
      </w:r>
      <w:r w:rsidR="00533542" w:rsidRPr="00533542">
        <w:rPr>
          <w:rFonts w:ascii="Times New Roman" w:eastAsia="Calibri" w:hAnsi="Times New Roman" w:cs="Times New Roman"/>
          <w:w w:val="111"/>
          <w:sz w:val="24"/>
          <w:szCs w:val="24"/>
          <w:lang w:eastAsia="en-US"/>
        </w:rPr>
        <w:t>я</w:t>
      </w:r>
      <w:r w:rsidR="00533542">
        <w:rPr>
          <w:rFonts w:ascii="Times New Roman" w:eastAsia="Calibri" w:hAnsi="Times New Roman" w:cs="Times New Roman"/>
          <w:w w:val="111"/>
          <w:sz w:val="24"/>
          <w:szCs w:val="24"/>
          <w:lang w:eastAsia="en-US"/>
        </w:rPr>
        <w:t xml:space="preserve"> </w:t>
      </w:r>
      <w:r w:rsidR="00533542" w:rsidRPr="00533542">
        <w:rPr>
          <w:rFonts w:ascii="Times New Roman" w:eastAsia="Calibri" w:hAnsi="Times New Roman" w:cs="Times New Roman"/>
          <w:spacing w:val="-5"/>
          <w:sz w:val="24"/>
          <w:szCs w:val="24"/>
          <w:lang w:eastAsia="en-US"/>
        </w:rPr>
        <w:t>з</w:t>
      </w:r>
      <w:r w:rsidR="00533542" w:rsidRPr="00533542">
        <w:rPr>
          <w:rFonts w:ascii="Times New Roman" w:eastAsia="Calibri" w:hAnsi="Times New Roman" w:cs="Times New Roman"/>
          <w:sz w:val="24"/>
          <w:szCs w:val="24"/>
          <w:lang w:eastAsia="en-US"/>
        </w:rPr>
        <w:t>а</w:t>
      </w:r>
      <w:r w:rsidR="00533542">
        <w:rPr>
          <w:rFonts w:ascii="Times New Roman" w:eastAsia="Calibri" w:hAnsi="Times New Roman" w:cs="Times New Roman"/>
          <w:sz w:val="24"/>
          <w:szCs w:val="24"/>
          <w:lang w:eastAsia="en-US"/>
        </w:rPr>
        <w:t xml:space="preserve"> </w:t>
      </w:r>
      <w:r w:rsidR="00533542" w:rsidRPr="00533542">
        <w:rPr>
          <w:rFonts w:ascii="Times New Roman" w:eastAsia="Calibri" w:hAnsi="Times New Roman" w:cs="Times New Roman"/>
          <w:spacing w:val="-5"/>
          <w:sz w:val="24"/>
          <w:szCs w:val="24"/>
          <w:lang w:eastAsia="en-US"/>
        </w:rPr>
        <w:t>и</w:t>
      </w:r>
      <w:r w:rsidR="00533542" w:rsidRPr="00533542">
        <w:rPr>
          <w:rFonts w:ascii="Times New Roman" w:eastAsia="Calibri" w:hAnsi="Times New Roman" w:cs="Times New Roman"/>
          <w:sz w:val="24"/>
          <w:szCs w:val="24"/>
          <w:lang w:eastAsia="en-US"/>
        </w:rPr>
        <w:t>х</w:t>
      </w:r>
      <w:r w:rsidR="00533542">
        <w:rPr>
          <w:rFonts w:ascii="Times New Roman" w:eastAsia="Calibri" w:hAnsi="Times New Roman" w:cs="Times New Roman"/>
          <w:sz w:val="24"/>
          <w:szCs w:val="24"/>
          <w:lang w:eastAsia="en-US"/>
        </w:rPr>
        <w:t xml:space="preserve"> </w:t>
      </w:r>
      <w:r w:rsidR="00533542" w:rsidRPr="00533542">
        <w:rPr>
          <w:rFonts w:ascii="Times New Roman" w:eastAsia="Calibri" w:hAnsi="Times New Roman" w:cs="Times New Roman"/>
          <w:spacing w:val="-7"/>
          <w:w w:val="109"/>
          <w:sz w:val="24"/>
          <w:szCs w:val="24"/>
          <w:lang w:eastAsia="en-US"/>
        </w:rPr>
        <w:t>соблюдением</w:t>
      </w:r>
      <w:r w:rsidR="00533542" w:rsidRPr="00533542">
        <w:rPr>
          <w:rFonts w:ascii="Times New Roman" w:eastAsia="Calibri" w:hAnsi="Times New Roman" w:cs="Times New Roman"/>
          <w:w w:val="109"/>
          <w:sz w:val="24"/>
          <w:szCs w:val="24"/>
          <w:lang w:eastAsia="en-US"/>
        </w:rPr>
        <w:t>.</w:t>
      </w:r>
      <w:r w:rsidR="00533542">
        <w:rPr>
          <w:rFonts w:ascii="Times New Roman" w:eastAsia="Calibri" w:hAnsi="Times New Roman" w:cs="Times New Roman"/>
          <w:w w:val="109"/>
          <w:sz w:val="24"/>
          <w:szCs w:val="24"/>
          <w:lang w:eastAsia="en-US"/>
        </w:rPr>
        <w:t xml:space="preserve"> </w:t>
      </w:r>
      <w:r w:rsidR="00533542" w:rsidRPr="00533542">
        <w:rPr>
          <w:rFonts w:ascii="Times New Roman" w:eastAsia="Calibri" w:hAnsi="Times New Roman" w:cs="Times New Roman"/>
          <w:spacing w:val="-3"/>
          <w:w w:val="109"/>
          <w:sz w:val="24"/>
          <w:szCs w:val="24"/>
          <w:lang w:eastAsia="en-US"/>
        </w:rPr>
        <w:t>Раньш</w:t>
      </w:r>
      <w:r w:rsidR="00533542" w:rsidRPr="00533542">
        <w:rPr>
          <w:rFonts w:ascii="Times New Roman" w:eastAsia="Calibri" w:hAnsi="Times New Roman" w:cs="Times New Roman"/>
          <w:w w:val="109"/>
          <w:sz w:val="24"/>
          <w:szCs w:val="24"/>
          <w:lang w:eastAsia="en-US"/>
        </w:rPr>
        <w:t>е</w:t>
      </w:r>
      <w:r w:rsidR="00533542">
        <w:rPr>
          <w:rFonts w:ascii="Times New Roman" w:eastAsia="Calibri" w:hAnsi="Times New Roman" w:cs="Times New Roman"/>
          <w:w w:val="109"/>
          <w:sz w:val="24"/>
          <w:szCs w:val="24"/>
          <w:lang w:eastAsia="en-US"/>
        </w:rPr>
        <w:t xml:space="preserve"> </w:t>
      </w:r>
      <w:r w:rsidR="00533542" w:rsidRPr="00533542">
        <w:rPr>
          <w:rFonts w:ascii="Times New Roman" w:eastAsia="Calibri" w:hAnsi="Times New Roman" w:cs="Times New Roman"/>
          <w:spacing w:val="-3"/>
          <w:w w:val="109"/>
          <w:sz w:val="24"/>
          <w:szCs w:val="24"/>
          <w:lang w:eastAsia="en-US"/>
        </w:rPr>
        <w:t>корпораци</w:t>
      </w:r>
      <w:r w:rsidR="00533542" w:rsidRPr="00533542">
        <w:rPr>
          <w:rFonts w:ascii="Times New Roman" w:eastAsia="Calibri" w:hAnsi="Times New Roman" w:cs="Times New Roman"/>
          <w:w w:val="109"/>
          <w:sz w:val="24"/>
          <w:szCs w:val="24"/>
          <w:lang w:eastAsia="en-US"/>
        </w:rPr>
        <w:t>я</w:t>
      </w:r>
      <w:r w:rsidR="00533542">
        <w:rPr>
          <w:rFonts w:ascii="Times New Roman" w:eastAsia="Calibri" w:hAnsi="Times New Roman" w:cs="Times New Roman"/>
          <w:w w:val="109"/>
          <w:sz w:val="24"/>
          <w:szCs w:val="24"/>
          <w:lang w:eastAsia="en-US"/>
        </w:rPr>
        <w:t xml:space="preserve"> </w:t>
      </w:r>
      <w:r w:rsidR="00533542" w:rsidRPr="00533542">
        <w:rPr>
          <w:rFonts w:ascii="Times New Roman" w:eastAsia="Calibri" w:hAnsi="Times New Roman" w:cs="Times New Roman"/>
          <w:spacing w:val="-7"/>
          <w:w w:val="109"/>
          <w:sz w:val="24"/>
          <w:szCs w:val="24"/>
          <w:lang w:eastAsia="en-US"/>
        </w:rPr>
        <w:t>приступал</w:t>
      </w:r>
      <w:r w:rsidR="00533542" w:rsidRPr="00533542">
        <w:rPr>
          <w:rFonts w:ascii="Times New Roman" w:eastAsia="Calibri" w:hAnsi="Times New Roman" w:cs="Times New Roman"/>
          <w:w w:val="109"/>
          <w:sz w:val="24"/>
          <w:szCs w:val="24"/>
          <w:lang w:eastAsia="en-US"/>
        </w:rPr>
        <w:t>а</w:t>
      </w:r>
      <w:r w:rsidR="00533542">
        <w:rPr>
          <w:rFonts w:ascii="Times New Roman" w:eastAsia="Calibri" w:hAnsi="Times New Roman" w:cs="Times New Roman"/>
          <w:w w:val="109"/>
          <w:sz w:val="24"/>
          <w:szCs w:val="24"/>
          <w:lang w:eastAsia="en-US"/>
        </w:rPr>
        <w:t xml:space="preserve"> </w:t>
      </w:r>
      <w:r w:rsidR="00533542" w:rsidRPr="00533542">
        <w:rPr>
          <w:rFonts w:ascii="Times New Roman" w:eastAsia="Calibri" w:hAnsi="Times New Roman" w:cs="Times New Roman"/>
          <w:sz w:val="24"/>
          <w:szCs w:val="24"/>
          <w:lang w:eastAsia="en-US"/>
        </w:rPr>
        <w:t>к</w:t>
      </w:r>
      <w:r w:rsidR="00533542">
        <w:rPr>
          <w:rFonts w:ascii="Times New Roman" w:eastAsia="Calibri" w:hAnsi="Times New Roman" w:cs="Times New Roman"/>
          <w:sz w:val="24"/>
          <w:szCs w:val="24"/>
          <w:lang w:eastAsia="en-US"/>
        </w:rPr>
        <w:t xml:space="preserve"> </w:t>
      </w:r>
      <w:r w:rsidR="00533542" w:rsidRPr="00533542">
        <w:rPr>
          <w:rFonts w:ascii="Times New Roman" w:eastAsia="Calibri" w:hAnsi="Times New Roman" w:cs="Times New Roman"/>
          <w:spacing w:val="-9"/>
          <w:sz w:val="24"/>
          <w:szCs w:val="24"/>
          <w:lang w:eastAsia="en-US"/>
        </w:rPr>
        <w:t>выпуск</w:t>
      </w:r>
      <w:r w:rsidR="00533542" w:rsidRPr="00533542">
        <w:rPr>
          <w:rFonts w:ascii="Times New Roman" w:eastAsia="Calibri" w:hAnsi="Times New Roman" w:cs="Times New Roman"/>
          <w:sz w:val="24"/>
          <w:szCs w:val="24"/>
          <w:lang w:eastAsia="en-US"/>
        </w:rPr>
        <w:t>у</w:t>
      </w:r>
      <w:r w:rsidR="00533542">
        <w:rPr>
          <w:rFonts w:ascii="Times New Roman" w:eastAsia="Calibri" w:hAnsi="Times New Roman" w:cs="Times New Roman"/>
          <w:sz w:val="24"/>
          <w:szCs w:val="24"/>
          <w:lang w:eastAsia="en-US"/>
        </w:rPr>
        <w:t xml:space="preserve"> </w:t>
      </w:r>
      <w:r w:rsidR="00533542" w:rsidRPr="00533542">
        <w:rPr>
          <w:rFonts w:ascii="Times New Roman" w:eastAsia="Calibri" w:hAnsi="Times New Roman" w:cs="Times New Roman"/>
          <w:spacing w:val="-4"/>
          <w:w w:val="110"/>
          <w:sz w:val="24"/>
          <w:szCs w:val="24"/>
          <w:lang w:eastAsia="en-US"/>
        </w:rPr>
        <w:t>биперо</w:t>
      </w:r>
      <w:r w:rsidR="00533542" w:rsidRPr="00533542">
        <w:rPr>
          <w:rFonts w:ascii="Times New Roman" w:eastAsia="Calibri" w:hAnsi="Times New Roman" w:cs="Times New Roman"/>
          <w:w w:val="110"/>
          <w:sz w:val="24"/>
          <w:szCs w:val="24"/>
          <w:lang w:eastAsia="en-US"/>
        </w:rPr>
        <w:t>в</w:t>
      </w:r>
      <w:r w:rsidR="00533542">
        <w:rPr>
          <w:rFonts w:ascii="Times New Roman" w:eastAsia="Calibri" w:hAnsi="Times New Roman" w:cs="Times New Roman"/>
          <w:w w:val="110"/>
          <w:sz w:val="24"/>
          <w:szCs w:val="24"/>
          <w:lang w:eastAsia="en-US"/>
        </w:rPr>
        <w:t xml:space="preserve"> </w:t>
      </w:r>
      <w:r w:rsidR="00533542" w:rsidRPr="00533542">
        <w:rPr>
          <w:rFonts w:ascii="Times New Roman" w:eastAsia="Calibri" w:hAnsi="Times New Roman" w:cs="Times New Roman"/>
          <w:spacing w:val="-5"/>
          <w:sz w:val="24"/>
          <w:szCs w:val="24"/>
          <w:lang w:eastAsia="en-US"/>
        </w:rPr>
        <w:t>чере</w:t>
      </w:r>
      <w:r w:rsidR="00533542" w:rsidRPr="00533542">
        <w:rPr>
          <w:rFonts w:ascii="Times New Roman" w:eastAsia="Calibri" w:hAnsi="Times New Roman" w:cs="Times New Roman"/>
          <w:sz w:val="24"/>
          <w:szCs w:val="24"/>
          <w:lang w:eastAsia="en-US"/>
        </w:rPr>
        <w:t xml:space="preserve">з </w:t>
      </w:r>
      <w:r w:rsidR="00533542" w:rsidRPr="00533542">
        <w:rPr>
          <w:rFonts w:ascii="Times New Roman" w:eastAsia="Calibri" w:hAnsi="Times New Roman" w:cs="Times New Roman"/>
          <w:spacing w:val="-4"/>
          <w:w w:val="107"/>
          <w:sz w:val="24"/>
          <w:szCs w:val="24"/>
          <w:lang w:eastAsia="en-US"/>
        </w:rPr>
        <w:t>тр</w:t>
      </w:r>
      <w:r w:rsidR="00533542" w:rsidRPr="00533542">
        <w:rPr>
          <w:rFonts w:ascii="Times New Roman" w:eastAsia="Calibri" w:hAnsi="Times New Roman" w:cs="Times New Roman"/>
          <w:w w:val="113"/>
          <w:sz w:val="24"/>
          <w:szCs w:val="24"/>
          <w:lang w:eastAsia="en-US"/>
        </w:rPr>
        <w:t>и</w:t>
      </w:r>
      <w:r w:rsidR="00533542">
        <w:rPr>
          <w:rFonts w:ascii="Times New Roman" w:eastAsia="Calibri" w:hAnsi="Times New Roman" w:cs="Times New Roman"/>
          <w:w w:val="113"/>
          <w:sz w:val="24"/>
          <w:szCs w:val="24"/>
          <w:lang w:eastAsia="en-US"/>
        </w:rPr>
        <w:t xml:space="preserve"> </w:t>
      </w:r>
      <w:r w:rsidR="00533542" w:rsidRPr="00533542">
        <w:rPr>
          <w:rFonts w:ascii="Times New Roman" w:eastAsia="Calibri" w:hAnsi="Times New Roman" w:cs="Times New Roman"/>
          <w:spacing w:val="-6"/>
          <w:sz w:val="24"/>
          <w:szCs w:val="24"/>
          <w:lang w:eastAsia="en-US"/>
        </w:rPr>
        <w:t>недел</w:t>
      </w:r>
      <w:r w:rsidR="00533542" w:rsidRPr="00533542">
        <w:rPr>
          <w:rFonts w:ascii="Times New Roman" w:eastAsia="Calibri" w:hAnsi="Times New Roman" w:cs="Times New Roman"/>
          <w:sz w:val="24"/>
          <w:szCs w:val="24"/>
          <w:lang w:eastAsia="en-US"/>
        </w:rPr>
        <w:t xml:space="preserve">и </w:t>
      </w:r>
      <w:r w:rsidR="00533542" w:rsidRPr="00533542">
        <w:rPr>
          <w:rFonts w:ascii="Times New Roman" w:eastAsia="Calibri" w:hAnsi="Times New Roman" w:cs="Times New Roman"/>
          <w:spacing w:val="-5"/>
          <w:sz w:val="24"/>
          <w:szCs w:val="24"/>
          <w:lang w:eastAsia="en-US"/>
        </w:rPr>
        <w:t>посл</w:t>
      </w:r>
      <w:r w:rsidR="00533542" w:rsidRPr="00533542">
        <w:rPr>
          <w:rFonts w:ascii="Times New Roman" w:eastAsia="Calibri" w:hAnsi="Times New Roman" w:cs="Times New Roman"/>
          <w:sz w:val="24"/>
          <w:szCs w:val="24"/>
          <w:lang w:eastAsia="en-US"/>
        </w:rPr>
        <w:t xml:space="preserve">е </w:t>
      </w:r>
      <w:r w:rsidR="00533542" w:rsidRPr="00533542">
        <w:rPr>
          <w:rFonts w:ascii="Times New Roman" w:eastAsia="Calibri" w:hAnsi="Times New Roman" w:cs="Times New Roman"/>
          <w:spacing w:val="-5"/>
          <w:w w:val="110"/>
          <w:sz w:val="24"/>
          <w:szCs w:val="24"/>
          <w:lang w:eastAsia="en-US"/>
        </w:rPr>
        <w:t>получени</w:t>
      </w:r>
      <w:r w:rsidR="00533542" w:rsidRPr="00533542">
        <w:rPr>
          <w:rFonts w:ascii="Times New Roman" w:eastAsia="Calibri" w:hAnsi="Times New Roman" w:cs="Times New Roman"/>
          <w:w w:val="110"/>
          <w:sz w:val="24"/>
          <w:szCs w:val="24"/>
          <w:lang w:eastAsia="en-US"/>
        </w:rPr>
        <w:t>я</w:t>
      </w:r>
      <w:r w:rsidR="00533542">
        <w:rPr>
          <w:rFonts w:ascii="Times New Roman" w:eastAsia="Calibri" w:hAnsi="Times New Roman" w:cs="Times New Roman"/>
          <w:w w:val="110"/>
          <w:sz w:val="24"/>
          <w:szCs w:val="24"/>
          <w:lang w:eastAsia="en-US"/>
        </w:rPr>
        <w:t xml:space="preserve"> </w:t>
      </w:r>
      <w:r w:rsidR="00533542" w:rsidRPr="00533542">
        <w:rPr>
          <w:rFonts w:ascii="Times New Roman" w:eastAsia="Calibri" w:hAnsi="Times New Roman" w:cs="Times New Roman"/>
          <w:spacing w:val="-4"/>
          <w:sz w:val="24"/>
          <w:szCs w:val="24"/>
          <w:lang w:eastAsia="en-US"/>
        </w:rPr>
        <w:t>заказа</w:t>
      </w:r>
      <w:r w:rsidR="00533542" w:rsidRPr="00533542">
        <w:rPr>
          <w:rFonts w:ascii="Times New Roman" w:eastAsia="Calibri" w:hAnsi="Times New Roman" w:cs="Times New Roman"/>
          <w:sz w:val="24"/>
          <w:szCs w:val="24"/>
          <w:lang w:eastAsia="en-US"/>
        </w:rPr>
        <w:t>.</w:t>
      </w:r>
      <w:r w:rsidR="00533542">
        <w:rPr>
          <w:rFonts w:ascii="Times New Roman" w:eastAsia="Calibri" w:hAnsi="Times New Roman" w:cs="Times New Roman"/>
          <w:sz w:val="24"/>
          <w:szCs w:val="24"/>
          <w:lang w:eastAsia="en-US"/>
        </w:rPr>
        <w:t xml:space="preserve"> </w:t>
      </w:r>
      <w:r w:rsidR="00533542" w:rsidRPr="00533542">
        <w:rPr>
          <w:rFonts w:ascii="Times New Roman" w:eastAsia="Calibri" w:hAnsi="Times New Roman" w:cs="Times New Roman"/>
          <w:spacing w:val="-6"/>
          <w:sz w:val="24"/>
          <w:szCs w:val="24"/>
          <w:lang w:eastAsia="en-US"/>
        </w:rPr>
        <w:t>Сейча</w:t>
      </w:r>
      <w:r w:rsidR="00533542" w:rsidRPr="00533542">
        <w:rPr>
          <w:rFonts w:ascii="Times New Roman" w:eastAsia="Calibri" w:hAnsi="Times New Roman" w:cs="Times New Roman"/>
          <w:sz w:val="24"/>
          <w:szCs w:val="24"/>
          <w:lang w:eastAsia="en-US"/>
        </w:rPr>
        <w:t>с</w:t>
      </w:r>
      <w:r w:rsidR="00533542">
        <w:rPr>
          <w:rFonts w:ascii="Times New Roman" w:eastAsia="Calibri" w:hAnsi="Times New Roman" w:cs="Times New Roman"/>
          <w:sz w:val="24"/>
          <w:szCs w:val="24"/>
          <w:lang w:eastAsia="en-US"/>
        </w:rPr>
        <w:t xml:space="preserve"> </w:t>
      </w:r>
      <w:r w:rsidR="00533542" w:rsidRPr="00533542">
        <w:rPr>
          <w:rFonts w:ascii="Times New Roman" w:eastAsia="Calibri" w:hAnsi="Times New Roman" w:cs="Times New Roman"/>
          <w:spacing w:val="-4"/>
          <w:w w:val="110"/>
          <w:sz w:val="24"/>
          <w:szCs w:val="24"/>
          <w:lang w:eastAsia="en-US"/>
        </w:rPr>
        <w:t>автоматизированны</w:t>
      </w:r>
      <w:r w:rsidR="00533542" w:rsidRPr="00533542">
        <w:rPr>
          <w:rFonts w:ascii="Times New Roman" w:eastAsia="Calibri" w:hAnsi="Times New Roman" w:cs="Times New Roman"/>
          <w:w w:val="110"/>
          <w:sz w:val="24"/>
          <w:szCs w:val="24"/>
          <w:lang w:eastAsia="en-US"/>
        </w:rPr>
        <w:t>й</w:t>
      </w:r>
      <w:r w:rsidR="00533542">
        <w:rPr>
          <w:rFonts w:ascii="Times New Roman" w:eastAsia="Calibri" w:hAnsi="Times New Roman" w:cs="Times New Roman"/>
          <w:w w:val="110"/>
          <w:sz w:val="24"/>
          <w:szCs w:val="24"/>
          <w:lang w:eastAsia="en-US"/>
        </w:rPr>
        <w:t xml:space="preserve"> </w:t>
      </w:r>
      <w:r w:rsidR="00B100BF">
        <w:rPr>
          <w:rFonts w:ascii="Times New Roman" w:eastAsia="Calibri" w:hAnsi="Times New Roman" w:cs="Times New Roman"/>
          <w:w w:val="110"/>
          <w:sz w:val="24"/>
          <w:szCs w:val="24"/>
          <w:lang w:eastAsia="en-US"/>
        </w:rPr>
        <w:t>з</w:t>
      </w:r>
      <w:r w:rsidR="00533542" w:rsidRPr="00533542">
        <w:rPr>
          <w:rFonts w:ascii="Times New Roman" w:eastAsia="Calibri" w:hAnsi="Times New Roman" w:cs="Times New Roman"/>
          <w:spacing w:val="-4"/>
          <w:sz w:val="24"/>
          <w:szCs w:val="24"/>
          <w:lang w:eastAsia="en-US"/>
        </w:rPr>
        <w:t>аво</w:t>
      </w:r>
      <w:r w:rsidR="00533542" w:rsidRPr="00533542">
        <w:rPr>
          <w:rFonts w:ascii="Times New Roman" w:eastAsia="Calibri" w:hAnsi="Times New Roman" w:cs="Times New Roman"/>
          <w:sz w:val="24"/>
          <w:szCs w:val="24"/>
          <w:lang w:eastAsia="en-US"/>
        </w:rPr>
        <w:t xml:space="preserve">д </w:t>
      </w:r>
      <w:r w:rsidR="00533542" w:rsidRPr="00533542">
        <w:rPr>
          <w:rFonts w:ascii="Times New Roman" w:eastAsia="Calibri" w:hAnsi="Times New Roman" w:cs="Times New Roman"/>
          <w:spacing w:val="-7"/>
          <w:sz w:val="24"/>
          <w:szCs w:val="24"/>
          <w:lang w:eastAsia="en-US"/>
        </w:rPr>
        <w:t>може</w:t>
      </w:r>
      <w:r w:rsidR="00533542" w:rsidRPr="00533542">
        <w:rPr>
          <w:rFonts w:ascii="Times New Roman" w:eastAsia="Calibri" w:hAnsi="Times New Roman" w:cs="Times New Roman"/>
          <w:sz w:val="24"/>
          <w:szCs w:val="24"/>
          <w:lang w:eastAsia="en-US"/>
        </w:rPr>
        <w:t xml:space="preserve">т </w:t>
      </w:r>
      <w:r w:rsidR="00533542" w:rsidRPr="00533542">
        <w:rPr>
          <w:rFonts w:ascii="Times New Roman" w:eastAsia="Calibri" w:hAnsi="Times New Roman" w:cs="Times New Roman"/>
          <w:spacing w:val="-5"/>
          <w:w w:val="109"/>
          <w:sz w:val="24"/>
          <w:szCs w:val="24"/>
          <w:lang w:eastAsia="en-US"/>
        </w:rPr>
        <w:t>изготовит</w:t>
      </w:r>
      <w:r w:rsidR="00533542" w:rsidRPr="00533542">
        <w:rPr>
          <w:rFonts w:ascii="Times New Roman" w:eastAsia="Calibri" w:hAnsi="Times New Roman" w:cs="Times New Roman"/>
          <w:w w:val="109"/>
          <w:sz w:val="24"/>
          <w:szCs w:val="24"/>
          <w:lang w:eastAsia="en-US"/>
        </w:rPr>
        <w:t>ь</w:t>
      </w:r>
      <w:r w:rsidR="00B100BF">
        <w:rPr>
          <w:rFonts w:ascii="Times New Roman" w:eastAsia="Calibri" w:hAnsi="Times New Roman" w:cs="Times New Roman"/>
          <w:w w:val="109"/>
          <w:sz w:val="24"/>
          <w:szCs w:val="24"/>
          <w:lang w:eastAsia="en-US"/>
        </w:rPr>
        <w:t xml:space="preserve"> </w:t>
      </w:r>
      <w:r w:rsidR="00533542" w:rsidRPr="00533542">
        <w:rPr>
          <w:rFonts w:ascii="Times New Roman" w:eastAsia="Calibri" w:hAnsi="Times New Roman" w:cs="Times New Roman"/>
          <w:sz w:val="24"/>
          <w:szCs w:val="24"/>
          <w:lang w:eastAsia="en-US"/>
        </w:rPr>
        <w:t>и</w:t>
      </w:r>
      <w:r w:rsidR="00B100BF">
        <w:rPr>
          <w:rFonts w:ascii="Times New Roman" w:eastAsia="Calibri" w:hAnsi="Times New Roman" w:cs="Times New Roman"/>
          <w:sz w:val="24"/>
          <w:szCs w:val="24"/>
          <w:lang w:eastAsia="en-US"/>
        </w:rPr>
        <w:t xml:space="preserve"> </w:t>
      </w:r>
      <w:r w:rsidR="00533542" w:rsidRPr="00533542">
        <w:rPr>
          <w:rFonts w:ascii="Times New Roman" w:eastAsia="Calibri" w:hAnsi="Times New Roman" w:cs="Times New Roman"/>
          <w:spacing w:val="-6"/>
          <w:w w:val="107"/>
          <w:sz w:val="24"/>
          <w:szCs w:val="24"/>
          <w:lang w:eastAsia="en-US"/>
        </w:rPr>
        <w:t>от</w:t>
      </w:r>
      <w:r w:rsidR="00533542" w:rsidRPr="00533542">
        <w:rPr>
          <w:rFonts w:ascii="Times New Roman" w:eastAsia="Calibri" w:hAnsi="Times New Roman" w:cs="Times New Roman"/>
          <w:spacing w:val="-5"/>
          <w:w w:val="110"/>
          <w:sz w:val="24"/>
          <w:szCs w:val="24"/>
          <w:lang w:eastAsia="en-US"/>
        </w:rPr>
        <w:t>правит</w:t>
      </w:r>
      <w:r w:rsidR="00533542" w:rsidRPr="00533542">
        <w:rPr>
          <w:rFonts w:ascii="Times New Roman" w:eastAsia="Calibri" w:hAnsi="Times New Roman" w:cs="Times New Roman"/>
          <w:w w:val="110"/>
          <w:sz w:val="24"/>
          <w:szCs w:val="24"/>
          <w:lang w:eastAsia="en-US"/>
        </w:rPr>
        <w:t>ь</w:t>
      </w:r>
      <w:r w:rsidR="00B100BF">
        <w:rPr>
          <w:rFonts w:ascii="Times New Roman" w:eastAsia="Calibri" w:hAnsi="Times New Roman" w:cs="Times New Roman"/>
          <w:w w:val="110"/>
          <w:sz w:val="24"/>
          <w:szCs w:val="24"/>
          <w:lang w:eastAsia="en-US"/>
        </w:rPr>
        <w:t xml:space="preserve"> </w:t>
      </w:r>
      <w:r w:rsidR="00533542" w:rsidRPr="00533542">
        <w:rPr>
          <w:rFonts w:ascii="Times New Roman" w:eastAsia="Calibri" w:hAnsi="Times New Roman" w:cs="Times New Roman"/>
          <w:spacing w:val="-5"/>
          <w:sz w:val="24"/>
          <w:szCs w:val="24"/>
          <w:lang w:eastAsia="en-US"/>
        </w:rPr>
        <w:t>бипе</w:t>
      </w:r>
      <w:r w:rsidR="00533542" w:rsidRPr="00533542">
        <w:rPr>
          <w:rFonts w:ascii="Times New Roman" w:eastAsia="Calibri" w:hAnsi="Times New Roman" w:cs="Times New Roman"/>
          <w:sz w:val="24"/>
          <w:szCs w:val="24"/>
          <w:lang w:eastAsia="en-US"/>
        </w:rPr>
        <w:t>р</w:t>
      </w:r>
      <w:r w:rsidR="00B100BF">
        <w:rPr>
          <w:rFonts w:ascii="Times New Roman" w:eastAsia="Calibri" w:hAnsi="Times New Roman" w:cs="Times New Roman"/>
          <w:sz w:val="24"/>
          <w:szCs w:val="24"/>
          <w:lang w:eastAsia="en-US"/>
        </w:rPr>
        <w:t xml:space="preserve"> </w:t>
      </w:r>
      <w:r w:rsidR="00533542" w:rsidRPr="00533542">
        <w:rPr>
          <w:rFonts w:ascii="Times New Roman" w:eastAsia="Calibri" w:hAnsi="Times New Roman" w:cs="Times New Roman"/>
          <w:spacing w:val="-7"/>
          <w:sz w:val="24"/>
          <w:szCs w:val="24"/>
          <w:lang w:eastAsia="en-US"/>
        </w:rPr>
        <w:t>всег</w:t>
      </w:r>
      <w:r w:rsidR="00533542" w:rsidRPr="00533542">
        <w:rPr>
          <w:rFonts w:ascii="Times New Roman" w:eastAsia="Calibri" w:hAnsi="Times New Roman" w:cs="Times New Roman"/>
          <w:sz w:val="24"/>
          <w:szCs w:val="24"/>
          <w:lang w:eastAsia="en-US"/>
        </w:rPr>
        <w:t>о</w:t>
      </w:r>
      <w:r w:rsidR="00B100BF">
        <w:rPr>
          <w:rFonts w:ascii="Times New Roman" w:eastAsia="Calibri" w:hAnsi="Times New Roman" w:cs="Times New Roman"/>
          <w:sz w:val="24"/>
          <w:szCs w:val="24"/>
          <w:lang w:eastAsia="en-US"/>
        </w:rPr>
        <w:t xml:space="preserve"> </w:t>
      </w:r>
      <w:r w:rsidR="00533542" w:rsidRPr="00533542">
        <w:rPr>
          <w:rFonts w:ascii="Times New Roman" w:eastAsia="Calibri" w:hAnsi="Times New Roman" w:cs="Times New Roman"/>
          <w:spacing w:val="-5"/>
          <w:sz w:val="24"/>
          <w:szCs w:val="24"/>
          <w:lang w:eastAsia="en-US"/>
        </w:rPr>
        <w:t>чере</w:t>
      </w:r>
      <w:r w:rsidR="00533542" w:rsidRPr="00533542">
        <w:rPr>
          <w:rFonts w:ascii="Times New Roman" w:eastAsia="Calibri" w:hAnsi="Times New Roman" w:cs="Times New Roman"/>
          <w:sz w:val="24"/>
          <w:szCs w:val="24"/>
          <w:lang w:eastAsia="en-US"/>
        </w:rPr>
        <w:t>з</w:t>
      </w:r>
      <w:r w:rsidR="00B100BF">
        <w:rPr>
          <w:rFonts w:ascii="Times New Roman" w:eastAsia="Calibri" w:hAnsi="Times New Roman" w:cs="Times New Roman"/>
          <w:sz w:val="24"/>
          <w:szCs w:val="24"/>
          <w:lang w:eastAsia="en-US"/>
        </w:rPr>
        <w:t xml:space="preserve"> </w:t>
      </w:r>
      <w:r w:rsidR="00533542" w:rsidRPr="00533542">
        <w:rPr>
          <w:rFonts w:ascii="Times New Roman" w:eastAsia="Calibri" w:hAnsi="Times New Roman" w:cs="Times New Roman"/>
          <w:spacing w:val="-8"/>
          <w:sz w:val="24"/>
          <w:szCs w:val="24"/>
          <w:lang w:eastAsia="en-US"/>
        </w:rPr>
        <w:t>дв</w:t>
      </w:r>
      <w:r w:rsidR="00533542" w:rsidRPr="00533542">
        <w:rPr>
          <w:rFonts w:ascii="Times New Roman" w:eastAsia="Calibri" w:hAnsi="Times New Roman" w:cs="Times New Roman"/>
          <w:sz w:val="24"/>
          <w:szCs w:val="24"/>
          <w:lang w:eastAsia="en-US"/>
        </w:rPr>
        <w:t>а</w:t>
      </w:r>
      <w:r w:rsidR="00B100BF">
        <w:rPr>
          <w:rFonts w:ascii="Times New Roman" w:eastAsia="Calibri" w:hAnsi="Times New Roman" w:cs="Times New Roman"/>
          <w:sz w:val="24"/>
          <w:szCs w:val="24"/>
          <w:lang w:eastAsia="en-US"/>
        </w:rPr>
        <w:t xml:space="preserve"> </w:t>
      </w:r>
      <w:r w:rsidR="00533542" w:rsidRPr="00533542">
        <w:rPr>
          <w:rFonts w:ascii="Times New Roman" w:eastAsia="Calibri" w:hAnsi="Times New Roman" w:cs="Times New Roman"/>
          <w:spacing w:val="-6"/>
          <w:sz w:val="24"/>
          <w:szCs w:val="24"/>
          <w:lang w:eastAsia="en-US"/>
        </w:rPr>
        <w:t>час</w:t>
      </w:r>
      <w:r w:rsidR="00533542" w:rsidRPr="00533542">
        <w:rPr>
          <w:rFonts w:ascii="Times New Roman" w:eastAsia="Calibri" w:hAnsi="Times New Roman" w:cs="Times New Roman"/>
          <w:sz w:val="24"/>
          <w:szCs w:val="24"/>
          <w:lang w:eastAsia="en-US"/>
        </w:rPr>
        <w:t>а</w:t>
      </w:r>
      <w:r w:rsidR="00B100BF">
        <w:rPr>
          <w:rFonts w:ascii="Times New Roman" w:eastAsia="Calibri" w:hAnsi="Times New Roman" w:cs="Times New Roman"/>
          <w:sz w:val="24"/>
          <w:szCs w:val="24"/>
          <w:lang w:eastAsia="en-US"/>
        </w:rPr>
        <w:t xml:space="preserve"> </w:t>
      </w:r>
      <w:r w:rsidR="00533542" w:rsidRPr="00533542">
        <w:rPr>
          <w:rFonts w:ascii="Times New Roman" w:eastAsia="Calibri" w:hAnsi="Times New Roman" w:cs="Times New Roman"/>
          <w:spacing w:val="-6"/>
          <w:sz w:val="24"/>
          <w:szCs w:val="24"/>
          <w:lang w:eastAsia="en-US"/>
        </w:rPr>
        <w:t>посл</w:t>
      </w:r>
      <w:r w:rsidR="00533542" w:rsidRPr="00533542">
        <w:rPr>
          <w:rFonts w:ascii="Times New Roman" w:eastAsia="Calibri" w:hAnsi="Times New Roman" w:cs="Times New Roman"/>
          <w:sz w:val="24"/>
          <w:szCs w:val="24"/>
          <w:lang w:eastAsia="en-US"/>
        </w:rPr>
        <w:t>е</w:t>
      </w:r>
      <w:r w:rsidR="00B100BF">
        <w:rPr>
          <w:rFonts w:ascii="Times New Roman" w:eastAsia="Calibri" w:hAnsi="Times New Roman" w:cs="Times New Roman"/>
          <w:sz w:val="24"/>
          <w:szCs w:val="24"/>
          <w:lang w:eastAsia="en-US"/>
        </w:rPr>
        <w:t xml:space="preserve"> </w:t>
      </w:r>
      <w:r w:rsidR="00533542" w:rsidRPr="00533542">
        <w:rPr>
          <w:rFonts w:ascii="Times New Roman" w:eastAsia="Calibri" w:hAnsi="Times New Roman" w:cs="Times New Roman"/>
          <w:spacing w:val="-3"/>
          <w:w w:val="109"/>
          <w:sz w:val="24"/>
          <w:szCs w:val="24"/>
          <w:lang w:eastAsia="en-US"/>
        </w:rPr>
        <w:t>того</w:t>
      </w:r>
      <w:r w:rsidR="00533542" w:rsidRPr="00533542">
        <w:rPr>
          <w:rFonts w:ascii="Times New Roman" w:eastAsia="Calibri" w:hAnsi="Times New Roman" w:cs="Times New Roman"/>
          <w:w w:val="109"/>
          <w:sz w:val="24"/>
          <w:szCs w:val="24"/>
          <w:lang w:eastAsia="en-US"/>
        </w:rPr>
        <w:t>,</w:t>
      </w:r>
      <w:r w:rsidR="00B100BF">
        <w:rPr>
          <w:rFonts w:ascii="Times New Roman" w:eastAsia="Calibri" w:hAnsi="Times New Roman" w:cs="Times New Roman"/>
          <w:w w:val="109"/>
          <w:sz w:val="24"/>
          <w:szCs w:val="24"/>
          <w:lang w:eastAsia="en-US"/>
        </w:rPr>
        <w:t xml:space="preserve"> </w:t>
      </w:r>
      <w:r w:rsidR="00533542" w:rsidRPr="00533542">
        <w:rPr>
          <w:rFonts w:ascii="Times New Roman" w:eastAsia="Calibri" w:hAnsi="Times New Roman" w:cs="Times New Roman"/>
          <w:spacing w:val="-3"/>
          <w:sz w:val="24"/>
          <w:szCs w:val="24"/>
          <w:lang w:eastAsia="en-US"/>
        </w:rPr>
        <w:t>ка</w:t>
      </w:r>
      <w:r w:rsidR="00533542" w:rsidRPr="00533542">
        <w:rPr>
          <w:rFonts w:ascii="Times New Roman" w:eastAsia="Calibri" w:hAnsi="Times New Roman" w:cs="Times New Roman"/>
          <w:sz w:val="24"/>
          <w:szCs w:val="24"/>
          <w:lang w:eastAsia="en-US"/>
        </w:rPr>
        <w:t>к</w:t>
      </w:r>
      <w:r w:rsidR="00B100BF">
        <w:rPr>
          <w:rFonts w:ascii="Times New Roman" w:eastAsia="Calibri" w:hAnsi="Times New Roman" w:cs="Times New Roman"/>
          <w:sz w:val="24"/>
          <w:szCs w:val="24"/>
          <w:lang w:eastAsia="en-US"/>
        </w:rPr>
        <w:t xml:space="preserve"> </w:t>
      </w:r>
      <w:r w:rsidR="00533542" w:rsidRPr="00533542">
        <w:rPr>
          <w:rFonts w:ascii="Times New Roman" w:eastAsia="Calibri" w:hAnsi="Times New Roman" w:cs="Times New Roman"/>
          <w:spacing w:val="-8"/>
          <w:w w:val="108"/>
          <w:sz w:val="24"/>
          <w:szCs w:val="24"/>
          <w:lang w:eastAsia="en-US"/>
        </w:rPr>
        <w:t>поступае</w:t>
      </w:r>
      <w:r w:rsidR="00533542" w:rsidRPr="00533542">
        <w:rPr>
          <w:rFonts w:ascii="Times New Roman" w:eastAsia="Calibri" w:hAnsi="Times New Roman" w:cs="Times New Roman"/>
          <w:w w:val="108"/>
          <w:sz w:val="24"/>
          <w:szCs w:val="24"/>
          <w:lang w:eastAsia="en-US"/>
        </w:rPr>
        <w:t>т</w:t>
      </w:r>
      <w:r w:rsidR="00B100BF">
        <w:rPr>
          <w:rFonts w:ascii="Times New Roman" w:eastAsia="Calibri" w:hAnsi="Times New Roman" w:cs="Times New Roman"/>
          <w:w w:val="108"/>
          <w:sz w:val="24"/>
          <w:szCs w:val="24"/>
          <w:lang w:eastAsia="en-US"/>
        </w:rPr>
        <w:t xml:space="preserve"> </w:t>
      </w:r>
      <w:r w:rsidR="00533542" w:rsidRPr="00533542">
        <w:rPr>
          <w:rFonts w:ascii="Times New Roman" w:eastAsia="Calibri" w:hAnsi="Times New Roman" w:cs="Times New Roman"/>
          <w:spacing w:val="-2"/>
          <w:w w:val="111"/>
          <w:sz w:val="24"/>
          <w:szCs w:val="24"/>
          <w:lang w:eastAsia="en-US"/>
        </w:rPr>
        <w:t>заказ</w:t>
      </w:r>
      <w:r w:rsidR="00533542" w:rsidRPr="00533542">
        <w:rPr>
          <w:rFonts w:ascii="Times New Roman" w:eastAsia="Calibri" w:hAnsi="Times New Roman" w:cs="Times New Roman"/>
          <w:w w:val="113"/>
          <w:sz w:val="24"/>
          <w:szCs w:val="24"/>
          <w:lang w:eastAsia="en-US"/>
        </w:rPr>
        <w:t>.</w:t>
      </w:r>
    </w:p>
    <w:p w:rsidR="00533542" w:rsidRPr="00533542" w:rsidRDefault="00533542" w:rsidP="00B100BF">
      <w:pPr>
        <w:widowControl w:val="0"/>
        <w:tabs>
          <w:tab w:val="left" w:pos="1134"/>
        </w:tabs>
        <w:autoSpaceDE w:val="0"/>
        <w:autoSpaceDN w:val="0"/>
        <w:adjustRightInd w:val="0"/>
        <w:spacing w:after="0" w:line="240" w:lineRule="auto"/>
        <w:ind w:firstLine="709"/>
        <w:jc w:val="both"/>
        <w:rPr>
          <w:rFonts w:ascii="Times New Roman" w:eastAsia="Calibri" w:hAnsi="Times New Roman" w:cs="Times New Roman"/>
          <w:i/>
          <w:sz w:val="24"/>
          <w:szCs w:val="24"/>
          <w:lang w:eastAsia="en-US"/>
        </w:rPr>
      </w:pPr>
      <w:r w:rsidRPr="00533542">
        <w:rPr>
          <w:rFonts w:ascii="Times New Roman" w:eastAsia="Calibri" w:hAnsi="Times New Roman" w:cs="Times New Roman"/>
          <w:i/>
          <w:iCs/>
          <w:sz w:val="24"/>
          <w:szCs w:val="24"/>
          <w:lang w:eastAsia="en-US"/>
        </w:rPr>
        <w:t>Вопросы</w:t>
      </w:r>
      <w:r w:rsidR="00B100BF" w:rsidRPr="00B100BF">
        <w:rPr>
          <w:rFonts w:ascii="Times New Roman" w:eastAsia="Calibri" w:hAnsi="Times New Roman" w:cs="Times New Roman"/>
          <w:i/>
          <w:iCs/>
          <w:sz w:val="24"/>
          <w:szCs w:val="24"/>
          <w:lang w:eastAsia="en-US"/>
        </w:rPr>
        <w:t xml:space="preserve"> </w:t>
      </w:r>
      <w:r w:rsidRPr="00533542">
        <w:rPr>
          <w:rFonts w:ascii="Times New Roman" w:eastAsia="Calibri" w:hAnsi="Times New Roman" w:cs="Times New Roman"/>
          <w:i/>
          <w:iCs/>
          <w:w w:val="98"/>
          <w:sz w:val="24"/>
          <w:szCs w:val="24"/>
          <w:lang w:eastAsia="en-US"/>
        </w:rPr>
        <w:t>для</w:t>
      </w:r>
      <w:r w:rsidR="00B100BF" w:rsidRPr="00B100BF">
        <w:rPr>
          <w:rFonts w:ascii="Times New Roman" w:eastAsia="Calibri" w:hAnsi="Times New Roman" w:cs="Times New Roman"/>
          <w:i/>
          <w:iCs/>
          <w:w w:val="98"/>
          <w:sz w:val="24"/>
          <w:szCs w:val="24"/>
          <w:lang w:eastAsia="en-US"/>
        </w:rPr>
        <w:t xml:space="preserve"> </w:t>
      </w:r>
      <w:r w:rsidRPr="00533542">
        <w:rPr>
          <w:rFonts w:ascii="Times New Roman" w:eastAsia="Calibri" w:hAnsi="Times New Roman" w:cs="Times New Roman"/>
          <w:i/>
          <w:iCs/>
          <w:sz w:val="24"/>
          <w:szCs w:val="24"/>
          <w:lang w:eastAsia="en-US"/>
        </w:rPr>
        <w:t>анализа:</w:t>
      </w:r>
    </w:p>
    <w:p w:rsidR="00533542" w:rsidRPr="00533542" w:rsidRDefault="00533542" w:rsidP="00B100BF">
      <w:pPr>
        <w:widowControl w:val="0"/>
        <w:tabs>
          <w:tab w:val="left" w:pos="709"/>
          <w:tab w:val="left" w:pos="851"/>
          <w:tab w:val="left" w:pos="1134"/>
        </w:tabs>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r w:rsidRPr="00533542">
        <w:rPr>
          <w:rFonts w:ascii="Times New Roman" w:eastAsia="Calibri" w:hAnsi="Times New Roman" w:cs="Times New Roman"/>
          <w:iCs/>
          <w:sz w:val="24"/>
          <w:szCs w:val="24"/>
          <w:lang w:eastAsia="en-US"/>
        </w:rPr>
        <w:t>1.</w:t>
      </w:r>
      <w:r w:rsidR="00B100BF">
        <w:rPr>
          <w:rFonts w:ascii="Times New Roman" w:eastAsia="Calibri" w:hAnsi="Times New Roman" w:cs="Times New Roman"/>
          <w:iCs/>
          <w:sz w:val="24"/>
          <w:szCs w:val="24"/>
          <w:lang w:eastAsia="en-US"/>
        </w:rPr>
        <w:t xml:space="preserve"> </w:t>
      </w:r>
      <w:r w:rsidRPr="00533542">
        <w:rPr>
          <w:rFonts w:ascii="Times New Roman" w:eastAsia="Calibri" w:hAnsi="Times New Roman" w:cs="Times New Roman"/>
          <w:iCs/>
          <w:sz w:val="24"/>
          <w:szCs w:val="24"/>
          <w:lang w:eastAsia="en-US"/>
        </w:rPr>
        <w:t>Что</w:t>
      </w:r>
      <w:r w:rsidR="00B100BF">
        <w:rPr>
          <w:rFonts w:ascii="Times New Roman" w:eastAsia="Calibri" w:hAnsi="Times New Roman" w:cs="Times New Roman"/>
          <w:iCs/>
          <w:sz w:val="24"/>
          <w:szCs w:val="24"/>
          <w:lang w:eastAsia="en-US"/>
        </w:rPr>
        <w:t xml:space="preserve"> </w:t>
      </w:r>
      <w:r w:rsidRPr="00533542">
        <w:rPr>
          <w:rFonts w:ascii="Times New Roman" w:eastAsia="Calibri" w:hAnsi="Times New Roman" w:cs="Times New Roman"/>
          <w:iCs/>
          <w:sz w:val="24"/>
          <w:szCs w:val="24"/>
          <w:lang w:eastAsia="en-US"/>
        </w:rPr>
        <w:t>общего</w:t>
      </w:r>
      <w:r w:rsidR="00B100BF">
        <w:rPr>
          <w:rFonts w:ascii="Times New Roman" w:eastAsia="Calibri" w:hAnsi="Times New Roman" w:cs="Times New Roman"/>
          <w:iCs/>
          <w:sz w:val="24"/>
          <w:szCs w:val="24"/>
          <w:lang w:eastAsia="en-US"/>
        </w:rPr>
        <w:t xml:space="preserve"> </w:t>
      </w:r>
      <w:r w:rsidRPr="00533542">
        <w:rPr>
          <w:rFonts w:ascii="Times New Roman" w:eastAsia="Calibri" w:hAnsi="Times New Roman" w:cs="Times New Roman"/>
          <w:iCs/>
          <w:sz w:val="24"/>
          <w:szCs w:val="24"/>
          <w:lang w:eastAsia="en-US"/>
        </w:rPr>
        <w:t>в</w:t>
      </w:r>
      <w:r w:rsidR="00B100BF">
        <w:rPr>
          <w:rFonts w:ascii="Times New Roman" w:eastAsia="Calibri" w:hAnsi="Times New Roman" w:cs="Times New Roman"/>
          <w:iCs/>
          <w:sz w:val="24"/>
          <w:szCs w:val="24"/>
          <w:lang w:eastAsia="en-US"/>
        </w:rPr>
        <w:t xml:space="preserve"> </w:t>
      </w:r>
      <w:r w:rsidRPr="00533542">
        <w:rPr>
          <w:rFonts w:ascii="Times New Roman" w:eastAsia="Calibri" w:hAnsi="Times New Roman" w:cs="Times New Roman"/>
          <w:iCs/>
          <w:w w:val="111"/>
          <w:sz w:val="24"/>
          <w:szCs w:val="24"/>
          <w:lang w:eastAsia="en-US"/>
        </w:rPr>
        <w:t>организации</w:t>
      </w:r>
      <w:r w:rsidR="00B100BF">
        <w:rPr>
          <w:rFonts w:ascii="Times New Roman" w:eastAsia="Calibri" w:hAnsi="Times New Roman" w:cs="Times New Roman"/>
          <w:iCs/>
          <w:w w:val="111"/>
          <w:sz w:val="24"/>
          <w:szCs w:val="24"/>
          <w:lang w:eastAsia="en-US"/>
        </w:rPr>
        <w:t xml:space="preserve"> </w:t>
      </w:r>
      <w:r w:rsidRPr="00533542">
        <w:rPr>
          <w:rFonts w:ascii="Times New Roman" w:eastAsia="Calibri" w:hAnsi="Times New Roman" w:cs="Times New Roman"/>
          <w:iCs/>
          <w:sz w:val="24"/>
          <w:szCs w:val="24"/>
          <w:lang w:eastAsia="en-US"/>
        </w:rPr>
        <w:t>и</w:t>
      </w:r>
      <w:r w:rsidR="00B100BF">
        <w:rPr>
          <w:rFonts w:ascii="Times New Roman" w:eastAsia="Calibri" w:hAnsi="Times New Roman" w:cs="Times New Roman"/>
          <w:iCs/>
          <w:sz w:val="24"/>
          <w:szCs w:val="24"/>
          <w:lang w:eastAsia="en-US"/>
        </w:rPr>
        <w:t xml:space="preserve"> </w:t>
      </w:r>
      <w:r w:rsidRPr="00533542">
        <w:rPr>
          <w:rFonts w:ascii="Times New Roman" w:eastAsia="Calibri" w:hAnsi="Times New Roman" w:cs="Times New Roman"/>
          <w:iCs/>
          <w:w w:val="109"/>
          <w:sz w:val="24"/>
          <w:szCs w:val="24"/>
          <w:lang w:eastAsia="en-US"/>
        </w:rPr>
        <w:t>управлении</w:t>
      </w:r>
      <w:r w:rsidR="00B100BF">
        <w:rPr>
          <w:rFonts w:ascii="Times New Roman" w:eastAsia="Calibri" w:hAnsi="Times New Roman" w:cs="Times New Roman"/>
          <w:iCs/>
          <w:w w:val="109"/>
          <w:sz w:val="24"/>
          <w:szCs w:val="24"/>
          <w:lang w:eastAsia="en-US"/>
        </w:rPr>
        <w:t xml:space="preserve"> </w:t>
      </w:r>
      <w:r w:rsidRPr="00533542">
        <w:rPr>
          <w:rFonts w:ascii="Times New Roman" w:eastAsia="Calibri" w:hAnsi="Times New Roman" w:cs="Times New Roman"/>
          <w:iCs/>
          <w:w w:val="109"/>
          <w:sz w:val="24"/>
          <w:szCs w:val="24"/>
          <w:lang w:eastAsia="en-US"/>
        </w:rPr>
        <w:t>производством</w:t>
      </w:r>
      <w:r w:rsidR="00B100BF">
        <w:rPr>
          <w:rFonts w:ascii="Times New Roman" w:eastAsia="Calibri" w:hAnsi="Times New Roman" w:cs="Times New Roman"/>
          <w:iCs/>
          <w:w w:val="109"/>
          <w:sz w:val="24"/>
          <w:szCs w:val="24"/>
          <w:lang w:eastAsia="en-US"/>
        </w:rPr>
        <w:t xml:space="preserve"> </w:t>
      </w:r>
      <w:r w:rsidRPr="00533542">
        <w:rPr>
          <w:rFonts w:ascii="Times New Roman" w:eastAsia="Calibri" w:hAnsi="Times New Roman" w:cs="Times New Roman"/>
          <w:iCs/>
          <w:sz w:val="24"/>
          <w:szCs w:val="24"/>
          <w:lang w:eastAsia="en-US"/>
        </w:rPr>
        <w:t>трех</w:t>
      </w:r>
      <w:r w:rsidR="00B100BF">
        <w:rPr>
          <w:rFonts w:ascii="Times New Roman" w:eastAsia="Calibri" w:hAnsi="Times New Roman" w:cs="Times New Roman"/>
          <w:iCs/>
          <w:sz w:val="24"/>
          <w:szCs w:val="24"/>
          <w:lang w:eastAsia="en-US"/>
        </w:rPr>
        <w:t xml:space="preserve"> </w:t>
      </w:r>
      <w:r w:rsidRPr="00533542">
        <w:rPr>
          <w:rFonts w:ascii="Times New Roman" w:eastAsia="Calibri" w:hAnsi="Times New Roman" w:cs="Times New Roman"/>
          <w:iCs/>
          <w:w w:val="111"/>
          <w:sz w:val="24"/>
          <w:szCs w:val="24"/>
          <w:lang w:eastAsia="en-US"/>
        </w:rPr>
        <w:t>американских</w:t>
      </w:r>
      <w:r w:rsidR="00B100BF">
        <w:rPr>
          <w:rFonts w:ascii="Times New Roman" w:eastAsia="Calibri" w:hAnsi="Times New Roman" w:cs="Times New Roman"/>
          <w:iCs/>
          <w:w w:val="111"/>
          <w:sz w:val="24"/>
          <w:szCs w:val="24"/>
          <w:lang w:eastAsia="en-US"/>
        </w:rPr>
        <w:t xml:space="preserve"> </w:t>
      </w:r>
      <w:r w:rsidRPr="00533542">
        <w:rPr>
          <w:rFonts w:ascii="Times New Roman" w:eastAsia="Calibri" w:hAnsi="Times New Roman" w:cs="Times New Roman"/>
          <w:iCs/>
          <w:w w:val="111"/>
          <w:sz w:val="24"/>
          <w:szCs w:val="24"/>
          <w:lang w:eastAsia="en-US"/>
        </w:rPr>
        <w:t>компаний?</w:t>
      </w:r>
    </w:p>
    <w:p w:rsidR="00533542" w:rsidRPr="00533542" w:rsidRDefault="00533542" w:rsidP="00B100BF">
      <w:pPr>
        <w:widowControl w:val="0"/>
        <w:tabs>
          <w:tab w:val="left" w:pos="709"/>
          <w:tab w:val="left" w:pos="851"/>
          <w:tab w:val="left" w:pos="1134"/>
        </w:tabs>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r w:rsidRPr="00533542">
        <w:rPr>
          <w:rFonts w:ascii="Times New Roman" w:eastAsia="Calibri" w:hAnsi="Times New Roman" w:cs="Times New Roman"/>
          <w:iCs/>
          <w:sz w:val="24"/>
          <w:szCs w:val="24"/>
          <w:lang w:eastAsia="en-US"/>
        </w:rPr>
        <w:t>2.</w:t>
      </w:r>
      <w:r w:rsidR="00B100BF">
        <w:rPr>
          <w:rFonts w:ascii="Times New Roman" w:eastAsia="Calibri" w:hAnsi="Times New Roman" w:cs="Times New Roman"/>
          <w:iCs/>
          <w:sz w:val="24"/>
          <w:szCs w:val="24"/>
          <w:lang w:eastAsia="en-US"/>
        </w:rPr>
        <w:t xml:space="preserve"> </w:t>
      </w:r>
      <w:r w:rsidRPr="00533542">
        <w:rPr>
          <w:rFonts w:ascii="Times New Roman" w:eastAsia="Calibri" w:hAnsi="Times New Roman" w:cs="Times New Roman"/>
          <w:iCs/>
          <w:sz w:val="24"/>
          <w:szCs w:val="24"/>
          <w:lang w:eastAsia="en-US"/>
        </w:rPr>
        <w:t>В</w:t>
      </w:r>
      <w:r w:rsidR="00B100BF">
        <w:rPr>
          <w:rFonts w:ascii="Times New Roman" w:eastAsia="Calibri" w:hAnsi="Times New Roman" w:cs="Times New Roman"/>
          <w:iCs/>
          <w:sz w:val="24"/>
          <w:szCs w:val="24"/>
          <w:lang w:eastAsia="en-US"/>
        </w:rPr>
        <w:t xml:space="preserve"> </w:t>
      </w:r>
      <w:r w:rsidRPr="00533542">
        <w:rPr>
          <w:rFonts w:ascii="Times New Roman" w:eastAsia="Calibri" w:hAnsi="Times New Roman" w:cs="Times New Roman"/>
          <w:iCs/>
          <w:sz w:val="24"/>
          <w:szCs w:val="24"/>
          <w:lang w:eastAsia="en-US"/>
        </w:rPr>
        <w:t>чем</w:t>
      </w:r>
      <w:r w:rsidR="00B100BF">
        <w:rPr>
          <w:rFonts w:ascii="Times New Roman" w:eastAsia="Calibri" w:hAnsi="Times New Roman" w:cs="Times New Roman"/>
          <w:iCs/>
          <w:sz w:val="24"/>
          <w:szCs w:val="24"/>
          <w:lang w:eastAsia="en-US"/>
        </w:rPr>
        <w:t xml:space="preserve"> </w:t>
      </w:r>
      <w:r w:rsidRPr="00533542">
        <w:rPr>
          <w:rFonts w:ascii="Times New Roman" w:eastAsia="Calibri" w:hAnsi="Times New Roman" w:cs="Times New Roman"/>
          <w:iCs/>
          <w:sz w:val="24"/>
          <w:szCs w:val="24"/>
          <w:lang w:eastAsia="en-US"/>
        </w:rPr>
        <w:t>вы</w:t>
      </w:r>
      <w:r w:rsidR="00B100BF">
        <w:rPr>
          <w:rFonts w:ascii="Times New Roman" w:eastAsia="Calibri" w:hAnsi="Times New Roman" w:cs="Times New Roman"/>
          <w:iCs/>
          <w:sz w:val="24"/>
          <w:szCs w:val="24"/>
          <w:lang w:eastAsia="en-US"/>
        </w:rPr>
        <w:t xml:space="preserve"> </w:t>
      </w:r>
      <w:r w:rsidRPr="00533542">
        <w:rPr>
          <w:rFonts w:ascii="Times New Roman" w:eastAsia="Calibri" w:hAnsi="Times New Roman" w:cs="Times New Roman"/>
          <w:iCs/>
          <w:w w:val="108"/>
          <w:sz w:val="24"/>
          <w:szCs w:val="24"/>
          <w:lang w:eastAsia="en-US"/>
        </w:rPr>
        <w:t>видите</w:t>
      </w:r>
      <w:r w:rsidR="00B100BF">
        <w:rPr>
          <w:rFonts w:ascii="Times New Roman" w:eastAsia="Calibri" w:hAnsi="Times New Roman" w:cs="Times New Roman"/>
          <w:iCs/>
          <w:w w:val="108"/>
          <w:sz w:val="24"/>
          <w:szCs w:val="24"/>
          <w:lang w:eastAsia="en-US"/>
        </w:rPr>
        <w:t xml:space="preserve"> </w:t>
      </w:r>
      <w:r w:rsidRPr="00533542">
        <w:rPr>
          <w:rFonts w:ascii="Times New Roman" w:eastAsia="Calibri" w:hAnsi="Times New Roman" w:cs="Times New Roman"/>
          <w:iCs/>
          <w:w w:val="108"/>
          <w:sz w:val="24"/>
          <w:szCs w:val="24"/>
          <w:lang w:eastAsia="en-US"/>
        </w:rPr>
        <w:t>основную</w:t>
      </w:r>
      <w:r w:rsidR="00B100BF">
        <w:rPr>
          <w:rFonts w:ascii="Times New Roman" w:eastAsia="Calibri" w:hAnsi="Times New Roman" w:cs="Times New Roman"/>
          <w:iCs/>
          <w:w w:val="108"/>
          <w:sz w:val="24"/>
          <w:szCs w:val="24"/>
          <w:lang w:eastAsia="en-US"/>
        </w:rPr>
        <w:t xml:space="preserve"> </w:t>
      </w:r>
      <w:r w:rsidRPr="00533542">
        <w:rPr>
          <w:rFonts w:ascii="Times New Roman" w:eastAsia="Calibri" w:hAnsi="Times New Roman" w:cs="Times New Roman"/>
          <w:iCs/>
          <w:w w:val="108"/>
          <w:sz w:val="24"/>
          <w:szCs w:val="24"/>
          <w:lang w:eastAsia="en-US"/>
        </w:rPr>
        <w:t>причину</w:t>
      </w:r>
      <w:r w:rsidR="00B100BF">
        <w:rPr>
          <w:rFonts w:ascii="Times New Roman" w:eastAsia="Calibri" w:hAnsi="Times New Roman" w:cs="Times New Roman"/>
          <w:iCs/>
          <w:w w:val="108"/>
          <w:sz w:val="24"/>
          <w:szCs w:val="24"/>
          <w:lang w:eastAsia="en-US"/>
        </w:rPr>
        <w:t xml:space="preserve"> </w:t>
      </w:r>
      <w:r w:rsidRPr="00533542">
        <w:rPr>
          <w:rFonts w:ascii="Times New Roman" w:eastAsia="Calibri" w:hAnsi="Times New Roman" w:cs="Times New Roman"/>
          <w:iCs/>
          <w:sz w:val="24"/>
          <w:szCs w:val="24"/>
          <w:lang w:eastAsia="en-US"/>
        </w:rPr>
        <w:t>их</w:t>
      </w:r>
      <w:r w:rsidR="00B100BF">
        <w:rPr>
          <w:rFonts w:ascii="Times New Roman" w:eastAsia="Calibri" w:hAnsi="Times New Roman" w:cs="Times New Roman"/>
          <w:iCs/>
          <w:sz w:val="24"/>
          <w:szCs w:val="24"/>
          <w:lang w:eastAsia="en-US"/>
        </w:rPr>
        <w:t xml:space="preserve"> </w:t>
      </w:r>
      <w:r w:rsidRPr="00533542">
        <w:rPr>
          <w:rFonts w:ascii="Times New Roman" w:eastAsia="Calibri" w:hAnsi="Times New Roman" w:cs="Times New Roman"/>
          <w:iCs/>
          <w:w w:val="109"/>
          <w:sz w:val="24"/>
          <w:szCs w:val="24"/>
          <w:lang w:eastAsia="en-US"/>
        </w:rPr>
        <w:t>эффективной</w:t>
      </w:r>
      <w:r w:rsidR="00B100BF">
        <w:rPr>
          <w:rFonts w:ascii="Times New Roman" w:eastAsia="Calibri" w:hAnsi="Times New Roman" w:cs="Times New Roman"/>
          <w:iCs/>
          <w:w w:val="109"/>
          <w:sz w:val="24"/>
          <w:szCs w:val="24"/>
          <w:lang w:eastAsia="en-US"/>
        </w:rPr>
        <w:t xml:space="preserve"> </w:t>
      </w:r>
      <w:r w:rsidRPr="00533542">
        <w:rPr>
          <w:rFonts w:ascii="Times New Roman" w:eastAsia="Calibri" w:hAnsi="Times New Roman" w:cs="Times New Roman"/>
          <w:iCs/>
          <w:w w:val="109"/>
          <w:sz w:val="24"/>
          <w:szCs w:val="24"/>
          <w:lang w:eastAsia="en-US"/>
        </w:rPr>
        <w:t>деятельности</w:t>
      </w:r>
      <w:r w:rsidRPr="00533542">
        <w:rPr>
          <w:rFonts w:ascii="Times New Roman" w:eastAsia="Calibri" w:hAnsi="Times New Roman" w:cs="Times New Roman"/>
          <w:iCs/>
          <w:sz w:val="24"/>
          <w:szCs w:val="24"/>
          <w:lang w:eastAsia="en-US"/>
        </w:rPr>
        <w:t>?</w:t>
      </w:r>
    </w:p>
    <w:p w:rsidR="00533542" w:rsidRPr="00533542" w:rsidRDefault="00533542" w:rsidP="00B100BF">
      <w:pPr>
        <w:widowControl w:val="0"/>
        <w:tabs>
          <w:tab w:val="left" w:pos="709"/>
          <w:tab w:val="left" w:pos="851"/>
          <w:tab w:val="left" w:pos="1134"/>
        </w:tabs>
        <w:autoSpaceDE w:val="0"/>
        <w:autoSpaceDN w:val="0"/>
        <w:adjustRightInd w:val="0"/>
        <w:spacing w:after="0" w:line="240" w:lineRule="auto"/>
        <w:ind w:firstLine="709"/>
        <w:jc w:val="both"/>
        <w:rPr>
          <w:rFonts w:ascii="Times New Roman" w:eastAsia="Calibri" w:hAnsi="Times New Roman" w:cs="Times New Roman"/>
          <w:iCs/>
          <w:w w:val="108"/>
          <w:sz w:val="24"/>
          <w:szCs w:val="24"/>
          <w:lang w:eastAsia="en-US"/>
        </w:rPr>
      </w:pPr>
      <w:r w:rsidRPr="00533542">
        <w:rPr>
          <w:rFonts w:ascii="Times New Roman" w:eastAsia="Calibri" w:hAnsi="Times New Roman" w:cs="Times New Roman"/>
          <w:iCs/>
          <w:sz w:val="24"/>
          <w:szCs w:val="24"/>
          <w:lang w:eastAsia="en-US"/>
        </w:rPr>
        <w:t>3.</w:t>
      </w:r>
      <w:r w:rsidR="00B100BF">
        <w:rPr>
          <w:rFonts w:ascii="Times New Roman" w:eastAsia="Calibri" w:hAnsi="Times New Roman" w:cs="Times New Roman"/>
          <w:iCs/>
          <w:sz w:val="24"/>
          <w:szCs w:val="24"/>
          <w:lang w:eastAsia="en-US"/>
        </w:rPr>
        <w:t xml:space="preserve"> </w:t>
      </w:r>
      <w:r w:rsidR="00B100BF">
        <w:rPr>
          <w:rFonts w:ascii="Times New Roman" w:eastAsia="Calibri" w:hAnsi="Times New Roman" w:cs="Times New Roman"/>
          <w:iCs/>
          <w:w w:val="109"/>
          <w:sz w:val="24"/>
          <w:szCs w:val="24"/>
          <w:lang w:eastAsia="en-US"/>
        </w:rPr>
        <w:t xml:space="preserve">Какие </w:t>
      </w:r>
      <w:r w:rsidRPr="00533542">
        <w:rPr>
          <w:rFonts w:ascii="Times New Roman" w:eastAsia="Calibri" w:hAnsi="Times New Roman" w:cs="Times New Roman"/>
          <w:iCs/>
          <w:w w:val="109"/>
          <w:sz w:val="24"/>
          <w:szCs w:val="24"/>
          <w:lang w:eastAsia="en-US"/>
        </w:rPr>
        <w:t>эффективные</w:t>
      </w:r>
      <w:r w:rsidR="00B100BF">
        <w:rPr>
          <w:rFonts w:ascii="Times New Roman" w:eastAsia="Calibri" w:hAnsi="Times New Roman" w:cs="Times New Roman"/>
          <w:iCs/>
          <w:w w:val="109"/>
          <w:sz w:val="24"/>
          <w:szCs w:val="24"/>
          <w:lang w:eastAsia="en-US"/>
        </w:rPr>
        <w:t xml:space="preserve"> </w:t>
      </w:r>
      <w:r w:rsidRPr="00533542">
        <w:rPr>
          <w:rFonts w:ascii="Times New Roman" w:eastAsia="Calibri" w:hAnsi="Times New Roman" w:cs="Times New Roman"/>
          <w:iCs/>
          <w:sz w:val="24"/>
          <w:szCs w:val="24"/>
          <w:lang w:eastAsia="en-US"/>
        </w:rPr>
        <w:t>методы</w:t>
      </w:r>
      <w:r w:rsidR="00B100BF">
        <w:rPr>
          <w:rFonts w:ascii="Times New Roman" w:eastAsia="Calibri" w:hAnsi="Times New Roman" w:cs="Times New Roman"/>
          <w:iCs/>
          <w:sz w:val="24"/>
          <w:szCs w:val="24"/>
          <w:lang w:eastAsia="en-US"/>
        </w:rPr>
        <w:t xml:space="preserve"> </w:t>
      </w:r>
      <w:r w:rsidRPr="00533542">
        <w:rPr>
          <w:rFonts w:ascii="Times New Roman" w:eastAsia="Calibri" w:hAnsi="Times New Roman" w:cs="Times New Roman"/>
          <w:iCs/>
          <w:w w:val="109"/>
          <w:sz w:val="24"/>
          <w:szCs w:val="24"/>
          <w:lang w:eastAsia="en-US"/>
        </w:rPr>
        <w:t>используют</w:t>
      </w:r>
      <w:r w:rsidR="00B100BF">
        <w:rPr>
          <w:rFonts w:ascii="Times New Roman" w:eastAsia="Calibri" w:hAnsi="Times New Roman" w:cs="Times New Roman"/>
          <w:iCs/>
          <w:w w:val="109"/>
          <w:sz w:val="24"/>
          <w:szCs w:val="24"/>
          <w:lang w:eastAsia="en-US"/>
        </w:rPr>
        <w:t xml:space="preserve"> </w:t>
      </w:r>
      <w:r w:rsidRPr="00533542">
        <w:rPr>
          <w:rFonts w:ascii="Times New Roman" w:eastAsia="Calibri" w:hAnsi="Times New Roman" w:cs="Times New Roman"/>
          <w:iCs/>
          <w:w w:val="109"/>
          <w:sz w:val="24"/>
          <w:szCs w:val="24"/>
          <w:lang w:eastAsia="en-US"/>
        </w:rPr>
        <w:t>американские</w:t>
      </w:r>
      <w:r w:rsidR="00B100BF">
        <w:rPr>
          <w:rFonts w:ascii="Times New Roman" w:eastAsia="Calibri" w:hAnsi="Times New Roman" w:cs="Times New Roman"/>
          <w:iCs/>
          <w:w w:val="109"/>
          <w:sz w:val="24"/>
          <w:szCs w:val="24"/>
          <w:lang w:eastAsia="en-US"/>
        </w:rPr>
        <w:t xml:space="preserve"> </w:t>
      </w:r>
      <w:r w:rsidRPr="00533542">
        <w:rPr>
          <w:rFonts w:ascii="Times New Roman" w:eastAsia="Calibri" w:hAnsi="Times New Roman" w:cs="Times New Roman"/>
          <w:iCs/>
          <w:sz w:val="24"/>
          <w:szCs w:val="24"/>
          <w:lang w:eastAsia="en-US"/>
        </w:rPr>
        <w:t>фирмы</w:t>
      </w:r>
      <w:r w:rsidR="00B100BF">
        <w:rPr>
          <w:rFonts w:ascii="Times New Roman" w:eastAsia="Calibri" w:hAnsi="Times New Roman" w:cs="Times New Roman"/>
          <w:iCs/>
          <w:sz w:val="24"/>
          <w:szCs w:val="24"/>
          <w:lang w:eastAsia="en-US"/>
        </w:rPr>
        <w:t xml:space="preserve"> </w:t>
      </w:r>
      <w:r w:rsidRPr="00533542">
        <w:rPr>
          <w:rFonts w:ascii="Times New Roman" w:eastAsia="Calibri" w:hAnsi="Times New Roman" w:cs="Times New Roman"/>
          <w:iCs/>
          <w:sz w:val="24"/>
          <w:szCs w:val="24"/>
          <w:lang w:eastAsia="en-US"/>
        </w:rPr>
        <w:t>в</w:t>
      </w:r>
      <w:r w:rsidR="00B100BF">
        <w:rPr>
          <w:rFonts w:ascii="Times New Roman" w:eastAsia="Calibri" w:hAnsi="Times New Roman" w:cs="Times New Roman"/>
          <w:iCs/>
          <w:sz w:val="24"/>
          <w:szCs w:val="24"/>
          <w:lang w:eastAsia="en-US"/>
        </w:rPr>
        <w:t xml:space="preserve"> </w:t>
      </w:r>
      <w:r w:rsidRPr="00533542">
        <w:rPr>
          <w:rFonts w:ascii="Times New Roman" w:eastAsia="Calibri" w:hAnsi="Times New Roman" w:cs="Times New Roman"/>
          <w:iCs/>
          <w:sz w:val="24"/>
          <w:szCs w:val="24"/>
          <w:lang w:eastAsia="en-US"/>
        </w:rPr>
        <w:t>своей</w:t>
      </w:r>
      <w:r w:rsidR="00B100BF">
        <w:rPr>
          <w:rFonts w:ascii="Times New Roman" w:eastAsia="Calibri" w:hAnsi="Times New Roman" w:cs="Times New Roman"/>
          <w:iCs/>
          <w:sz w:val="24"/>
          <w:szCs w:val="24"/>
          <w:lang w:eastAsia="en-US"/>
        </w:rPr>
        <w:t xml:space="preserve"> </w:t>
      </w:r>
      <w:r w:rsidRPr="00533542">
        <w:rPr>
          <w:rFonts w:ascii="Times New Roman" w:eastAsia="Calibri" w:hAnsi="Times New Roman" w:cs="Times New Roman"/>
          <w:iCs/>
          <w:w w:val="108"/>
          <w:sz w:val="24"/>
          <w:szCs w:val="24"/>
          <w:lang w:eastAsia="en-US"/>
        </w:rPr>
        <w:t>деятельности?</w:t>
      </w:r>
    </w:p>
    <w:p w:rsidR="00533542" w:rsidRDefault="00533542" w:rsidP="00B100BF">
      <w:pPr>
        <w:widowControl w:val="0"/>
        <w:tabs>
          <w:tab w:val="left" w:pos="709"/>
          <w:tab w:val="left" w:pos="851"/>
          <w:tab w:val="left" w:pos="1134"/>
        </w:tabs>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p>
    <w:p w:rsidR="00270500" w:rsidRPr="00533542" w:rsidRDefault="00270500" w:rsidP="00B100BF">
      <w:pPr>
        <w:widowControl w:val="0"/>
        <w:tabs>
          <w:tab w:val="left" w:pos="709"/>
          <w:tab w:val="left" w:pos="851"/>
          <w:tab w:val="left" w:pos="1134"/>
        </w:tabs>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p>
    <w:p w:rsidR="00533542" w:rsidRPr="00533542" w:rsidRDefault="00533542" w:rsidP="00270500">
      <w:pPr>
        <w:numPr>
          <w:ilvl w:val="0"/>
          <w:numId w:val="1"/>
        </w:numPr>
        <w:tabs>
          <w:tab w:val="left" w:pos="1134"/>
        </w:tabs>
        <w:spacing w:after="0" w:line="240" w:lineRule="auto"/>
        <w:ind w:left="0" w:firstLine="709"/>
        <w:jc w:val="center"/>
        <w:rPr>
          <w:rFonts w:ascii="Times New Roman" w:eastAsia="Calibri" w:hAnsi="Times New Roman" w:cs="Times New Roman"/>
          <w:b/>
          <w:sz w:val="24"/>
          <w:szCs w:val="24"/>
          <w:lang w:eastAsia="en-US"/>
        </w:rPr>
      </w:pPr>
      <w:r w:rsidRPr="00533542">
        <w:rPr>
          <w:rFonts w:ascii="Times New Roman" w:eastAsia="Calibri" w:hAnsi="Times New Roman" w:cs="Times New Roman"/>
          <w:b/>
          <w:sz w:val="24"/>
          <w:szCs w:val="24"/>
          <w:lang w:eastAsia="en-US"/>
        </w:rPr>
        <w:lastRenderedPageBreak/>
        <w:t>Практическое задание: задача.</w:t>
      </w:r>
    </w:p>
    <w:p w:rsidR="00270500" w:rsidRDefault="00270500" w:rsidP="00B100BF">
      <w:pPr>
        <w:widowControl w:val="0"/>
        <w:tabs>
          <w:tab w:val="left" w:pos="1134"/>
        </w:tabs>
        <w:autoSpaceDE w:val="0"/>
        <w:autoSpaceDN w:val="0"/>
        <w:adjustRightInd w:val="0"/>
        <w:spacing w:after="0" w:line="240" w:lineRule="auto"/>
        <w:ind w:firstLine="709"/>
        <w:jc w:val="both"/>
        <w:rPr>
          <w:rFonts w:ascii="Times New Roman" w:eastAsia="Calibri" w:hAnsi="Times New Roman" w:cs="Times New Roman"/>
          <w:spacing w:val="-4"/>
          <w:w w:val="110"/>
          <w:sz w:val="24"/>
          <w:szCs w:val="24"/>
          <w:lang w:eastAsia="en-US"/>
        </w:rPr>
      </w:pPr>
    </w:p>
    <w:p w:rsidR="00533542" w:rsidRPr="00533542" w:rsidRDefault="00533542" w:rsidP="00B100BF">
      <w:pPr>
        <w:widowControl w:val="0"/>
        <w:tabs>
          <w:tab w:val="left" w:pos="1134"/>
        </w:tabs>
        <w:autoSpaceDE w:val="0"/>
        <w:autoSpaceDN w:val="0"/>
        <w:adjustRightInd w:val="0"/>
        <w:spacing w:after="0" w:line="240" w:lineRule="auto"/>
        <w:ind w:firstLine="709"/>
        <w:jc w:val="both"/>
        <w:rPr>
          <w:rFonts w:ascii="Times New Roman" w:eastAsia="Calibri" w:hAnsi="Times New Roman" w:cs="Times New Roman"/>
          <w:spacing w:val="-4"/>
          <w:w w:val="110"/>
          <w:sz w:val="24"/>
          <w:szCs w:val="24"/>
          <w:lang w:eastAsia="en-US"/>
        </w:rPr>
      </w:pPr>
      <w:r w:rsidRPr="00533542">
        <w:rPr>
          <w:rFonts w:ascii="Times New Roman" w:eastAsia="Calibri" w:hAnsi="Times New Roman" w:cs="Times New Roman"/>
          <w:spacing w:val="-4"/>
          <w:w w:val="110"/>
          <w:sz w:val="24"/>
          <w:szCs w:val="24"/>
          <w:lang w:eastAsia="en-US"/>
        </w:rPr>
        <w:t xml:space="preserve">1. Компания определяет в процентном отношении уровень выплат дивидендов по отношению к прибыли, например, 15% от прибыли. Задание: В чем плюсы и минусы остаточной политики дивидендных выплат? </w:t>
      </w:r>
    </w:p>
    <w:p w:rsidR="00270500" w:rsidRDefault="00270500" w:rsidP="00B100BF">
      <w:pPr>
        <w:widowControl w:val="0"/>
        <w:tabs>
          <w:tab w:val="left" w:pos="1134"/>
        </w:tabs>
        <w:autoSpaceDE w:val="0"/>
        <w:autoSpaceDN w:val="0"/>
        <w:adjustRightInd w:val="0"/>
        <w:spacing w:after="0" w:line="240" w:lineRule="auto"/>
        <w:ind w:firstLine="709"/>
        <w:jc w:val="both"/>
        <w:rPr>
          <w:rFonts w:ascii="Times New Roman" w:eastAsia="Calibri" w:hAnsi="Times New Roman" w:cs="Times New Roman"/>
          <w:spacing w:val="-4"/>
          <w:w w:val="110"/>
          <w:sz w:val="24"/>
          <w:szCs w:val="24"/>
          <w:lang w:eastAsia="en-US"/>
        </w:rPr>
      </w:pPr>
    </w:p>
    <w:p w:rsidR="00533542" w:rsidRPr="00533542" w:rsidRDefault="00533542" w:rsidP="00B100BF">
      <w:pPr>
        <w:widowControl w:val="0"/>
        <w:tabs>
          <w:tab w:val="left" w:pos="1134"/>
        </w:tabs>
        <w:autoSpaceDE w:val="0"/>
        <w:autoSpaceDN w:val="0"/>
        <w:adjustRightInd w:val="0"/>
        <w:spacing w:after="0" w:line="240" w:lineRule="auto"/>
        <w:ind w:firstLine="709"/>
        <w:jc w:val="both"/>
        <w:rPr>
          <w:rFonts w:ascii="Times New Roman" w:eastAsia="Calibri" w:hAnsi="Times New Roman" w:cs="Times New Roman"/>
          <w:spacing w:val="-4"/>
          <w:w w:val="110"/>
          <w:sz w:val="24"/>
          <w:szCs w:val="24"/>
          <w:lang w:eastAsia="en-US"/>
        </w:rPr>
      </w:pPr>
      <w:r w:rsidRPr="00533542">
        <w:rPr>
          <w:rFonts w:ascii="Times New Roman" w:eastAsia="Calibri" w:hAnsi="Times New Roman" w:cs="Times New Roman"/>
          <w:spacing w:val="-4"/>
          <w:w w:val="110"/>
          <w:sz w:val="24"/>
          <w:szCs w:val="24"/>
          <w:lang w:eastAsia="en-US"/>
        </w:rPr>
        <w:t>2. Как, по Вашему мнению, нужно действовать обществу, если выяснится, что у него отсутствует достаточная сумма денег для выплаты дивидендов в размере 50% чистой прибыли? Обществу следует пересмотреть отчет о результатах финансово-хозяйственной деятельности за год. Если не удастся отыскать дополнительные средства для выплаты дивидендов, общество может попробовать решить проблему двумя способами: реализовать часть своих менее ликвидных активов для выплаты дивидендов; получить краткосрочный банковский кредит и выплатить дивиденды.</w:t>
      </w:r>
    </w:p>
    <w:p w:rsidR="00270500" w:rsidRDefault="00270500" w:rsidP="00B100BF">
      <w:pPr>
        <w:widowControl w:val="0"/>
        <w:tabs>
          <w:tab w:val="left" w:pos="1134"/>
        </w:tabs>
        <w:autoSpaceDE w:val="0"/>
        <w:autoSpaceDN w:val="0"/>
        <w:adjustRightInd w:val="0"/>
        <w:spacing w:after="0" w:line="240" w:lineRule="auto"/>
        <w:ind w:firstLine="709"/>
        <w:jc w:val="both"/>
        <w:rPr>
          <w:rFonts w:ascii="Times New Roman" w:eastAsia="Calibri" w:hAnsi="Times New Roman" w:cs="Times New Roman"/>
          <w:spacing w:val="-4"/>
          <w:w w:val="110"/>
          <w:sz w:val="24"/>
          <w:szCs w:val="24"/>
          <w:lang w:eastAsia="en-US"/>
        </w:rPr>
      </w:pPr>
    </w:p>
    <w:p w:rsidR="00533542" w:rsidRPr="00533542" w:rsidRDefault="00533542" w:rsidP="00B100BF">
      <w:pPr>
        <w:widowControl w:val="0"/>
        <w:tabs>
          <w:tab w:val="left" w:pos="1134"/>
        </w:tabs>
        <w:autoSpaceDE w:val="0"/>
        <w:autoSpaceDN w:val="0"/>
        <w:adjustRightInd w:val="0"/>
        <w:spacing w:after="0" w:line="240" w:lineRule="auto"/>
        <w:ind w:firstLine="709"/>
        <w:jc w:val="both"/>
        <w:rPr>
          <w:rFonts w:ascii="Times New Roman" w:eastAsia="Calibri" w:hAnsi="Times New Roman" w:cs="Times New Roman"/>
          <w:spacing w:val="-4"/>
          <w:w w:val="110"/>
          <w:sz w:val="24"/>
          <w:szCs w:val="24"/>
          <w:lang w:eastAsia="en-US"/>
        </w:rPr>
      </w:pPr>
      <w:r w:rsidRPr="00533542">
        <w:rPr>
          <w:rFonts w:ascii="Times New Roman" w:eastAsia="Calibri" w:hAnsi="Times New Roman" w:cs="Times New Roman"/>
          <w:spacing w:val="-4"/>
          <w:w w:val="110"/>
          <w:sz w:val="24"/>
          <w:szCs w:val="24"/>
          <w:lang w:eastAsia="en-US"/>
        </w:rPr>
        <w:t xml:space="preserve">3. Кем представлен корпоративный  </w:t>
      </w:r>
      <w:hyperlink r:id="rId7" w:history="1">
        <w:r w:rsidRPr="00533542">
          <w:rPr>
            <w:rFonts w:ascii="Times New Roman" w:eastAsia="Calibri" w:hAnsi="Times New Roman" w:cs="Times New Roman"/>
            <w:spacing w:val="-4"/>
            <w:w w:val="110"/>
            <w:sz w:val="24"/>
            <w:szCs w:val="24"/>
            <w:lang w:eastAsia="en-US"/>
          </w:rPr>
          <w:t>уровень управления</w:t>
        </w:r>
      </w:hyperlink>
      <w:r w:rsidRPr="00533542">
        <w:rPr>
          <w:rFonts w:ascii="Times New Roman" w:eastAsia="Calibri" w:hAnsi="Times New Roman" w:cs="Times New Roman"/>
          <w:spacing w:val="-4"/>
          <w:w w:val="110"/>
          <w:sz w:val="24"/>
          <w:szCs w:val="24"/>
          <w:lang w:eastAsia="en-US"/>
        </w:rPr>
        <w:t xml:space="preserve">? </w:t>
      </w:r>
    </w:p>
    <w:p w:rsidR="00533542" w:rsidRPr="00533542" w:rsidRDefault="00533542" w:rsidP="00B100BF">
      <w:pPr>
        <w:widowControl w:val="0"/>
        <w:tabs>
          <w:tab w:val="left" w:pos="1134"/>
        </w:tabs>
        <w:autoSpaceDE w:val="0"/>
        <w:autoSpaceDN w:val="0"/>
        <w:adjustRightInd w:val="0"/>
        <w:spacing w:after="0" w:line="240" w:lineRule="auto"/>
        <w:ind w:firstLine="709"/>
        <w:jc w:val="both"/>
        <w:rPr>
          <w:rFonts w:ascii="Times New Roman" w:eastAsia="Calibri" w:hAnsi="Times New Roman" w:cs="Times New Roman"/>
          <w:spacing w:val="-4"/>
          <w:w w:val="110"/>
          <w:sz w:val="24"/>
          <w:szCs w:val="24"/>
          <w:lang w:eastAsia="en-US"/>
        </w:rPr>
      </w:pPr>
      <w:r w:rsidRPr="00533542">
        <w:rPr>
          <w:rFonts w:ascii="Times New Roman" w:eastAsia="Calibri" w:hAnsi="Times New Roman" w:cs="Times New Roman"/>
          <w:spacing w:val="-4"/>
          <w:w w:val="110"/>
          <w:sz w:val="24"/>
          <w:szCs w:val="24"/>
          <w:lang w:eastAsia="en-US"/>
        </w:rPr>
        <w:t>Корпоративный </w:t>
      </w:r>
      <w:hyperlink r:id="rId8" w:history="1">
        <w:r w:rsidRPr="00533542">
          <w:rPr>
            <w:rFonts w:ascii="Times New Roman" w:eastAsia="Calibri" w:hAnsi="Times New Roman" w:cs="Times New Roman"/>
            <w:spacing w:val="-4"/>
            <w:w w:val="110"/>
            <w:sz w:val="24"/>
            <w:szCs w:val="24"/>
            <w:lang w:eastAsia="en-US"/>
          </w:rPr>
          <w:t>уровень управления</w:t>
        </w:r>
      </w:hyperlink>
      <w:r w:rsidRPr="00533542">
        <w:rPr>
          <w:rFonts w:ascii="Times New Roman" w:eastAsia="Calibri" w:hAnsi="Times New Roman" w:cs="Times New Roman"/>
          <w:spacing w:val="-4"/>
          <w:w w:val="110"/>
          <w:sz w:val="24"/>
          <w:szCs w:val="24"/>
          <w:lang w:eastAsia="en-US"/>
        </w:rPr>
        <w:t> представлен главным управляющим (</w:t>
      </w:r>
      <w:hyperlink r:id="rId9" w:history="1">
        <w:r w:rsidRPr="00533542">
          <w:rPr>
            <w:rFonts w:ascii="Times New Roman" w:eastAsia="Calibri" w:hAnsi="Times New Roman" w:cs="Times New Roman"/>
            <w:spacing w:val="-4"/>
            <w:w w:val="110"/>
            <w:sz w:val="24"/>
            <w:szCs w:val="24"/>
            <w:lang w:eastAsia="en-US"/>
          </w:rPr>
          <w:t>генеральным директором</w:t>
        </w:r>
      </w:hyperlink>
      <w:r w:rsidRPr="00533542">
        <w:rPr>
          <w:rFonts w:ascii="Times New Roman" w:eastAsia="Calibri" w:hAnsi="Times New Roman" w:cs="Times New Roman"/>
          <w:spacing w:val="-4"/>
          <w:w w:val="110"/>
          <w:sz w:val="24"/>
          <w:szCs w:val="24"/>
          <w:lang w:eastAsia="en-US"/>
        </w:rPr>
        <w:t>, президентом корпорации и т.д.), </w:t>
      </w:r>
      <w:hyperlink r:id="rId10" w:history="1">
        <w:r w:rsidRPr="00533542">
          <w:rPr>
            <w:rFonts w:ascii="Times New Roman" w:eastAsia="Calibri" w:hAnsi="Times New Roman" w:cs="Times New Roman"/>
            <w:spacing w:val="-4"/>
            <w:w w:val="110"/>
            <w:sz w:val="24"/>
            <w:szCs w:val="24"/>
            <w:lang w:eastAsia="en-US"/>
          </w:rPr>
          <w:t>советом директоров</w:t>
        </w:r>
      </w:hyperlink>
      <w:r w:rsidRPr="00533542">
        <w:rPr>
          <w:rFonts w:ascii="Times New Roman" w:eastAsia="Calibri" w:hAnsi="Times New Roman" w:cs="Times New Roman"/>
          <w:spacing w:val="-4"/>
          <w:w w:val="110"/>
          <w:sz w:val="24"/>
          <w:szCs w:val="24"/>
          <w:lang w:eastAsia="en-US"/>
        </w:rPr>
        <w:t> и другим старшим персоналом, принимающим </w:t>
      </w:r>
      <w:hyperlink r:id="rId11" w:history="1">
        <w:r w:rsidRPr="00533542">
          <w:rPr>
            <w:rFonts w:ascii="Times New Roman" w:eastAsia="Calibri" w:hAnsi="Times New Roman" w:cs="Times New Roman"/>
            <w:spacing w:val="-4"/>
            <w:w w:val="110"/>
            <w:sz w:val="24"/>
            <w:szCs w:val="24"/>
            <w:lang w:eastAsia="en-US"/>
          </w:rPr>
          <w:t>стратегические решения</w:t>
        </w:r>
      </w:hyperlink>
      <w:r w:rsidRPr="00533542">
        <w:rPr>
          <w:rFonts w:ascii="Times New Roman" w:eastAsia="Calibri" w:hAnsi="Times New Roman" w:cs="Times New Roman"/>
          <w:spacing w:val="-4"/>
          <w:w w:val="110"/>
          <w:sz w:val="24"/>
          <w:szCs w:val="24"/>
          <w:lang w:eastAsia="en-US"/>
        </w:rPr>
        <w:t> для всей организации. Обычно в обязанности этих руководящих лиц входят определение назначения, миссии и </w:t>
      </w:r>
      <w:hyperlink r:id="rId12" w:history="1">
        <w:r w:rsidRPr="00533542">
          <w:rPr>
            <w:rFonts w:ascii="Times New Roman" w:eastAsia="Calibri" w:hAnsi="Times New Roman" w:cs="Times New Roman"/>
            <w:spacing w:val="-4"/>
            <w:w w:val="110"/>
            <w:sz w:val="24"/>
            <w:szCs w:val="24"/>
            <w:lang w:eastAsia="en-US"/>
          </w:rPr>
          <w:t>целей организации</w:t>
        </w:r>
      </w:hyperlink>
      <w:r w:rsidRPr="00533542">
        <w:rPr>
          <w:rFonts w:ascii="Times New Roman" w:eastAsia="Calibri" w:hAnsi="Times New Roman" w:cs="Times New Roman"/>
          <w:spacing w:val="-4"/>
          <w:w w:val="110"/>
          <w:sz w:val="24"/>
          <w:szCs w:val="24"/>
          <w:lang w:eastAsia="en-US"/>
        </w:rPr>
        <w:t xml:space="preserve">, выявление ключевых областей деятельности, выделение ресурсов для каждого </w:t>
      </w:r>
      <w:hyperlink r:id="rId13" w:history="1">
        <w:r w:rsidRPr="00533542">
          <w:rPr>
            <w:rFonts w:ascii="Times New Roman" w:eastAsia="Calibri" w:hAnsi="Times New Roman" w:cs="Times New Roman"/>
            <w:spacing w:val="-4"/>
            <w:w w:val="110"/>
            <w:sz w:val="24"/>
            <w:szCs w:val="24"/>
            <w:lang w:eastAsia="en-US"/>
          </w:rPr>
          <w:t>вида деятельности</w:t>
        </w:r>
      </w:hyperlink>
      <w:r w:rsidRPr="00533542">
        <w:rPr>
          <w:rFonts w:ascii="Times New Roman" w:eastAsia="Calibri" w:hAnsi="Times New Roman" w:cs="Times New Roman"/>
          <w:spacing w:val="-4"/>
          <w:w w:val="110"/>
          <w:sz w:val="24"/>
          <w:szCs w:val="24"/>
          <w:lang w:eastAsia="en-US"/>
        </w:rPr>
        <w:t>, а также </w:t>
      </w:r>
      <w:hyperlink r:id="rId14" w:history="1">
        <w:r w:rsidRPr="00533542">
          <w:rPr>
            <w:rFonts w:ascii="Times New Roman" w:eastAsia="Calibri" w:hAnsi="Times New Roman" w:cs="Times New Roman"/>
            <w:spacing w:val="-4"/>
            <w:w w:val="110"/>
            <w:sz w:val="24"/>
            <w:szCs w:val="24"/>
            <w:lang w:eastAsia="en-US"/>
          </w:rPr>
          <w:t>формулирование стратегий</w:t>
        </w:r>
      </w:hyperlink>
      <w:r w:rsidRPr="00533542">
        <w:rPr>
          <w:rFonts w:ascii="Times New Roman" w:eastAsia="Calibri" w:hAnsi="Times New Roman" w:cs="Times New Roman"/>
          <w:spacing w:val="-4"/>
          <w:w w:val="110"/>
          <w:sz w:val="24"/>
          <w:szCs w:val="24"/>
          <w:lang w:eastAsia="en-US"/>
        </w:rPr>
        <w:t>, которые охватывают корпоративную деятельность. </w:t>
      </w:r>
    </w:p>
    <w:p w:rsidR="00270500" w:rsidRDefault="00270500" w:rsidP="00B100BF">
      <w:pPr>
        <w:widowControl w:val="0"/>
        <w:tabs>
          <w:tab w:val="left" w:pos="1134"/>
        </w:tabs>
        <w:autoSpaceDE w:val="0"/>
        <w:autoSpaceDN w:val="0"/>
        <w:adjustRightInd w:val="0"/>
        <w:spacing w:after="0" w:line="240" w:lineRule="auto"/>
        <w:ind w:firstLine="709"/>
        <w:jc w:val="both"/>
        <w:rPr>
          <w:rFonts w:ascii="Times New Roman" w:eastAsia="Calibri" w:hAnsi="Times New Roman" w:cs="Times New Roman"/>
          <w:spacing w:val="-4"/>
          <w:w w:val="110"/>
          <w:sz w:val="24"/>
          <w:szCs w:val="24"/>
          <w:lang w:eastAsia="en-US"/>
        </w:rPr>
      </w:pPr>
    </w:p>
    <w:p w:rsidR="00533542" w:rsidRPr="00533542" w:rsidRDefault="00533542" w:rsidP="00B100BF">
      <w:pPr>
        <w:widowControl w:val="0"/>
        <w:tabs>
          <w:tab w:val="left" w:pos="1134"/>
        </w:tabs>
        <w:autoSpaceDE w:val="0"/>
        <w:autoSpaceDN w:val="0"/>
        <w:adjustRightInd w:val="0"/>
        <w:spacing w:after="0" w:line="240" w:lineRule="auto"/>
        <w:ind w:firstLine="709"/>
        <w:jc w:val="both"/>
        <w:rPr>
          <w:rFonts w:ascii="Times New Roman" w:eastAsia="Calibri" w:hAnsi="Times New Roman" w:cs="Times New Roman"/>
          <w:spacing w:val="-4"/>
          <w:w w:val="110"/>
          <w:sz w:val="24"/>
          <w:szCs w:val="24"/>
          <w:lang w:eastAsia="en-US"/>
        </w:rPr>
      </w:pPr>
      <w:r w:rsidRPr="00533542">
        <w:rPr>
          <w:rFonts w:ascii="Times New Roman" w:eastAsia="Calibri" w:hAnsi="Times New Roman" w:cs="Times New Roman"/>
          <w:spacing w:val="-4"/>
          <w:w w:val="110"/>
          <w:sz w:val="24"/>
          <w:szCs w:val="24"/>
          <w:lang w:eastAsia="en-US"/>
        </w:rPr>
        <w:t xml:space="preserve">4.Что представляет собой </w:t>
      </w:r>
      <w:hyperlink r:id="rId15" w:history="1">
        <w:r w:rsidR="001D75F8">
          <w:rPr>
            <w:rFonts w:ascii="Times New Roman" w:eastAsia="Calibri" w:hAnsi="Times New Roman" w:cs="Times New Roman"/>
            <w:spacing w:val="-4"/>
            <w:w w:val="110"/>
            <w:sz w:val="24"/>
            <w:szCs w:val="24"/>
            <w:lang w:eastAsia="en-US"/>
          </w:rPr>
          <w:t>к</w:t>
        </w:r>
        <w:r w:rsidRPr="00533542">
          <w:rPr>
            <w:rFonts w:ascii="Times New Roman" w:eastAsia="Calibri" w:hAnsi="Times New Roman" w:cs="Times New Roman"/>
            <w:spacing w:val="-4"/>
            <w:w w:val="110"/>
            <w:sz w:val="24"/>
            <w:szCs w:val="24"/>
            <w:lang w:eastAsia="en-US"/>
          </w:rPr>
          <w:t>орпоративная стратегия</w:t>
        </w:r>
      </w:hyperlink>
      <w:r w:rsidRPr="00533542">
        <w:rPr>
          <w:rFonts w:ascii="Times New Roman" w:eastAsia="Calibri" w:hAnsi="Times New Roman" w:cs="Times New Roman"/>
          <w:spacing w:val="-4"/>
          <w:w w:val="110"/>
          <w:sz w:val="24"/>
          <w:szCs w:val="24"/>
          <w:lang w:eastAsia="en-US"/>
        </w:rPr>
        <w:t xml:space="preserve">? </w:t>
      </w:r>
    </w:p>
    <w:p w:rsidR="00533542" w:rsidRPr="00533542" w:rsidRDefault="005A29A1" w:rsidP="00B100BF">
      <w:pPr>
        <w:widowControl w:val="0"/>
        <w:tabs>
          <w:tab w:val="left" w:pos="1134"/>
        </w:tabs>
        <w:autoSpaceDE w:val="0"/>
        <w:autoSpaceDN w:val="0"/>
        <w:adjustRightInd w:val="0"/>
        <w:spacing w:after="0" w:line="240" w:lineRule="auto"/>
        <w:ind w:firstLine="709"/>
        <w:jc w:val="both"/>
        <w:rPr>
          <w:rFonts w:ascii="Times New Roman" w:eastAsia="Calibri" w:hAnsi="Times New Roman" w:cs="Times New Roman"/>
          <w:spacing w:val="-4"/>
          <w:w w:val="110"/>
          <w:sz w:val="24"/>
          <w:szCs w:val="24"/>
          <w:lang w:eastAsia="en-US"/>
        </w:rPr>
      </w:pPr>
      <w:hyperlink r:id="rId16" w:history="1">
        <w:r w:rsidR="00533542" w:rsidRPr="00533542">
          <w:rPr>
            <w:rFonts w:ascii="Times New Roman" w:eastAsia="Calibri" w:hAnsi="Times New Roman" w:cs="Times New Roman"/>
            <w:spacing w:val="-4"/>
            <w:w w:val="110"/>
            <w:sz w:val="24"/>
            <w:szCs w:val="24"/>
            <w:lang w:eastAsia="en-US"/>
          </w:rPr>
          <w:t>Корпоративная стратегия</w:t>
        </w:r>
      </w:hyperlink>
      <w:r w:rsidR="00533542" w:rsidRPr="00533542">
        <w:rPr>
          <w:rFonts w:ascii="Times New Roman" w:eastAsia="Calibri" w:hAnsi="Times New Roman" w:cs="Times New Roman"/>
          <w:spacing w:val="-4"/>
          <w:w w:val="110"/>
          <w:sz w:val="24"/>
          <w:szCs w:val="24"/>
          <w:lang w:eastAsia="en-US"/>
        </w:rPr>
        <w:t xml:space="preserve"> включает определение назначения, миссии и </w:t>
      </w:r>
      <w:hyperlink r:id="rId17" w:history="1">
        <w:r w:rsidR="00533542" w:rsidRPr="00533542">
          <w:rPr>
            <w:rFonts w:ascii="Times New Roman" w:eastAsia="Calibri" w:hAnsi="Times New Roman" w:cs="Times New Roman"/>
            <w:spacing w:val="-4"/>
            <w:w w:val="110"/>
            <w:sz w:val="24"/>
            <w:szCs w:val="24"/>
            <w:lang w:eastAsia="en-US"/>
          </w:rPr>
          <w:t>целей организации</w:t>
        </w:r>
      </w:hyperlink>
      <w:r w:rsidR="00533542" w:rsidRPr="00533542">
        <w:rPr>
          <w:rFonts w:ascii="Times New Roman" w:eastAsia="Calibri" w:hAnsi="Times New Roman" w:cs="Times New Roman"/>
          <w:spacing w:val="-4"/>
          <w:w w:val="110"/>
          <w:sz w:val="24"/>
          <w:szCs w:val="24"/>
          <w:lang w:eastAsia="en-US"/>
        </w:rPr>
        <w:t xml:space="preserve">, выявление ключевых областей деятельности, выделение ресурсов для каждого </w:t>
      </w:r>
      <w:hyperlink r:id="rId18" w:history="1">
        <w:r w:rsidR="00533542" w:rsidRPr="00533542">
          <w:rPr>
            <w:rFonts w:ascii="Times New Roman" w:eastAsia="Calibri" w:hAnsi="Times New Roman" w:cs="Times New Roman"/>
            <w:spacing w:val="-4"/>
            <w:w w:val="110"/>
            <w:sz w:val="24"/>
            <w:szCs w:val="24"/>
            <w:lang w:eastAsia="en-US"/>
          </w:rPr>
          <w:t>вида деятельности</w:t>
        </w:r>
      </w:hyperlink>
      <w:r w:rsidR="00533542" w:rsidRPr="00533542">
        <w:rPr>
          <w:rFonts w:ascii="Times New Roman" w:eastAsia="Calibri" w:hAnsi="Times New Roman" w:cs="Times New Roman"/>
          <w:spacing w:val="-4"/>
          <w:w w:val="110"/>
          <w:sz w:val="24"/>
          <w:szCs w:val="24"/>
          <w:lang w:eastAsia="en-US"/>
        </w:rPr>
        <w:t>, а также </w:t>
      </w:r>
      <w:hyperlink r:id="rId19" w:history="1">
        <w:r w:rsidR="00533542" w:rsidRPr="00533542">
          <w:rPr>
            <w:rFonts w:ascii="Times New Roman" w:eastAsia="Calibri" w:hAnsi="Times New Roman" w:cs="Times New Roman"/>
            <w:spacing w:val="-4"/>
            <w:w w:val="110"/>
            <w:sz w:val="24"/>
            <w:szCs w:val="24"/>
            <w:lang w:eastAsia="en-US"/>
          </w:rPr>
          <w:t>формулирование стратегий</w:t>
        </w:r>
      </w:hyperlink>
      <w:r w:rsidR="00533542" w:rsidRPr="00533542">
        <w:rPr>
          <w:rFonts w:ascii="Times New Roman" w:eastAsia="Calibri" w:hAnsi="Times New Roman" w:cs="Times New Roman"/>
          <w:spacing w:val="-4"/>
          <w:w w:val="110"/>
          <w:sz w:val="24"/>
          <w:szCs w:val="24"/>
          <w:lang w:eastAsia="en-US"/>
        </w:rPr>
        <w:t xml:space="preserve">, которые охватывают корпоративную деятельность а также </w:t>
      </w:r>
      <w:hyperlink r:id="rId20" w:history="1">
        <w:r w:rsidR="00533542" w:rsidRPr="00533542">
          <w:rPr>
            <w:rFonts w:ascii="Times New Roman" w:eastAsia="Calibri" w:hAnsi="Times New Roman" w:cs="Times New Roman"/>
            <w:spacing w:val="-4"/>
            <w:w w:val="110"/>
            <w:sz w:val="24"/>
            <w:szCs w:val="24"/>
            <w:lang w:eastAsia="en-US"/>
          </w:rPr>
          <w:t>вопросы финансовой</w:t>
        </w:r>
      </w:hyperlink>
      <w:r w:rsidR="00533542" w:rsidRPr="00533542">
        <w:rPr>
          <w:rFonts w:ascii="Times New Roman" w:eastAsia="Calibri" w:hAnsi="Times New Roman" w:cs="Times New Roman"/>
          <w:spacing w:val="-4"/>
          <w:w w:val="110"/>
          <w:sz w:val="24"/>
          <w:szCs w:val="24"/>
          <w:lang w:eastAsia="en-US"/>
        </w:rPr>
        <w:t xml:space="preserve"> и </w:t>
      </w:r>
      <w:hyperlink r:id="rId21" w:history="1">
        <w:r w:rsidR="00533542" w:rsidRPr="00533542">
          <w:rPr>
            <w:rFonts w:ascii="Times New Roman" w:eastAsia="Calibri" w:hAnsi="Times New Roman" w:cs="Times New Roman"/>
            <w:spacing w:val="-4"/>
            <w:w w:val="110"/>
            <w:sz w:val="24"/>
            <w:szCs w:val="24"/>
            <w:lang w:eastAsia="en-US"/>
          </w:rPr>
          <w:t>организационной структуры предприятия</w:t>
        </w:r>
      </w:hyperlink>
      <w:r w:rsidR="00533542" w:rsidRPr="00533542">
        <w:rPr>
          <w:rFonts w:ascii="Times New Roman" w:eastAsia="Calibri" w:hAnsi="Times New Roman" w:cs="Times New Roman"/>
          <w:spacing w:val="-4"/>
          <w:w w:val="110"/>
          <w:sz w:val="24"/>
          <w:szCs w:val="24"/>
          <w:lang w:eastAsia="en-US"/>
        </w:rPr>
        <w:t xml:space="preserve"> в целом. </w:t>
      </w:r>
      <w:hyperlink r:id="rId22" w:history="1">
        <w:r w:rsidR="00533542" w:rsidRPr="00533542">
          <w:rPr>
            <w:rFonts w:ascii="Times New Roman" w:eastAsia="Calibri" w:hAnsi="Times New Roman" w:cs="Times New Roman"/>
            <w:spacing w:val="-4"/>
            <w:w w:val="110"/>
            <w:sz w:val="24"/>
            <w:szCs w:val="24"/>
            <w:lang w:eastAsia="en-US"/>
          </w:rPr>
          <w:t>Стратегическими задачами</w:t>
        </w:r>
      </w:hyperlink>
      <w:r w:rsidR="00533542" w:rsidRPr="00533542">
        <w:rPr>
          <w:rFonts w:ascii="Times New Roman" w:eastAsia="Calibri" w:hAnsi="Times New Roman" w:cs="Times New Roman"/>
          <w:spacing w:val="-4"/>
          <w:w w:val="110"/>
          <w:sz w:val="24"/>
          <w:szCs w:val="24"/>
          <w:lang w:eastAsia="en-US"/>
        </w:rPr>
        <w:t xml:space="preserve"> корпоративного уровня могут быть, например, такие открыть </w:t>
      </w:r>
      <w:hyperlink r:id="rId23" w:history="1">
        <w:r w:rsidR="00533542" w:rsidRPr="00533542">
          <w:rPr>
            <w:rFonts w:ascii="Times New Roman" w:eastAsia="Calibri" w:hAnsi="Times New Roman" w:cs="Times New Roman"/>
            <w:spacing w:val="-4"/>
            <w:w w:val="110"/>
            <w:sz w:val="24"/>
            <w:szCs w:val="24"/>
            <w:lang w:eastAsia="en-US"/>
          </w:rPr>
          <w:t>новое предприятие</w:t>
        </w:r>
      </w:hyperlink>
      <w:r w:rsidR="00533542" w:rsidRPr="00533542">
        <w:rPr>
          <w:rFonts w:ascii="Times New Roman" w:eastAsia="Calibri" w:hAnsi="Times New Roman" w:cs="Times New Roman"/>
          <w:spacing w:val="-4"/>
          <w:w w:val="110"/>
          <w:sz w:val="24"/>
          <w:szCs w:val="24"/>
          <w:lang w:eastAsia="en-US"/>
        </w:rPr>
        <w:t xml:space="preserve"> за рубежом или создать оффшорное производство в стране с дешевой рабочей силой. </w:t>
      </w:r>
    </w:p>
    <w:p w:rsidR="00270500" w:rsidRDefault="00270500" w:rsidP="00B100BF">
      <w:pPr>
        <w:widowControl w:val="0"/>
        <w:tabs>
          <w:tab w:val="left" w:pos="1134"/>
        </w:tabs>
        <w:autoSpaceDE w:val="0"/>
        <w:autoSpaceDN w:val="0"/>
        <w:adjustRightInd w:val="0"/>
        <w:spacing w:after="0" w:line="240" w:lineRule="auto"/>
        <w:ind w:firstLine="709"/>
        <w:jc w:val="both"/>
        <w:rPr>
          <w:rFonts w:ascii="Times New Roman" w:eastAsia="Calibri" w:hAnsi="Times New Roman" w:cs="Times New Roman"/>
          <w:spacing w:val="-4"/>
          <w:w w:val="110"/>
          <w:sz w:val="24"/>
          <w:szCs w:val="24"/>
          <w:lang w:eastAsia="en-US"/>
        </w:rPr>
      </w:pPr>
    </w:p>
    <w:p w:rsidR="00533542" w:rsidRPr="00533542" w:rsidRDefault="00533542" w:rsidP="00B100BF">
      <w:pPr>
        <w:widowControl w:val="0"/>
        <w:tabs>
          <w:tab w:val="left" w:pos="1134"/>
        </w:tabs>
        <w:autoSpaceDE w:val="0"/>
        <w:autoSpaceDN w:val="0"/>
        <w:adjustRightInd w:val="0"/>
        <w:spacing w:after="0" w:line="240" w:lineRule="auto"/>
        <w:ind w:firstLine="709"/>
        <w:jc w:val="both"/>
        <w:rPr>
          <w:rFonts w:ascii="Times New Roman" w:eastAsia="Calibri" w:hAnsi="Times New Roman" w:cs="Times New Roman"/>
          <w:spacing w:val="-4"/>
          <w:w w:val="110"/>
          <w:sz w:val="24"/>
          <w:szCs w:val="24"/>
          <w:lang w:eastAsia="en-US"/>
        </w:rPr>
      </w:pPr>
      <w:r w:rsidRPr="00533542">
        <w:rPr>
          <w:rFonts w:ascii="Times New Roman" w:eastAsia="Calibri" w:hAnsi="Times New Roman" w:cs="Times New Roman"/>
          <w:spacing w:val="-4"/>
          <w:w w:val="110"/>
          <w:sz w:val="24"/>
          <w:szCs w:val="24"/>
          <w:lang w:eastAsia="en-US"/>
        </w:rPr>
        <w:t xml:space="preserve">5. В чем заключается </w:t>
      </w:r>
      <w:r w:rsidR="001D75F8">
        <w:rPr>
          <w:rFonts w:ascii="Times New Roman" w:eastAsia="Calibri" w:hAnsi="Times New Roman" w:cs="Times New Roman"/>
          <w:spacing w:val="-4"/>
          <w:w w:val="110"/>
          <w:sz w:val="24"/>
          <w:szCs w:val="24"/>
          <w:lang w:eastAsia="en-US"/>
        </w:rPr>
        <w:t>о</w:t>
      </w:r>
      <w:hyperlink r:id="rId24" w:history="1">
        <w:r w:rsidRPr="00533542">
          <w:rPr>
            <w:rFonts w:ascii="Times New Roman" w:eastAsia="Calibri" w:hAnsi="Times New Roman" w:cs="Times New Roman"/>
            <w:spacing w:val="-4"/>
            <w:w w:val="110"/>
            <w:sz w:val="24"/>
            <w:szCs w:val="24"/>
            <w:lang w:eastAsia="en-US"/>
          </w:rPr>
          <w:t>сновная задача</w:t>
        </w:r>
      </w:hyperlink>
      <w:r w:rsidRPr="00533542">
        <w:rPr>
          <w:rFonts w:ascii="Times New Roman" w:eastAsia="Calibri" w:hAnsi="Times New Roman" w:cs="Times New Roman"/>
          <w:spacing w:val="-4"/>
          <w:w w:val="110"/>
          <w:sz w:val="24"/>
          <w:szCs w:val="24"/>
          <w:lang w:eastAsia="en-US"/>
        </w:rPr>
        <w:t xml:space="preserve"> корпоративного менеджмента?</w:t>
      </w:r>
    </w:p>
    <w:p w:rsidR="00533542" w:rsidRPr="00533542" w:rsidRDefault="005A29A1" w:rsidP="00B100BF">
      <w:pPr>
        <w:widowControl w:val="0"/>
        <w:tabs>
          <w:tab w:val="left" w:pos="1134"/>
        </w:tabs>
        <w:autoSpaceDE w:val="0"/>
        <w:autoSpaceDN w:val="0"/>
        <w:adjustRightInd w:val="0"/>
        <w:spacing w:after="0" w:line="240" w:lineRule="auto"/>
        <w:ind w:firstLine="709"/>
        <w:jc w:val="both"/>
        <w:rPr>
          <w:rFonts w:ascii="Times New Roman" w:eastAsia="Calibri" w:hAnsi="Times New Roman" w:cs="Times New Roman"/>
          <w:spacing w:val="-4"/>
          <w:w w:val="110"/>
          <w:sz w:val="24"/>
          <w:szCs w:val="24"/>
          <w:lang w:eastAsia="en-US"/>
        </w:rPr>
      </w:pPr>
      <w:hyperlink r:id="rId25" w:history="1">
        <w:r w:rsidR="00533542" w:rsidRPr="00533542">
          <w:rPr>
            <w:rFonts w:ascii="Times New Roman" w:eastAsia="Calibri" w:hAnsi="Times New Roman" w:cs="Times New Roman"/>
            <w:spacing w:val="-4"/>
            <w:w w:val="110"/>
            <w:sz w:val="24"/>
            <w:szCs w:val="24"/>
            <w:lang w:eastAsia="en-US"/>
          </w:rPr>
          <w:t>Основная задача</w:t>
        </w:r>
      </w:hyperlink>
      <w:r w:rsidR="00533542" w:rsidRPr="00533542">
        <w:rPr>
          <w:rFonts w:ascii="Times New Roman" w:eastAsia="Calibri" w:hAnsi="Times New Roman" w:cs="Times New Roman"/>
          <w:spacing w:val="-4"/>
          <w:w w:val="110"/>
          <w:sz w:val="24"/>
          <w:szCs w:val="24"/>
          <w:lang w:eastAsia="en-US"/>
        </w:rPr>
        <w:t> </w:t>
      </w:r>
      <w:hyperlink r:id="rId26" w:history="1">
        <w:r w:rsidR="00533542" w:rsidRPr="00533542">
          <w:rPr>
            <w:rFonts w:ascii="Times New Roman" w:eastAsia="Calibri" w:hAnsi="Times New Roman" w:cs="Times New Roman"/>
            <w:spacing w:val="-4"/>
            <w:w w:val="110"/>
            <w:sz w:val="24"/>
            <w:szCs w:val="24"/>
            <w:lang w:eastAsia="en-US"/>
          </w:rPr>
          <w:t>корпоративного управления</w:t>
        </w:r>
      </w:hyperlink>
      <w:r w:rsidR="00533542" w:rsidRPr="00533542">
        <w:rPr>
          <w:rFonts w:ascii="Times New Roman" w:eastAsia="Calibri" w:hAnsi="Times New Roman" w:cs="Times New Roman"/>
          <w:spacing w:val="-4"/>
          <w:w w:val="110"/>
          <w:sz w:val="24"/>
          <w:szCs w:val="24"/>
          <w:lang w:eastAsia="en-US"/>
        </w:rPr>
        <w:t xml:space="preserve"> заключается в максимизации богатства акционеров. Независимо от различных определений и </w:t>
      </w:r>
      <w:hyperlink r:id="rId27" w:history="1">
        <w:r w:rsidR="00533542" w:rsidRPr="00533542">
          <w:rPr>
            <w:rFonts w:ascii="Times New Roman" w:eastAsia="Calibri" w:hAnsi="Times New Roman" w:cs="Times New Roman"/>
            <w:spacing w:val="-4"/>
            <w:w w:val="110"/>
            <w:sz w:val="24"/>
            <w:szCs w:val="24"/>
            <w:lang w:eastAsia="en-US"/>
          </w:rPr>
          <w:t>теоретических подходов</w:t>
        </w:r>
      </w:hyperlink>
      <w:r w:rsidR="00533542" w:rsidRPr="00533542">
        <w:rPr>
          <w:rFonts w:ascii="Times New Roman" w:eastAsia="Calibri" w:hAnsi="Times New Roman" w:cs="Times New Roman"/>
          <w:spacing w:val="-4"/>
          <w:w w:val="110"/>
          <w:sz w:val="24"/>
          <w:szCs w:val="24"/>
          <w:lang w:eastAsia="en-US"/>
        </w:rPr>
        <w:t>, ключевая задача корпоративного управления является общепризнанной защита определенного круга участников корпоративных отношений от потенциального произвола (неэффективной деятельности) наемных менеджеров. Различие состоит в типах и степени вовлечения в сферу корпоративных отношений различных категорий таких потенциальных участников. </w:t>
      </w:r>
    </w:p>
    <w:p w:rsidR="00270500" w:rsidRDefault="00270500" w:rsidP="00B100BF">
      <w:pPr>
        <w:widowControl w:val="0"/>
        <w:tabs>
          <w:tab w:val="left" w:pos="1134"/>
        </w:tabs>
        <w:autoSpaceDE w:val="0"/>
        <w:autoSpaceDN w:val="0"/>
        <w:adjustRightInd w:val="0"/>
        <w:spacing w:after="0" w:line="240" w:lineRule="auto"/>
        <w:ind w:firstLine="709"/>
        <w:jc w:val="both"/>
        <w:rPr>
          <w:rFonts w:ascii="Times New Roman" w:eastAsia="Calibri" w:hAnsi="Times New Roman" w:cs="Times New Roman"/>
          <w:spacing w:val="-4"/>
          <w:w w:val="110"/>
          <w:sz w:val="24"/>
          <w:szCs w:val="24"/>
          <w:lang w:eastAsia="en-US"/>
        </w:rPr>
      </w:pPr>
    </w:p>
    <w:p w:rsidR="00533542" w:rsidRPr="00533542" w:rsidRDefault="00533542" w:rsidP="00B100BF">
      <w:pPr>
        <w:widowControl w:val="0"/>
        <w:tabs>
          <w:tab w:val="left" w:pos="1134"/>
        </w:tabs>
        <w:autoSpaceDE w:val="0"/>
        <w:autoSpaceDN w:val="0"/>
        <w:adjustRightInd w:val="0"/>
        <w:spacing w:after="0" w:line="240" w:lineRule="auto"/>
        <w:ind w:firstLine="709"/>
        <w:jc w:val="both"/>
        <w:rPr>
          <w:rFonts w:ascii="Times New Roman" w:eastAsia="Calibri" w:hAnsi="Times New Roman" w:cs="Times New Roman"/>
          <w:spacing w:val="-4"/>
          <w:w w:val="110"/>
          <w:sz w:val="24"/>
          <w:szCs w:val="24"/>
          <w:lang w:eastAsia="en-US"/>
        </w:rPr>
      </w:pPr>
      <w:r w:rsidRPr="00533542">
        <w:rPr>
          <w:rFonts w:ascii="Times New Roman" w:eastAsia="Calibri" w:hAnsi="Times New Roman" w:cs="Times New Roman"/>
          <w:spacing w:val="-4"/>
          <w:w w:val="110"/>
          <w:sz w:val="24"/>
          <w:szCs w:val="24"/>
          <w:lang w:eastAsia="en-US"/>
        </w:rPr>
        <w:t>6. Как </w:t>
      </w:r>
      <w:hyperlink r:id="rId28" w:history="1">
        <w:r w:rsidRPr="00533542">
          <w:rPr>
            <w:rFonts w:ascii="Times New Roman" w:eastAsia="Calibri" w:hAnsi="Times New Roman" w:cs="Times New Roman"/>
            <w:spacing w:val="-4"/>
            <w:w w:val="110"/>
            <w:sz w:val="24"/>
            <w:szCs w:val="24"/>
            <w:lang w:eastAsia="en-US"/>
          </w:rPr>
          <w:t>связаны между</w:t>
        </w:r>
      </w:hyperlink>
      <w:r w:rsidRPr="00533542">
        <w:rPr>
          <w:rFonts w:ascii="Times New Roman" w:eastAsia="Calibri" w:hAnsi="Times New Roman" w:cs="Times New Roman"/>
          <w:spacing w:val="-4"/>
          <w:w w:val="110"/>
          <w:sz w:val="24"/>
          <w:szCs w:val="24"/>
          <w:lang w:eastAsia="en-US"/>
        </w:rPr>
        <w:t> собой задачи корпоративного управления и защита инвесторов?</w:t>
      </w:r>
    </w:p>
    <w:p w:rsidR="00533542" w:rsidRDefault="00533542" w:rsidP="00B100BF">
      <w:pPr>
        <w:widowControl w:val="0"/>
        <w:tabs>
          <w:tab w:val="left" w:pos="1134"/>
        </w:tabs>
        <w:autoSpaceDE w:val="0"/>
        <w:autoSpaceDN w:val="0"/>
        <w:adjustRightInd w:val="0"/>
        <w:spacing w:after="0" w:line="240" w:lineRule="auto"/>
        <w:ind w:firstLine="709"/>
        <w:jc w:val="both"/>
        <w:rPr>
          <w:rFonts w:ascii="Times New Roman" w:eastAsia="Calibri" w:hAnsi="Times New Roman" w:cs="Times New Roman"/>
          <w:spacing w:val="-4"/>
          <w:w w:val="110"/>
          <w:sz w:val="24"/>
          <w:szCs w:val="24"/>
          <w:lang w:eastAsia="en-US"/>
        </w:rPr>
      </w:pPr>
      <w:r w:rsidRPr="00533542">
        <w:rPr>
          <w:rFonts w:ascii="Times New Roman" w:eastAsia="Calibri" w:hAnsi="Times New Roman" w:cs="Times New Roman"/>
          <w:spacing w:val="-4"/>
          <w:w w:val="110"/>
          <w:sz w:val="24"/>
          <w:szCs w:val="24"/>
          <w:lang w:eastAsia="en-US"/>
        </w:rPr>
        <w:t>Как видно, управление активами на уровне нефтяной компании в целом связано с определением направлений </w:t>
      </w:r>
      <w:hyperlink r:id="rId29" w:history="1">
        <w:r w:rsidRPr="00533542">
          <w:rPr>
            <w:rFonts w:ascii="Times New Roman" w:eastAsia="Calibri" w:hAnsi="Times New Roman" w:cs="Times New Roman"/>
            <w:spacing w:val="-4"/>
            <w:w w:val="110"/>
            <w:sz w:val="24"/>
            <w:szCs w:val="24"/>
            <w:lang w:eastAsia="en-US"/>
          </w:rPr>
          <w:t>эффективного использования</w:t>
        </w:r>
      </w:hyperlink>
      <w:r w:rsidRPr="00533542">
        <w:rPr>
          <w:rFonts w:ascii="Times New Roman" w:eastAsia="Calibri" w:hAnsi="Times New Roman" w:cs="Times New Roman"/>
          <w:spacing w:val="-4"/>
          <w:w w:val="110"/>
          <w:sz w:val="24"/>
          <w:szCs w:val="24"/>
          <w:lang w:eastAsia="en-US"/>
        </w:rPr>
        <w:t> активов. При этом необходимо сопоставление результатов поданным направлениям с выбранной </w:t>
      </w:r>
      <w:hyperlink r:id="rId30" w:history="1">
        <w:r w:rsidRPr="00533542">
          <w:rPr>
            <w:rFonts w:ascii="Times New Roman" w:eastAsia="Calibri" w:hAnsi="Times New Roman" w:cs="Times New Roman"/>
            <w:spacing w:val="-4"/>
            <w:w w:val="110"/>
            <w:sz w:val="24"/>
            <w:szCs w:val="24"/>
            <w:lang w:eastAsia="en-US"/>
          </w:rPr>
          <w:t>стратегией развития</w:t>
        </w:r>
      </w:hyperlink>
      <w:r w:rsidRPr="00533542">
        <w:rPr>
          <w:rFonts w:ascii="Times New Roman" w:eastAsia="Calibri" w:hAnsi="Times New Roman" w:cs="Times New Roman"/>
          <w:spacing w:val="-4"/>
          <w:w w:val="110"/>
          <w:sz w:val="24"/>
          <w:szCs w:val="24"/>
          <w:lang w:eastAsia="en-US"/>
        </w:rPr>
        <w:t> компании. Задача корпоративного центра компании — не только обеспечить снижение издержек, но и сформировать наилучшие условия для дальнейшего </w:t>
      </w:r>
      <w:hyperlink r:id="rId31" w:history="1">
        <w:r w:rsidRPr="00533542">
          <w:rPr>
            <w:rFonts w:ascii="Times New Roman" w:eastAsia="Calibri" w:hAnsi="Times New Roman" w:cs="Times New Roman"/>
            <w:spacing w:val="-4"/>
            <w:w w:val="110"/>
            <w:sz w:val="24"/>
            <w:szCs w:val="24"/>
            <w:lang w:eastAsia="en-US"/>
          </w:rPr>
          <w:t>развития компании</w:t>
        </w:r>
      </w:hyperlink>
      <w:r w:rsidRPr="00533542">
        <w:rPr>
          <w:rFonts w:ascii="Times New Roman" w:eastAsia="Calibri" w:hAnsi="Times New Roman" w:cs="Times New Roman"/>
          <w:spacing w:val="-4"/>
          <w:w w:val="110"/>
          <w:sz w:val="24"/>
          <w:szCs w:val="24"/>
          <w:lang w:eastAsia="en-US"/>
        </w:rPr>
        <w:t> (в рамках </w:t>
      </w:r>
      <w:hyperlink r:id="rId32" w:history="1">
        <w:r w:rsidRPr="00533542">
          <w:rPr>
            <w:rFonts w:ascii="Times New Roman" w:eastAsia="Calibri" w:hAnsi="Times New Roman" w:cs="Times New Roman"/>
            <w:spacing w:val="-4"/>
            <w:w w:val="110"/>
            <w:sz w:val="24"/>
            <w:szCs w:val="24"/>
            <w:lang w:eastAsia="en-US"/>
          </w:rPr>
          <w:t>системы управления рисками</w:t>
        </w:r>
      </w:hyperlink>
      <w:r w:rsidRPr="00533542">
        <w:rPr>
          <w:rFonts w:ascii="Times New Roman" w:eastAsia="Calibri" w:hAnsi="Times New Roman" w:cs="Times New Roman"/>
          <w:spacing w:val="-4"/>
          <w:w w:val="110"/>
          <w:sz w:val="24"/>
          <w:szCs w:val="24"/>
          <w:lang w:eastAsia="en-US"/>
        </w:rPr>
        <w:t>, создания наилучших </w:t>
      </w:r>
      <w:hyperlink r:id="rId33" w:history="1">
        <w:r w:rsidRPr="00533542">
          <w:rPr>
            <w:rFonts w:ascii="Times New Roman" w:eastAsia="Calibri" w:hAnsi="Times New Roman" w:cs="Times New Roman"/>
            <w:spacing w:val="-4"/>
            <w:w w:val="110"/>
            <w:sz w:val="24"/>
            <w:szCs w:val="24"/>
            <w:lang w:eastAsia="en-US"/>
          </w:rPr>
          <w:t>форм финансирования</w:t>
        </w:r>
      </w:hyperlink>
      <w:r w:rsidRPr="00533542">
        <w:rPr>
          <w:rFonts w:ascii="Times New Roman" w:eastAsia="Calibri" w:hAnsi="Times New Roman" w:cs="Times New Roman"/>
          <w:spacing w:val="-4"/>
          <w:w w:val="110"/>
          <w:sz w:val="24"/>
          <w:szCs w:val="24"/>
          <w:lang w:eastAsia="en-US"/>
        </w:rPr>
        <w:t> новых проектов и минимизации возможных рисков). </w:t>
      </w:r>
    </w:p>
    <w:p w:rsidR="00C06B06" w:rsidRDefault="00C06B06" w:rsidP="00B100BF">
      <w:pPr>
        <w:widowControl w:val="0"/>
        <w:tabs>
          <w:tab w:val="left" w:pos="1134"/>
        </w:tabs>
        <w:autoSpaceDE w:val="0"/>
        <w:autoSpaceDN w:val="0"/>
        <w:adjustRightInd w:val="0"/>
        <w:spacing w:after="0" w:line="240" w:lineRule="auto"/>
        <w:ind w:firstLine="709"/>
        <w:jc w:val="both"/>
        <w:rPr>
          <w:rFonts w:ascii="Times New Roman" w:eastAsia="Calibri" w:hAnsi="Times New Roman" w:cs="Times New Roman"/>
          <w:spacing w:val="-4"/>
          <w:w w:val="110"/>
          <w:sz w:val="24"/>
          <w:szCs w:val="24"/>
          <w:lang w:eastAsia="en-US"/>
        </w:rPr>
      </w:pPr>
    </w:p>
    <w:p w:rsidR="00C06B06" w:rsidRDefault="00C06B06" w:rsidP="00B100BF">
      <w:pPr>
        <w:widowControl w:val="0"/>
        <w:tabs>
          <w:tab w:val="left" w:pos="1134"/>
        </w:tabs>
        <w:autoSpaceDE w:val="0"/>
        <w:autoSpaceDN w:val="0"/>
        <w:adjustRightInd w:val="0"/>
        <w:spacing w:after="0" w:line="240" w:lineRule="auto"/>
        <w:ind w:firstLine="709"/>
        <w:jc w:val="both"/>
        <w:rPr>
          <w:rFonts w:ascii="Times New Roman" w:eastAsia="Calibri" w:hAnsi="Times New Roman" w:cs="Times New Roman"/>
          <w:spacing w:val="-4"/>
          <w:w w:val="110"/>
          <w:sz w:val="24"/>
          <w:szCs w:val="24"/>
          <w:lang w:eastAsia="en-US"/>
        </w:rPr>
      </w:pPr>
    </w:p>
    <w:p w:rsidR="00C06B06" w:rsidRDefault="00C06B06" w:rsidP="00C06B06">
      <w:pPr>
        <w:tabs>
          <w:tab w:val="left" w:pos="993"/>
        </w:tabs>
        <w:spacing w:after="0" w:line="240" w:lineRule="auto"/>
        <w:ind w:firstLine="540"/>
        <w:jc w:val="center"/>
        <w:rPr>
          <w:rFonts w:ascii="Times New Roman" w:hAnsi="Times New Roman" w:cs="Times New Roman"/>
          <w:b/>
          <w:sz w:val="24"/>
          <w:szCs w:val="24"/>
        </w:rPr>
      </w:pPr>
      <w:r w:rsidRPr="00C06B06">
        <w:rPr>
          <w:rFonts w:ascii="Times New Roman" w:hAnsi="Times New Roman" w:cs="Times New Roman"/>
          <w:b/>
          <w:iCs/>
          <w:sz w:val="24"/>
          <w:szCs w:val="24"/>
        </w:rPr>
        <w:lastRenderedPageBreak/>
        <w:t xml:space="preserve">4.  </w:t>
      </w:r>
      <w:r w:rsidRPr="00C06B06">
        <w:rPr>
          <w:rFonts w:ascii="Times New Roman" w:hAnsi="Times New Roman" w:cs="Times New Roman"/>
          <w:b/>
          <w:sz w:val="24"/>
          <w:szCs w:val="24"/>
        </w:rPr>
        <w:t xml:space="preserve">Практическое задание: реферат/доклад. </w:t>
      </w:r>
    </w:p>
    <w:p w:rsidR="00C06B06" w:rsidRPr="00C06B06" w:rsidRDefault="00C06B06" w:rsidP="00C06B06">
      <w:pPr>
        <w:tabs>
          <w:tab w:val="left" w:pos="993"/>
        </w:tabs>
        <w:spacing w:after="0" w:line="240" w:lineRule="auto"/>
        <w:ind w:firstLine="540"/>
        <w:jc w:val="center"/>
        <w:rPr>
          <w:rFonts w:ascii="Times New Roman" w:hAnsi="Times New Roman" w:cs="Times New Roman"/>
          <w:b/>
          <w:iCs/>
          <w:sz w:val="24"/>
          <w:szCs w:val="24"/>
        </w:rPr>
      </w:pPr>
      <w:r w:rsidRPr="00C06B06">
        <w:rPr>
          <w:rFonts w:ascii="Times New Roman" w:hAnsi="Times New Roman" w:cs="Times New Roman"/>
          <w:b/>
          <w:iCs/>
          <w:sz w:val="24"/>
          <w:szCs w:val="24"/>
        </w:rPr>
        <w:t>Подготовить реферат/доклад на определенную тему</w:t>
      </w:r>
    </w:p>
    <w:p w:rsidR="00C06B06" w:rsidRPr="0063315B" w:rsidRDefault="00C06B06" w:rsidP="00C06B06">
      <w:pPr>
        <w:tabs>
          <w:tab w:val="left" w:pos="993"/>
        </w:tabs>
        <w:spacing w:after="0" w:line="240" w:lineRule="auto"/>
        <w:ind w:firstLine="540"/>
        <w:jc w:val="center"/>
        <w:rPr>
          <w:rFonts w:ascii="Times New Roman" w:hAnsi="Times New Roman" w:cs="Times New Roman"/>
          <w:sz w:val="24"/>
          <w:szCs w:val="24"/>
        </w:rPr>
      </w:pPr>
    </w:p>
    <w:p w:rsidR="00C06B06" w:rsidRPr="00C06B06" w:rsidRDefault="00C06B06" w:rsidP="00C06B06">
      <w:pPr>
        <w:tabs>
          <w:tab w:val="left" w:pos="993"/>
        </w:tabs>
        <w:spacing w:after="0" w:line="240" w:lineRule="auto"/>
        <w:ind w:firstLine="540"/>
        <w:jc w:val="center"/>
        <w:rPr>
          <w:rFonts w:ascii="Times New Roman" w:hAnsi="Times New Roman" w:cs="Times New Roman"/>
          <w:i/>
          <w:sz w:val="24"/>
          <w:szCs w:val="24"/>
        </w:rPr>
      </w:pPr>
      <w:r w:rsidRPr="00C06B06">
        <w:rPr>
          <w:rFonts w:ascii="Times New Roman" w:hAnsi="Times New Roman" w:cs="Times New Roman"/>
          <w:i/>
          <w:sz w:val="24"/>
          <w:szCs w:val="24"/>
        </w:rPr>
        <w:t>Темы для рефератов/докладов</w:t>
      </w:r>
    </w:p>
    <w:p w:rsidR="00C06B06" w:rsidRPr="0063315B" w:rsidRDefault="00C06B06" w:rsidP="00C06B06">
      <w:pPr>
        <w:pStyle w:val="a6"/>
        <w:numPr>
          <w:ilvl w:val="0"/>
          <w:numId w:val="4"/>
        </w:numPr>
        <w:tabs>
          <w:tab w:val="left" w:pos="993"/>
        </w:tabs>
        <w:spacing w:after="0" w:line="240" w:lineRule="auto"/>
        <w:ind w:left="0" w:firstLine="540"/>
        <w:jc w:val="both"/>
        <w:rPr>
          <w:iCs/>
          <w:sz w:val="24"/>
          <w:szCs w:val="24"/>
        </w:rPr>
      </w:pPr>
      <w:r w:rsidRPr="0063315B">
        <w:rPr>
          <w:iCs/>
          <w:sz w:val="24"/>
          <w:szCs w:val="24"/>
        </w:rPr>
        <w:t xml:space="preserve">Субъекты корпоративных отношений </w:t>
      </w:r>
    </w:p>
    <w:p w:rsidR="00C06B06" w:rsidRPr="0063315B" w:rsidRDefault="00C06B06" w:rsidP="00C06B06">
      <w:pPr>
        <w:pStyle w:val="a6"/>
        <w:numPr>
          <w:ilvl w:val="0"/>
          <w:numId w:val="4"/>
        </w:numPr>
        <w:tabs>
          <w:tab w:val="left" w:pos="993"/>
        </w:tabs>
        <w:spacing w:after="0" w:line="240" w:lineRule="auto"/>
        <w:ind w:left="0" w:firstLine="540"/>
        <w:jc w:val="both"/>
        <w:rPr>
          <w:iCs/>
          <w:sz w:val="24"/>
          <w:szCs w:val="24"/>
        </w:rPr>
      </w:pPr>
      <w:r w:rsidRPr="0063315B">
        <w:rPr>
          <w:iCs/>
          <w:sz w:val="24"/>
          <w:szCs w:val="24"/>
        </w:rPr>
        <w:t xml:space="preserve">Корпоративное управление и вклад в национальную экономику </w:t>
      </w:r>
    </w:p>
    <w:p w:rsidR="00C06B06" w:rsidRPr="0063315B" w:rsidRDefault="00C06B06" w:rsidP="00C06B06">
      <w:pPr>
        <w:pStyle w:val="a6"/>
        <w:numPr>
          <w:ilvl w:val="0"/>
          <w:numId w:val="4"/>
        </w:numPr>
        <w:tabs>
          <w:tab w:val="left" w:pos="993"/>
        </w:tabs>
        <w:spacing w:after="0" w:line="240" w:lineRule="auto"/>
        <w:ind w:left="0" w:firstLine="540"/>
        <w:jc w:val="both"/>
        <w:rPr>
          <w:iCs/>
          <w:sz w:val="24"/>
          <w:szCs w:val="24"/>
        </w:rPr>
      </w:pPr>
      <w:r w:rsidRPr="0063315B">
        <w:rPr>
          <w:iCs/>
          <w:sz w:val="24"/>
          <w:szCs w:val="24"/>
        </w:rPr>
        <w:t xml:space="preserve">Основные характеристики корпоративной формы управления </w:t>
      </w:r>
    </w:p>
    <w:p w:rsidR="00C06B06" w:rsidRPr="0063315B" w:rsidRDefault="00C06B06" w:rsidP="00C06B06">
      <w:pPr>
        <w:pStyle w:val="a6"/>
        <w:numPr>
          <w:ilvl w:val="0"/>
          <w:numId w:val="4"/>
        </w:numPr>
        <w:tabs>
          <w:tab w:val="left" w:pos="993"/>
        </w:tabs>
        <w:spacing w:after="0" w:line="240" w:lineRule="auto"/>
        <w:ind w:left="0" w:firstLine="540"/>
        <w:jc w:val="both"/>
        <w:rPr>
          <w:iCs/>
          <w:sz w:val="24"/>
          <w:szCs w:val="24"/>
        </w:rPr>
      </w:pPr>
      <w:r w:rsidRPr="0063315B">
        <w:rPr>
          <w:iCs/>
          <w:sz w:val="24"/>
          <w:szCs w:val="24"/>
        </w:rPr>
        <w:t xml:space="preserve">Инвесторы и эффективная система управления компанией. </w:t>
      </w:r>
    </w:p>
    <w:p w:rsidR="00C06B06" w:rsidRPr="0063315B" w:rsidRDefault="00C06B06" w:rsidP="00C06B06">
      <w:pPr>
        <w:pStyle w:val="a6"/>
        <w:numPr>
          <w:ilvl w:val="0"/>
          <w:numId w:val="4"/>
        </w:numPr>
        <w:tabs>
          <w:tab w:val="left" w:pos="993"/>
        </w:tabs>
        <w:spacing w:after="0" w:line="240" w:lineRule="auto"/>
        <w:ind w:left="0" w:firstLine="540"/>
        <w:jc w:val="both"/>
        <w:rPr>
          <w:iCs/>
          <w:sz w:val="24"/>
          <w:szCs w:val="24"/>
        </w:rPr>
      </w:pPr>
      <w:r w:rsidRPr="0063315B">
        <w:rPr>
          <w:iCs/>
          <w:sz w:val="24"/>
          <w:szCs w:val="24"/>
        </w:rPr>
        <w:t xml:space="preserve">Соперничество корпоративных интересов </w:t>
      </w:r>
    </w:p>
    <w:p w:rsidR="00C06B06" w:rsidRPr="0063315B" w:rsidRDefault="00C06B06" w:rsidP="00C06B06">
      <w:pPr>
        <w:pStyle w:val="a6"/>
        <w:numPr>
          <w:ilvl w:val="0"/>
          <w:numId w:val="4"/>
        </w:numPr>
        <w:tabs>
          <w:tab w:val="left" w:pos="993"/>
        </w:tabs>
        <w:spacing w:after="0" w:line="240" w:lineRule="auto"/>
        <w:ind w:left="0" w:firstLine="540"/>
        <w:jc w:val="both"/>
        <w:rPr>
          <w:iCs/>
          <w:sz w:val="24"/>
          <w:szCs w:val="24"/>
        </w:rPr>
      </w:pPr>
      <w:r w:rsidRPr="0063315B">
        <w:rPr>
          <w:iCs/>
          <w:sz w:val="24"/>
          <w:szCs w:val="24"/>
        </w:rPr>
        <w:t xml:space="preserve">Цели, задачи и функции корпоративного менеджмента </w:t>
      </w:r>
    </w:p>
    <w:p w:rsidR="00C06B06" w:rsidRPr="0063315B" w:rsidRDefault="00C06B06" w:rsidP="00C06B06">
      <w:pPr>
        <w:pStyle w:val="a6"/>
        <w:numPr>
          <w:ilvl w:val="0"/>
          <w:numId w:val="4"/>
        </w:numPr>
        <w:tabs>
          <w:tab w:val="left" w:pos="993"/>
        </w:tabs>
        <w:spacing w:after="0" w:line="240" w:lineRule="auto"/>
        <w:ind w:left="0" w:firstLine="540"/>
        <w:jc w:val="both"/>
        <w:rPr>
          <w:iCs/>
          <w:sz w:val="24"/>
          <w:szCs w:val="24"/>
        </w:rPr>
      </w:pPr>
      <w:r w:rsidRPr="0063315B">
        <w:rPr>
          <w:iCs/>
          <w:sz w:val="24"/>
          <w:szCs w:val="24"/>
        </w:rPr>
        <w:t xml:space="preserve">Корпоративное управление как высший уровень организации компании </w:t>
      </w:r>
    </w:p>
    <w:p w:rsidR="00C06B06" w:rsidRPr="0063315B" w:rsidRDefault="00C06B06" w:rsidP="00C06B06">
      <w:pPr>
        <w:pStyle w:val="a6"/>
        <w:numPr>
          <w:ilvl w:val="0"/>
          <w:numId w:val="4"/>
        </w:numPr>
        <w:tabs>
          <w:tab w:val="left" w:pos="993"/>
        </w:tabs>
        <w:spacing w:after="0" w:line="240" w:lineRule="auto"/>
        <w:ind w:left="0" w:firstLine="540"/>
        <w:jc w:val="both"/>
        <w:rPr>
          <w:iCs/>
          <w:sz w:val="24"/>
          <w:szCs w:val="24"/>
        </w:rPr>
      </w:pPr>
      <w:r w:rsidRPr="0063315B">
        <w:rPr>
          <w:iCs/>
          <w:sz w:val="24"/>
          <w:szCs w:val="24"/>
        </w:rPr>
        <w:t xml:space="preserve">Корпоративное управление как модель управления бизнесом </w:t>
      </w:r>
    </w:p>
    <w:p w:rsidR="00C06B06" w:rsidRPr="0063315B" w:rsidRDefault="00C06B06" w:rsidP="00C06B06">
      <w:pPr>
        <w:pStyle w:val="a6"/>
        <w:numPr>
          <w:ilvl w:val="0"/>
          <w:numId w:val="4"/>
        </w:numPr>
        <w:tabs>
          <w:tab w:val="left" w:pos="993"/>
        </w:tabs>
        <w:spacing w:after="0" w:line="240" w:lineRule="auto"/>
        <w:ind w:left="0" w:firstLine="540"/>
        <w:jc w:val="both"/>
        <w:rPr>
          <w:iCs/>
          <w:sz w:val="24"/>
          <w:szCs w:val="24"/>
        </w:rPr>
      </w:pPr>
      <w:r w:rsidRPr="0063315B">
        <w:rPr>
          <w:iCs/>
          <w:sz w:val="24"/>
          <w:szCs w:val="24"/>
        </w:rPr>
        <w:t xml:space="preserve">Основные признаки корпоративного управления </w:t>
      </w:r>
    </w:p>
    <w:p w:rsidR="00C06B06" w:rsidRPr="0063315B" w:rsidRDefault="00C06B06" w:rsidP="00C06B06">
      <w:pPr>
        <w:pStyle w:val="a6"/>
        <w:numPr>
          <w:ilvl w:val="0"/>
          <w:numId w:val="4"/>
        </w:numPr>
        <w:tabs>
          <w:tab w:val="left" w:pos="993"/>
        </w:tabs>
        <w:spacing w:after="0" w:line="240" w:lineRule="auto"/>
        <w:ind w:left="0" w:firstLine="540"/>
        <w:jc w:val="both"/>
        <w:rPr>
          <w:iCs/>
          <w:sz w:val="24"/>
          <w:szCs w:val="24"/>
        </w:rPr>
      </w:pPr>
      <w:r w:rsidRPr="0063315B">
        <w:rPr>
          <w:iCs/>
          <w:sz w:val="24"/>
          <w:szCs w:val="24"/>
        </w:rPr>
        <w:t xml:space="preserve">Управляющая компания </w:t>
      </w:r>
    </w:p>
    <w:p w:rsidR="00C06B06" w:rsidRPr="0063315B" w:rsidRDefault="00C06B06" w:rsidP="00C06B06">
      <w:pPr>
        <w:pStyle w:val="a6"/>
        <w:numPr>
          <w:ilvl w:val="0"/>
          <w:numId w:val="4"/>
        </w:numPr>
        <w:tabs>
          <w:tab w:val="left" w:pos="993"/>
        </w:tabs>
        <w:spacing w:after="0" w:line="240" w:lineRule="auto"/>
        <w:ind w:left="0" w:firstLine="540"/>
        <w:jc w:val="both"/>
        <w:rPr>
          <w:iCs/>
          <w:sz w:val="24"/>
          <w:szCs w:val="24"/>
        </w:rPr>
      </w:pPr>
      <w:r w:rsidRPr="0063315B">
        <w:rPr>
          <w:iCs/>
          <w:sz w:val="24"/>
          <w:szCs w:val="24"/>
        </w:rPr>
        <w:t xml:space="preserve">Переходная экономика и корпоративное управление </w:t>
      </w:r>
    </w:p>
    <w:p w:rsidR="00C06B06" w:rsidRPr="0063315B" w:rsidRDefault="00C06B06" w:rsidP="00C06B06">
      <w:pPr>
        <w:pStyle w:val="a6"/>
        <w:numPr>
          <w:ilvl w:val="0"/>
          <w:numId w:val="4"/>
        </w:numPr>
        <w:tabs>
          <w:tab w:val="left" w:pos="993"/>
        </w:tabs>
        <w:spacing w:after="0" w:line="240" w:lineRule="auto"/>
        <w:ind w:left="0" w:firstLine="540"/>
        <w:jc w:val="both"/>
        <w:rPr>
          <w:iCs/>
          <w:sz w:val="24"/>
          <w:szCs w:val="24"/>
        </w:rPr>
      </w:pPr>
      <w:r w:rsidRPr="0063315B">
        <w:rPr>
          <w:iCs/>
          <w:sz w:val="24"/>
          <w:szCs w:val="24"/>
        </w:rPr>
        <w:t xml:space="preserve">Корпоративный центр: цели, задачи, роль в управлении, выбор модели, текущая деятельность </w:t>
      </w:r>
    </w:p>
    <w:p w:rsidR="00C06B06" w:rsidRPr="0063315B" w:rsidRDefault="00C06B06" w:rsidP="00C06B06">
      <w:pPr>
        <w:pStyle w:val="a6"/>
        <w:numPr>
          <w:ilvl w:val="0"/>
          <w:numId w:val="4"/>
        </w:numPr>
        <w:tabs>
          <w:tab w:val="left" w:pos="993"/>
        </w:tabs>
        <w:spacing w:after="0" w:line="240" w:lineRule="auto"/>
        <w:ind w:left="0" w:firstLine="540"/>
        <w:jc w:val="both"/>
        <w:rPr>
          <w:iCs/>
          <w:sz w:val="24"/>
          <w:szCs w:val="24"/>
        </w:rPr>
      </w:pPr>
      <w:r w:rsidRPr="0063315B">
        <w:rPr>
          <w:iCs/>
          <w:sz w:val="24"/>
          <w:szCs w:val="24"/>
        </w:rPr>
        <w:t xml:space="preserve">Проблемы в работе корпоративного центра. Разработка программы внедрения выбранной модели корпоративного центра </w:t>
      </w:r>
    </w:p>
    <w:p w:rsidR="00C06B06" w:rsidRPr="0063315B" w:rsidRDefault="00C06B06" w:rsidP="00C06B06">
      <w:pPr>
        <w:pStyle w:val="a6"/>
        <w:numPr>
          <w:ilvl w:val="0"/>
          <w:numId w:val="4"/>
        </w:numPr>
        <w:tabs>
          <w:tab w:val="left" w:pos="993"/>
        </w:tabs>
        <w:spacing w:after="0" w:line="240" w:lineRule="auto"/>
        <w:ind w:left="0" w:firstLine="540"/>
        <w:jc w:val="both"/>
        <w:rPr>
          <w:iCs/>
          <w:sz w:val="24"/>
          <w:szCs w:val="24"/>
        </w:rPr>
      </w:pPr>
      <w:r w:rsidRPr="0063315B">
        <w:rPr>
          <w:iCs/>
          <w:sz w:val="24"/>
          <w:szCs w:val="24"/>
        </w:rPr>
        <w:t xml:space="preserve">Общие элементы, механизмы и принципы корпоративного управления </w:t>
      </w:r>
    </w:p>
    <w:p w:rsidR="00C06B06" w:rsidRPr="0063315B" w:rsidRDefault="00C06B06" w:rsidP="00C06B06">
      <w:pPr>
        <w:pStyle w:val="a6"/>
        <w:numPr>
          <w:ilvl w:val="0"/>
          <w:numId w:val="4"/>
        </w:numPr>
        <w:tabs>
          <w:tab w:val="left" w:pos="993"/>
        </w:tabs>
        <w:spacing w:after="0" w:line="240" w:lineRule="auto"/>
        <w:ind w:left="0" w:firstLine="540"/>
        <w:jc w:val="both"/>
        <w:rPr>
          <w:iCs/>
          <w:sz w:val="24"/>
          <w:szCs w:val="24"/>
        </w:rPr>
      </w:pPr>
      <w:r w:rsidRPr="0063315B">
        <w:rPr>
          <w:iCs/>
          <w:sz w:val="24"/>
          <w:szCs w:val="24"/>
        </w:rPr>
        <w:t xml:space="preserve">Виды моделей корпоративного управления. Национальная модель. </w:t>
      </w:r>
    </w:p>
    <w:p w:rsidR="00C06B06" w:rsidRPr="0063315B" w:rsidRDefault="00C06B06" w:rsidP="00C06B06">
      <w:pPr>
        <w:pStyle w:val="a6"/>
        <w:numPr>
          <w:ilvl w:val="0"/>
          <w:numId w:val="4"/>
        </w:numPr>
        <w:tabs>
          <w:tab w:val="left" w:pos="993"/>
        </w:tabs>
        <w:spacing w:after="0" w:line="240" w:lineRule="auto"/>
        <w:ind w:left="0" w:firstLine="540"/>
        <w:jc w:val="both"/>
        <w:rPr>
          <w:iCs/>
          <w:sz w:val="24"/>
          <w:szCs w:val="24"/>
        </w:rPr>
      </w:pPr>
      <w:r w:rsidRPr="0063315B">
        <w:rPr>
          <w:iCs/>
          <w:sz w:val="24"/>
          <w:szCs w:val="24"/>
        </w:rPr>
        <w:t>Корпоративное управление в российских государственных компаниях</w:t>
      </w:r>
    </w:p>
    <w:p w:rsidR="00C06B06" w:rsidRPr="0063315B" w:rsidRDefault="00C06B06" w:rsidP="00C06B06">
      <w:pPr>
        <w:pStyle w:val="a6"/>
        <w:numPr>
          <w:ilvl w:val="0"/>
          <w:numId w:val="4"/>
        </w:numPr>
        <w:tabs>
          <w:tab w:val="left" w:pos="993"/>
        </w:tabs>
        <w:spacing w:after="0" w:line="240" w:lineRule="auto"/>
        <w:ind w:left="0" w:firstLine="540"/>
        <w:jc w:val="both"/>
        <w:rPr>
          <w:iCs/>
          <w:sz w:val="24"/>
          <w:szCs w:val="24"/>
        </w:rPr>
      </w:pPr>
      <w:r w:rsidRPr="0063315B">
        <w:rPr>
          <w:iCs/>
          <w:sz w:val="24"/>
          <w:szCs w:val="24"/>
        </w:rPr>
        <w:t xml:space="preserve">Корпоративное управление и организация человеческих ресурсов </w:t>
      </w:r>
    </w:p>
    <w:p w:rsidR="00C06B06" w:rsidRPr="0063315B" w:rsidRDefault="00C06B06" w:rsidP="00C06B06">
      <w:pPr>
        <w:pStyle w:val="a6"/>
        <w:numPr>
          <w:ilvl w:val="0"/>
          <w:numId w:val="4"/>
        </w:numPr>
        <w:tabs>
          <w:tab w:val="left" w:pos="993"/>
        </w:tabs>
        <w:spacing w:after="0" w:line="240" w:lineRule="auto"/>
        <w:ind w:left="0" w:firstLine="540"/>
        <w:jc w:val="both"/>
        <w:rPr>
          <w:iCs/>
          <w:sz w:val="24"/>
          <w:szCs w:val="24"/>
        </w:rPr>
      </w:pPr>
      <w:r w:rsidRPr="0063315B">
        <w:rPr>
          <w:iCs/>
          <w:sz w:val="24"/>
          <w:szCs w:val="24"/>
        </w:rPr>
        <w:t xml:space="preserve">Основные фигуры управления корпорацией: совет директоров, функции, виды, особенности. </w:t>
      </w:r>
    </w:p>
    <w:p w:rsidR="00C06B06" w:rsidRPr="0063315B" w:rsidRDefault="00C06B06" w:rsidP="00C06B06">
      <w:pPr>
        <w:pStyle w:val="a6"/>
        <w:numPr>
          <w:ilvl w:val="0"/>
          <w:numId w:val="4"/>
        </w:numPr>
        <w:tabs>
          <w:tab w:val="left" w:pos="993"/>
        </w:tabs>
        <w:spacing w:after="0" w:line="240" w:lineRule="auto"/>
        <w:ind w:left="0" w:firstLine="540"/>
        <w:jc w:val="both"/>
        <w:rPr>
          <w:iCs/>
          <w:sz w:val="24"/>
          <w:szCs w:val="24"/>
        </w:rPr>
      </w:pPr>
      <w:r w:rsidRPr="0063315B">
        <w:rPr>
          <w:iCs/>
          <w:sz w:val="24"/>
          <w:szCs w:val="24"/>
        </w:rPr>
        <w:t xml:space="preserve">Кодекс корпоративной этики. Виды кодексов. Подходы к созданию кодексов </w:t>
      </w:r>
    </w:p>
    <w:p w:rsidR="00C06B06" w:rsidRPr="0063315B" w:rsidRDefault="00C06B06" w:rsidP="00C06B06">
      <w:pPr>
        <w:pStyle w:val="a6"/>
        <w:numPr>
          <w:ilvl w:val="0"/>
          <w:numId w:val="4"/>
        </w:numPr>
        <w:tabs>
          <w:tab w:val="left" w:pos="993"/>
        </w:tabs>
        <w:spacing w:after="0" w:line="240" w:lineRule="auto"/>
        <w:ind w:left="0" w:firstLine="540"/>
        <w:jc w:val="both"/>
        <w:rPr>
          <w:iCs/>
          <w:sz w:val="24"/>
          <w:szCs w:val="24"/>
        </w:rPr>
      </w:pPr>
      <w:r w:rsidRPr="0063315B">
        <w:rPr>
          <w:iCs/>
          <w:sz w:val="24"/>
          <w:szCs w:val="24"/>
        </w:rPr>
        <w:t xml:space="preserve">Качество корпоративного управления </w:t>
      </w:r>
    </w:p>
    <w:p w:rsidR="00C06B06" w:rsidRPr="0063315B" w:rsidRDefault="00C06B06" w:rsidP="00C06B06">
      <w:pPr>
        <w:pStyle w:val="a6"/>
        <w:numPr>
          <w:ilvl w:val="0"/>
          <w:numId w:val="4"/>
        </w:numPr>
        <w:tabs>
          <w:tab w:val="left" w:pos="993"/>
        </w:tabs>
        <w:spacing w:after="0" w:line="240" w:lineRule="auto"/>
        <w:ind w:left="0" w:firstLine="540"/>
        <w:jc w:val="both"/>
        <w:rPr>
          <w:iCs/>
          <w:sz w:val="24"/>
          <w:szCs w:val="24"/>
        </w:rPr>
      </w:pPr>
      <w:r w:rsidRPr="0063315B">
        <w:rPr>
          <w:iCs/>
          <w:sz w:val="24"/>
          <w:szCs w:val="24"/>
        </w:rPr>
        <w:t>Преобразование и развитие корпорации.</w:t>
      </w:r>
    </w:p>
    <w:p w:rsidR="00C06B06" w:rsidRPr="0063315B" w:rsidRDefault="00C06B06" w:rsidP="00C06B06">
      <w:pPr>
        <w:pStyle w:val="a6"/>
        <w:numPr>
          <w:ilvl w:val="0"/>
          <w:numId w:val="4"/>
        </w:numPr>
        <w:tabs>
          <w:tab w:val="left" w:pos="993"/>
        </w:tabs>
        <w:spacing w:after="0" w:line="240" w:lineRule="auto"/>
        <w:ind w:left="0" w:firstLine="540"/>
        <w:jc w:val="both"/>
        <w:rPr>
          <w:iCs/>
          <w:sz w:val="24"/>
          <w:szCs w:val="24"/>
        </w:rPr>
      </w:pPr>
      <w:r w:rsidRPr="0063315B">
        <w:rPr>
          <w:iCs/>
          <w:sz w:val="24"/>
          <w:szCs w:val="24"/>
        </w:rPr>
        <w:t>Организация процессов слияний и поглощений.</w:t>
      </w:r>
    </w:p>
    <w:p w:rsidR="00C06B06" w:rsidRPr="0063315B" w:rsidRDefault="00C06B06" w:rsidP="00C06B06">
      <w:pPr>
        <w:pStyle w:val="a6"/>
        <w:numPr>
          <w:ilvl w:val="0"/>
          <w:numId w:val="4"/>
        </w:numPr>
        <w:tabs>
          <w:tab w:val="left" w:pos="993"/>
        </w:tabs>
        <w:spacing w:after="0" w:line="240" w:lineRule="auto"/>
        <w:ind w:left="0" w:firstLine="540"/>
        <w:jc w:val="both"/>
        <w:rPr>
          <w:iCs/>
          <w:sz w:val="24"/>
          <w:szCs w:val="24"/>
        </w:rPr>
      </w:pPr>
      <w:r w:rsidRPr="0063315B">
        <w:rPr>
          <w:iCs/>
          <w:sz w:val="24"/>
          <w:szCs w:val="24"/>
        </w:rPr>
        <w:t>Специальные виды корпоративного менеджмента.</w:t>
      </w:r>
    </w:p>
    <w:p w:rsidR="00C06B06" w:rsidRPr="0063315B" w:rsidRDefault="00C06B06" w:rsidP="00C06B06">
      <w:pPr>
        <w:pStyle w:val="a6"/>
        <w:numPr>
          <w:ilvl w:val="0"/>
          <w:numId w:val="4"/>
        </w:numPr>
        <w:tabs>
          <w:tab w:val="left" w:pos="993"/>
        </w:tabs>
        <w:spacing w:after="0" w:line="240" w:lineRule="auto"/>
        <w:ind w:left="0" w:firstLine="540"/>
        <w:jc w:val="both"/>
        <w:rPr>
          <w:iCs/>
          <w:sz w:val="24"/>
          <w:szCs w:val="24"/>
        </w:rPr>
      </w:pPr>
      <w:r w:rsidRPr="0063315B">
        <w:rPr>
          <w:iCs/>
          <w:sz w:val="24"/>
          <w:szCs w:val="24"/>
        </w:rPr>
        <w:t>Управление персоналом корпорации.</w:t>
      </w:r>
    </w:p>
    <w:p w:rsidR="00C06B06" w:rsidRPr="0063315B" w:rsidRDefault="00C06B06" w:rsidP="00C06B06">
      <w:pPr>
        <w:pStyle w:val="a6"/>
        <w:numPr>
          <w:ilvl w:val="0"/>
          <w:numId w:val="4"/>
        </w:numPr>
        <w:tabs>
          <w:tab w:val="left" w:pos="993"/>
        </w:tabs>
        <w:spacing w:after="0" w:line="240" w:lineRule="auto"/>
        <w:ind w:left="0" w:firstLine="540"/>
        <w:jc w:val="both"/>
        <w:rPr>
          <w:iCs/>
          <w:sz w:val="24"/>
          <w:szCs w:val="24"/>
        </w:rPr>
      </w:pPr>
      <w:r w:rsidRPr="0063315B">
        <w:rPr>
          <w:iCs/>
          <w:sz w:val="24"/>
          <w:szCs w:val="24"/>
        </w:rPr>
        <w:t>Новые концепции корпоративного менеджмента.</w:t>
      </w:r>
    </w:p>
    <w:p w:rsidR="00C06B06" w:rsidRPr="0063315B" w:rsidRDefault="00C06B06" w:rsidP="00C06B06">
      <w:pPr>
        <w:pStyle w:val="a6"/>
        <w:numPr>
          <w:ilvl w:val="0"/>
          <w:numId w:val="4"/>
        </w:numPr>
        <w:tabs>
          <w:tab w:val="left" w:pos="993"/>
        </w:tabs>
        <w:spacing w:after="0" w:line="240" w:lineRule="auto"/>
        <w:ind w:left="0" w:firstLine="540"/>
        <w:jc w:val="both"/>
        <w:rPr>
          <w:iCs/>
          <w:sz w:val="24"/>
          <w:szCs w:val="24"/>
        </w:rPr>
      </w:pPr>
      <w:r w:rsidRPr="0063315B">
        <w:rPr>
          <w:iCs/>
          <w:sz w:val="24"/>
          <w:szCs w:val="24"/>
        </w:rPr>
        <w:t>Корпоративные организационные структуры.</w:t>
      </w:r>
    </w:p>
    <w:p w:rsidR="00C06B06" w:rsidRPr="0063315B" w:rsidRDefault="00C06B06" w:rsidP="00C06B06">
      <w:pPr>
        <w:pStyle w:val="a6"/>
        <w:numPr>
          <w:ilvl w:val="0"/>
          <w:numId w:val="4"/>
        </w:numPr>
        <w:tabs>
          <w:tab w:val="left" w:pos="993"/>
        </w:tabs>
        <w:spacing w:after="0" w:line="240" w:lineRule="auto"/>
        <w:ind w:left="0" w:firstLine="540"/>
        <w:jc w:val="both"/>
        <w:rPr>
          <w:iCs/>
          <w:sz w:val="24"/>
          <w:szCs w:val="24"/>
        </w:rPr>
      </w:pPr>
      <w:r w:rsidRPr="0063315B">
        <w:rPr>
          <w:iCs/>
          <w:sz w:val="24"/>
          <w:szCs w:val="24"/>
        </w:rPr>
        <w:t xml:space="preserve">7. Стратегическое управление компанией. </w:t>
      </w:r>
    </w:p>
    <w:p w:rsidR="00C06B06" w:rsidRPr="006E090E" w:rsidRDefault="00C06B06" w:rsidP="00C06B06">
      <w:pPr>
        <w:pStyle w:val="a6"/>
        <w:numPr>
          <w:ilvl w:val="0"/>
          <w:numId w:val="4"/>
        </w:numPr>
        <w:tabs>
          <w:tab w:val="left" w:pos="993"/>
        </w:tabs>
        <w:spacing w:after="0" w:line="240" w:lineRule="auto"/>
        <w:ind w:left="0" w:firstLine="540"/>
        <w:jc w:val="both"/>
        <w:rPr>
          <w:iCs/>
          <w:sz w:val="24"/>
          <w:szCs w:val="24"/>
        </w:rPr>
      </w:pPr>
      <w:r w:rsidRPr="0063315B">
        <w:rPr>
          <w:iCs/>
          <w:sz w:val="24"/>
          <w:szCs w:val="24"/>
        </w:rPr>
        <w:t>Система оценки качества корпоративного управления</w:t>
      </w:r>
    </w:p>
    <w:p w:rsidR="00C06B06" w:rsidRPr="00533542" w:rsidRDefault="00C06B06" w:rsidP="00B100BF">
      <w:pPr>
        <w:widowControl w:val="0"/>
        <w:tabs>
          <w:tab w:val="left" w:pos="1134"/>
        </w:tabs>
        <w:autoSpaceDE w:val="0"/>
        <w:autoSpaceDN w:val="0"/>
        <w:adjustRightInd w:val="0"/>
        <w:spacing w:after="0" w:line="240" w:lineRule="auto"/>
        <w:ind w:firstLine="709"/>
        <w:jc w:val="both"/>
        <w:rPr>
          <w:rFonts w:ascii="Times New Roman" w:eastAsia="Calibri" w:hAnsi="Times New Roman" w:cs="Times New Roman"/>
          <w:spacing w:val="-4"/>
          <w:w w:val="110"/>
          <w:sz w:val="24"/>
          <w:szCs w:val="24"/>
          <w:lang w:eastAsia="en-US"/>
        </w:rPr>
      </w:pPr>
    </w:p>
    <w:p w:rsidR="002101BF" w:rsidRDefault="002101BF" w:rsidP="00B100BF">
      <w:pPr>
        <w:tabs>
          <w:tab w:val="left" w:pos="1134"/>
        </w:tabs>
        <w:ind w:firstLine="709"/>
      </w:pPr>
    </w:p>
    <w:sectPr w:rsidR="002101BF" w:rsidSect="00270500">
      <w:pgSz w:w="11906" w:h="16838"/>
      <w:pgMar w:top="851" w:right="850" w:bottom="85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7683" w:rsidRDefault="00FB7683" w:rsidP="00533542">
      <w:pPr>
        <w:spacing w:after="0" w:line="240" w:lineRule="auto"/>
      </w:pPr>
      <w:r>
        <w:separator/>
      </w:r>
    </w:p>
  </w:endnote>
  <w:endnote w:type="continuationSeparator" w:id="1">
    <w:p w:rsidR="00FB7683" w:rsidRDefault="00FB7683" w:rsidP="005335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7683" w:rsidRDefault="00FB7683" w:rsidP="00533542">
      <w:pPr>
        <w:spacing w:after="0" w:line="240" w:lineRule="auto"/>
      </w:pPr>
      <w:r>
        <w:separator/>
      </w:r>
    </w:p>
  </w:footnote>
  <w:footnote w:type="continuationSeparator" w:id="1">
    <w:p w:rsidR="00FB7683" w:rsidRDefault="00FB7683" w:rsidP="00533542">
      <w:pPr>
        <w:spacing w:after="0" w:line="240" w:lineRule="auto"/>
      </w:pPr>
      <w:r>
        <w:continuationSeparator/>
      </w:r>
    </w:p>
  </w:footnote>
  <w:footnote w:id="2">
    <w:p w:rsidR="00533542" w:rsidRDefault="00533542" w:rsidP="00533542">
      <w:pPr>
        <w:pStyle w:val="a3"/>
      </w:pPr>
      <w:r>
        <w:rPr>
          <w:rStyle w:val="a5"/>
        </w:rPr>
        <w:footnoteRef/>
      </w:r>
      <w:r w:rsidRPr="00153028">
        <w:rPr>
          <w:rFonts w:ascii="Times New Roman" w:hAnsi="Times New Roman" w:cs="Times New Roman"/>
        </w:rPr>
        <w:t>Управление персоналом: Учебник для вузов /Под ред. Т.Ю. Базарова, Б.Л. Еремина. — 2-е изд., перераб. и доп. — М: ЮНИТИ, 2002. —560 с</w:t>
      </w:r>
      <w:r w:rsidRPr="00153028">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92392"/>
    <w:multiLevelType w:val="hybridMultilevel"/>
    <w:tmpl w:val="181A10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A4E3DCC"/>
    <w:multiLevelType w:val="hybridMultilevel"/>
    <w:tmpl w:val="D388AF56"/>
    <w:lvl w:ilvl="0" w:tplc="0419000F">
      <w:start w:val="1"/>
      <w:numFmt w:val="decimal"/>
      <w:lvlText w:val="%1."/>
      <w:lvlJc w:val="left"/>
      <w:pPr>
        <w:ind w:left="1429" w:hanging="360"/>
      </w:pPr>
    </w:lvl>
    <w:lvl w:ilvl="1" w:tplc="04190001">
      <w:start w:val="1"/>
      <w:numFmt w:val="bullet"/>
      <w:lvlText w:val=""/>
      <w:lvlJc w:val="left"/>
      <w:pPr>
        <w:ind w:left="2149" w:hanging="360"/>
      </w:pPr>
      <w:rPr>
        <w:rFonts w:ascii="Symbol" w:hAnsi="Symbol" w:cs="Symbol" w:hint="default"/>
      </w:r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
    <w:nsid w:val="42DF1888"/>
    <w:multiLevelType w:val="hybridMultilevel"/>
    <w:tmpl w:val="9F40D2E0"/>
    <w:lvl w:ilvl="0" w:tplc="193A11F0">
      <w:start w:val="1"/>
      <w:numFmt w:val="decimal"/>
      <w:lvlText w:val="%1."/>
      <w:lvlJc w:val="left"/>
      <w:pPr>
        <w:ind w:left="1069" w:hanging="360"/>
      </w:pPr>
      <w:rPr>
        <w:rFonts w:hint="default"/>
      </w:rPr>
    </w:lvl>
    <w:lvl w:ilvl="1" w:tplc="C8AC13EA">
      <w:start w:val="5"/>
      <w:numFmt w:val="bullet"/>
      <w:lvlText w:val="•"/>
      <w:lvlJc w:val="left"/>
      <w:pPr>
        <w:ind w:left="1789" w:hanging="360"/>
      </w:pPr>
      <w:rPr>
        <w:rFonts w:ascii="Times New Roman" w:eastAsia="Times New Roman" w:hAnsi="Times New Roman" w:hint="default"/>
      </w:r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nsid w:val="79C71E99"/>
    <w:multiLevelType w:val="hybridMultilevel"/>
    <w:tmpl w:val="FC584D12"/>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footnotePr>
    <w:footnote w:id="0"/>
    <w:footnote w:id="1"/>
  </w:footnotePr>
  <w:endnotePr>
    <w:endnote w:id="0"/>
    <w:endnote w:id="1"/>
  </w:endnotePr>
  <w:compat>
    <w:useFELayout/>
  </w:compat>
  <w:rsids>
    <w:rsidRoot w:val="00533542"/>
    <w:rsid w:val="001D75F8"/>
    <w:rsid w:val="002101BF"/>
    <w:rsid w:val="00270500"/>
    <w:rsid w:val="00533542"/>
    <w:rsid w:val="005A29A1"/>
    <w:rsid w:val="008B0668"/>
    <w:rsid w:val="00AD1DA2"/>
    <w:rsid w:val="00B100BF"/>
    <w:rsid w:val="00C06B06"/>
    <w:rsid w:val="00FB76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1DA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533542"/>
    <w:pPr>
      <w:spacing w:after="0" w:line="240" w:lineRule="auto"/>
    </w:pPr>
    <w:rPr>
      <w:rFonts w:eastAsia="Calibri"/>
      <w:sz w:val="20"/>
      <w:szCs w:val="20"/>
      <w:lang w:eastAsia="en-US"/>
    </w:rPr>
  </w:style>
  <w:style w:type="character" w:customStyle="1" w:styleId="a4">
    <w:name w:val="Текст сноски Знак"/>
    <w:basedOn w:val="a0"/>
    <w:link w:val="a3"/>
    <w:uiPriority w:val="99"/>
    <w:semiHidden/>
    <w:rsid w:val="00533542"/>
    <w:rPr>
      <w:rFonts w:eastAsia="Calibri"/>
      <w:sz w:val="20"/>
      <w:szCs w:val="20"/>
      <w:lang w:eastAsia="en-US"/>
    </w:rPr>
  </w:style>
  <w:style w:type="character" w:styleId="a5">
    <w:name w:val="footnote reference"/>
    <w:basedOn w:val="a0"/>
    <w:uiPriority w:val="99"/>
    <w:semiHidden/>
    <w:unhideWhenUsed/>
    <w:rsid w:val="00533542"/>
    <w:rPr>
      <w:vertAlign w:val="superscript"/>
    </w:rPr>
  </w:style>
  <w:style w:type="paragraph" w:styleId="a6">
    <w:name w:val="List Paragraph"/>
    <w:aliases w:val="Тема,Курсак,ПАРАГРАФ,СПИСОК,Список - нумерованный абзац,Маркер,Абзац маркированнный,UL,Шаг процесса,Table-Normal,RSHB_Table-Normal,Предусловия,Bullet List,FooterText,numbered,Bullet Number,Индексы,Num Bullet 1,2 Спс точк"/>
    <w:basedOn w:val="a"/>
    <w:link w:val="a7"/>
    <w:uiPriority w:val="34"/>
    <w:qFormat/>
    <w:rsid w:val="00C06B06"/>
    <w:pPr>
      <w:ind w:left="720"/>
    </w:pPr>
    <w:rPr>
      <w:rFonts w:ascii="Times New Roman" w:eastAsia="Calibri" w:hAnsi="Times New Roman" w:cs="Times New Roman"/>
      <w:lang w:eastAsia="en-US"/>
    </w:rPr>
  </w:style>
  <w:style w:type="character" w:customStyle="1" w:styleId="a7">
    <w:name w:val="Абзац списка Знак"/>
    <w:aliases w:val="Тема Знак,Курсак Знак,ПАРАГРАФ Знак,СПИСОК Знак,Список - нумерованный абзац Знак,Маркер Знак,Абзац маркированнный Знак,UL Знак,Шаг процесса Знак,Table-Normal Знак,RSHB_Table-Normal Знак,Предусловия Знак,Bullet List Знак,FooterText Знак"/>
    <w:link w:val="a6"/>
    <w:uiPriority w:val="34"/>
    <w:qFormat/>
    <w:locked/>
    <w:rsid w:val="00C06B06"/>
    <w:rPr>
      <w:rFonts w:ascii="Times New Roman" w:eastAsia="Calibri" w:hAnsi="Times New Roman" w:cs="Times New Roman"/>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onomy-ru.info/info/10615" TargetMode="External"/><Relationship Id="rId13" Type="http://schemas.openxmlformats.org/officeDocument/2006/relationships/hyperlink" Target="https://economy-ru.info/info/88217" TargetMode="External"/><Relationship Id="rId18" Type="http://schemas.openxmlformats.org/officeDocument/2006/relationships/hyperlink" Target="https://economy-ru.info/info/88217" TargetMode="External"/><Relationship Id="rId26" Type="http://schemas.openxmlformats.org/officeDocument/2006/relationships/hyperlink" Target="https://economy-ru.info/info/6014" TargetMode="External"/><Relationship Id="rId3" Type="http://schemas.openxmlformats.org/officeDocument/2006/relationships/settings" Target="settings.xml"/><Relationship Id="rId21" Type="http://schemas.openxmlformats.org/officeDocument/2006/relationships/hyperlink" Target="https://economy-ru.info/info/42880" TargetMode="External"/><Relationship Id="rId34" Type="http://schemas.openxmlformats.org/officeDocument/2006/relationships/fontTable" Target="fontTable.xml"/><Relationship Id="rId7" Type="http://schemas.openxmlformats.org/officeDocument/2006/relationships/hyperlink" Target="https://economy-ru.info/info/10615" TargetMode="External"/><Relationship Id="rId12" Type="http://schemas.openxmlformats.org/officeDocument/2006/relationships/hyperlink" Target="https://economy-ru.info/info/6217" TargetMode="External"/><Relationship Id="rId17" Type="http://schemas.openxmlformats.org/officeDocument/2006/relationships/hyperlink" Target="https://economy-ru.info/info/6217" TargetMode="External"/><Relationship Id="rId25" Type="http://schemas.openxmlformats.org/officeDocument/2006/relationships/hyperlink" Target="https://economy-ru.info/info/167940" TargetMode="External"/><Relationship Id="rId33" Type="http://schemas.openxmlformats.org/officeDocument/2006/relationships/hyperlink" Target="https://economy-ru.info/info/129653" TargetMode="External"/><Relationship Id="rId2" Type="http://schemas.openxmlformats.org/officeDocument/2006/relationships/styles" Target="styles.xml"/><Relationship Id="rId16" Type="http://schemas.openxmlformats.org/officeDocument/2006/relationships/hyperlink" Target="https://economy-ru.info/info/17698" TargetMode="External"/><Relationship Id="rId20" Type="http://schemas.openxmlformats.org/officeDocument/2006/relationships/hyperlink" Target="https://economy-ru.info/info/156222" TargetMode="External"/><Relationship Id="rId29" Type="http://schemas.openxmlformats.org/officeDocument/2006/relationships/hyperlink" Target="https://economy-ru.info/info/15319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conomy-ru.info/info/21649" TargetMode="External"/><Relationship Id="rId24" Type="http://schemas.openxmlformats.org/officeDocument/2006/relationships/hyperlink" Target="https://economy-ru.info/info/167940" TargetMode="External"/><Relationship Id="rId32" Type="http://schemas.openxmlformats.org/officeDocument/2006/relationships/hyperlink" Target="https://economy-ru.info/info/172980" TargetMode="External"/><Relationship Id="rId5" Type="http://schemas.openxmlformats.org/officeDocument/2006/relationships/footnotes" Target="footnotes.xml"/><Relationship Id="rId15" Type="http://schemas.openxmlformats.org/officeDocument/2006/relationships/hyperlink" Target="https://economy-ru.info/info/17698" TargetMode="External"/><Relationship Id="rId23" Type="http://schemas.openxmlformats.org/officeDocument/2006/relationships/hyperlink" Target="https://economy-ru.info/info/132537" TargetMode="External"/><Relationship Id="rId28" Type="http://schemas.openxmlformats.org/officeDocument/2006/relationships/hyperlink" Target="https://economy-ru.info/info/135260" TargetMode="External"/><Relationship Id="rId10" Type="http://schemas.openxmlformats.org/officeDocument/2006/relationships/hyperlink" Target="https://economy-ru.info/info/6121" TargetMode="External"/><Relationship Id="rId19" Type="http://schemas.openxmlformats.org/officeDocument/2006/relationships/hyperlink" Target="https://economy-ru.info/info/24746" TargetMode="External"/><Relationship Id="rId31" Type="http://schemas.openxmlformats.org/officeDocument/2006/relationships/hyperlink" Target="https://economy-ru.info/info/24587" TargetMode="External"/><Relationship Id="rId4" Type="http://schemas.openxmlformats.org/officeDocument/2006/relationships/webSettings" Target="webSettings.xml"/><Relationship Id="rId9" Type="http://schemas.openxmlformats.org/officeDocument/2006/relationships/hyperlink" Target="https://economy-ru.info/info/69503" TargetMode="External"/><Relationship Id="rId14" Type="http://schemas.openxmlformats.org/officeDocument/2006/relationships/hyperlink" Target="https://economy-ru.info/info/24746" TargetMode="External"/><Relationship Id="rId22" Type="http://schemas.openxmlformats.org/officeDocument/2006/relationships/hyperlink" Target="https://economy-ru.info/info/24155" TargetMode="External"/><Relationship Id="rId27" Type="http://schemas.openxmlformats.org/officeDocument/2006/relationships/hyperlink" Target="https://economy-ru.info/info/172125" TargetMode="External"/><Relationship Id="rId30" Type="http://schemas.openxmlformats.org/officeDocument/2006/relationships/hyperlink" Target="https://economy-ru.info/info/128018"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1887</Words>
  <Characters>10760</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Anisimova</dc:creator>
  <cp:keywords/>
  <dc:description/>
  <cp:lastModifiedBy>Anna Anisimova</cp:lastModifiedBy>
  <cp:revision>4</cp:revision>
  <dcterms:created xsi:type="dcterms:W3CDTF">2025-01-25T04:39:00Z</dcterms:created>
  <dcterms:modified xsi:type="dcterms:W3CDTF">2025-01-25T05:02:00Z</dcterms:modified>
</cp:coreProperties>
</file>