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AD1" w:rsidRDefault="00651AD1" w:rsidP="00CC7C33">
      <w:pPr>
        <w:pStyle w:val="30"/>
        <w:shd w:val="clear" w:color="auto" w:fill="auto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651AD1">
        <w:rPr>
          <w:rFonts w:ascii="Times New Roman" w:hAnsi="Times New Roman" w:cs="Times New Roman"/>
          <w:b w:val="0"/>
          <w:sz w:val="24"/>
          <w:szCs w:val="24"/>
        </w:rPr>
        <w:t>Одегов</w:t>
      </w:r>
      <w:proofErr w:type="spellEnd"/>
      <w:r w:rsidRPr="00651AD1">
        <w:rPr>
          <w:rFonts w:ascii="Times New Roman" w:hAnsi="Times New Roman" w:cs="Times New Roman"/>
          <w:b w:val="0"/>
          <w:sz w:val="24"/>
          <w:szCs w:val="24"/>
        </w:rPr>
        <w:t>, Ю. Г.  Кадровая политика и кадровое планирование</w:t>
      </w:r>
      <w:proofErr w:type="gramStart"/>
      <w:r w:rsidRPr="00651AD1">
        <w:rPr>
          <w:rFonts w:ascii="Times New Roman" w:hAnsi="Times New Roman" w:cs="Times New Roman"/>
          <w:b w:val="0"/>
          <w:sz w:val="24"/>
          <w:szCs w:val="24"/>
        </w:rPr>
        <w:t xml:space="preserve"> :</w:t>
      </w:r>
      <w:proofErr w:type="gramEnd"/>
      <w:r w:rsidRPr="00651AD1">
        <w:rPr>
          <w:rFonts w:ascii="Times New Roman" w:hAnsi="Times New Roman" w:cs="Times New Roman"/>
          <w:b w:val="0"/>
          <w:sz w:val="24"/>
          <w:szCs w:val="24"/>
        </w:rPr>
        <w:t xml:space="preserve"> учебник и практикум для вузов / Ю. Г. </w:t>
      </w:r>
      <w:proofErr w:type="spellStart"/>
      <w:r w:rsidRPr="00651AD1">
        <w:rPr>
          <w:rFonts w:ascii="Times New Roman" w:hAnsi="Times New Roman" w:cs="Times New Roman"/>
          <w:b w:val="0"/>
          <w:sz w:val="24"/>
          <w:szCs w:val="24"/>
        </w:rPr>
        <w:t>Одегов</w:t>
      </w:r>
      <w:proofErr w:type="spellEnd"/>
      <w:r w:rsidRPr="00651AD1">
        <w:rPr>
          <w:rFonts w:ascii="Times New Roman" w:hAnsi="Times New Roman" w:cs="Times New Roman"/>
          <w:b w:val="0"/>
          <w:sz w:val="24"/>
          <w:szCs w:val="24"/>
        </w:rPr>
        <w:t xml:space="preserve">, В. В. Павлова, А. В. Петропавловская. — 3-е изд., </w:t>
      </w:r>
      <w:proofErr w:type="spellStart"/>
      <w:r w:rsidRPr="00651AD1">
        <w:rPr>
          <w:rFonts w:ascii="Times New Roman" w:hAnsi="Times New Roman" w:cs="Times New Roman"/>
          <w:b w:val="0"/>
          <w:sz w:val="24"/>
          <w:szCs w:val="24"/>
        </w:rPr>
        <w:t>перераб</w:t>
      </w:r>
      <w:proofErr w:type="spellEnd"/>
      <w:r w:rsidRPr="00651AD1">
        <w:rPr>
          <w:rFonts w:ascii="Times New Roman" w:hAnsi="Times New Roman" w:cs="Times New Roman"/>
          <w:b w:val="0"/>
          <w:sz w:val="24"/>
          <w:szCs w:val="24"/>
        </w:rPr>
        <w:t xml:space="preserve">. и доп. — Москва : Издательство </w:t>
      </w:r>
      <w:proofErr w:type="spellStart"/>
      <w:r w:rsidRPr="00651AD1">
        <w:rPr>
          <w:rFonts w:ascii="Times New Roman" w:hAnsi="Times New Roman" w:cs="Times New Roman"/>
          <w:b w:val="0"/>
          <w:sz w:val="24"/>
          <w:szCs w:val="24"/>
        </w:rPr>
        <w:t>Юрайт</w:t>
      </w:r>
      <w:proofErr w:type="spellEnd"/>
      <w:r w:rsidRPr="00651AD1">
        <w:rPr>
          <w:rFonts w:ascii="Times New Roman" w:hAnsi="Times New Roman" w:cs="Times New Roman"/>
          <w:b w:val="0"/>
          <w:sz w:val="24"/>
          <w:szCs w:val="24"/>
        </w:rPr>
        <w:t>, 2022. — 575 с. — (Высшее образование). — ISBN 978-5-534-14217-4. — Текст</w:t>
      </w:r>
      <w:proofErr w:type="gramStart"/>
      <w:r w:rsidRPr="00651AD1">
        <w:rPr>
          <w:rFonts w:ascii="Times New Roman" w:hAnsi="Times New Roman" w:cs="Times New Roman"/>
          <w:b w:val="0"/>
          <w:sz w:val="24"/>
          <w:szCs w:val="24"/>
        </w:rPr>
        <w:t xml:space="preserve"> :</w:t>
      </w:r>
      <w:proofErr w:type="gramEnd"/>
      <w:r w:rsidRPr="00651AD1">
        <w:rPr>
          <w:rFonts w:ascii="Times New Roman" w:hAnsi="Times New Roman" w:cs="Times New Roman"/>
          <w:b w:val="0"/>
          <w:sz w:val="24"/>
          <w:szCs w:val="24"/>
        </w:rPr>
        <w:t xml:space="preserve"> электронный // Образовательная платформа </w:t>
      </w:r>
      <w:proofErr w:type="spellStart"/>
      <w:r w:rsidRPr="00651AD1">
        <w:rPr>
          <w:rFonts w:ascii="Times New Roman" w:hAnsi="Times New Roman" w:cs="Times New Roman"/>
          <w:b w:val="0"/>
          <w:sz w:val="24"/>
          <w:szCs w:val="24"/>
        </w:rPr>
        <w:t>Юрайт</w:t>
      </w:r>
      <w:proofErr w:type="spellEnd"/>
      <w:r w:rsidRPr="00651AD1">
        <w:rPr>
          <w:rFonts w:ascii="Times New Roman" w:hAnsi="Times New Roman" w:cs="Times New Roman"/>
          <w:b w:val="0"/>
          <w:sz w:val="24"/>
          <w:szCs w:val="24"/>
        </w:rPr>
        <w:t xml:space="preserve"> [сайт]. — URL: https://urait.ru/bcode/496601 (дата обращения: 09.05.2022). -С. 569-575.</w:t>
      </w:r>
    </w:p>
    <w:p w:rsidR="00626A1B" w:rsidRPr="00651AD1" w:rsidRDefault="00626A1B" w:rsidP="00CC7C33">
      <w:pPr>
        <w:pStyle w:val="30"/>
        <w:shd w:val="clear" w:color="auto" w:fill="auto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51AD1" w:rsidRDefault="00651AD1" w:rsidP="00CC7C33">
      <w:pPr>
        <w:pStyle w:val="30"/>
        <w:shd w:val="clear" w:color="auto" w:fill="auto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6A1B" w:rsidRDefault="00626A1B" w:rsidP="00626A1B">
      <w:pPr>
        <w:pStyle w:val="30"/>
        <w:shd w:val="clear" w:color="auto" w:fill="auto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61D8">
        <w:rPr>
          <w:rFonts w:ascii="Times New Roman" w:hAnsi="Times New Roman" w:cs="Times New Roman"/>
          <w:sz w:val="28"/>
          <w:szCs w:val="28"/>
        </w:rPr>
        <w:t xml:space="preserve">МЕТОДИКИ РАЗВИТИЯ </w:t>
      </w:r>
    </w:p>
    <w:p w:rsidR="00CC7C33" w:rsidRDefault="00626A1B" w:rsidP="00626A1B">
      <w:pPr>
        <w:pStyle w:val="30"/>
        <w:shd w:val="clear" w:color="auto" w:fill="auto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61D8">
        <w:rPr>
          <w:rFonts w:ascii="Times New Roman" w:hAnsi="Times New Roman" w:cs="Times New Roman"/>
          <w:sz w:val="28"/>
          <w:szCs w:val="28"/>
        </w:rPr>
        <w:t>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1D8">
        <w:rPr>
          <w:rFonts w:ascii="Times New Roman" w:hAnsi="Times New Roman" w:cs="Times New Roman"/>
          <w:sz w:val="28"/>
          <w:szCs w:val="28"/>
        </w:rPr>
        <w:t>РАЗВИТИЯ ПЕРСОНАЛА</w:t>
      </w:r>
    </w:p>
    <w:p w:rsidR="00CC7C33" w:rsidRPr="006E61D8" w:rsidRDefault="00CC7C33" w:rsidP="00CC7C33">
      <w:pPr>
        <w:pStyle w:val="30"/>
        <w:shd w:val="clear" w:color="auto" w:fill="auto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C33" w:rsidRDefault="00626A1B" w:rsidP="00626A1B">
      <w:pPr>
        <w:pStyle w:val="1"/>
        <w:shd w:val="clear" w:color="auto" w:fill="auto"/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CC7C33" w:rsidRPr="00626A1B">
        <w:rPr>
          <w:b/>
          <w:sz w:val="28"/>
          <w:szCs w:val="28"/>
        </w:rPr>
        <w:t xml:space="preserve">. Методика Дональда </w:t>
      </w:r>
      <w:proofErr w:type="spellStart"/>
      <w:r w:rsidR="00CC7C33" w:rsidRPr="00626A1B">
        <w:rPr>
          <w:b/>
          <w:sz w:val="28"/>
          <w:szCs w:val="28"/>
        </w:rPr>
        <w:t>Киркпатрика</w:t>
      </w:r>
      <w:proofErr w:type="spellEnd"/>
    </w:p>
    <w:p w:rsidR="00626A1B" w:rsidRPr="00626A1B" w:rsidRDefault="00626A1B" w:rsidP="00626A1B">
      <w:pPr>
        <w:pStyle w:val="1"/>
        <w:shd w:val="clear" w:color="auto" w:fill="auto"/>
        <w:tabs>
          <w:tab w:val="left" w:pos="993"/>
        </w:tabs>
        <w:ind w:firstLine="709"/>
        <w:jc w:val="center"/>
        <w:rPr>
          <w:b/>
          <w:sz w:val="28"/>
          <w:szCs w:val="28"/>
        </w:rPr>
      </w:pPr>
    </w:p>
    <w:p w:rsidR="00CC7C33" w:rsidRPr="006E61D8" w:rsidRDefault="00CC7C33" w:rsidP="00CC7C33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>Киркпатрик рассматривает оценку как неотъемлемую часть цик</w:t>
      </w:r>
      <w:r w:rsidRPr="006E61D8">
        <w:rPr>
          <w:sz w:val="28"/>
          <w:szCs w:val="28"/>
        </w:rPr>
        <w:softHyphen/>
        <w:t>ла проведения обучения, который включает 10 этапов:</w:t>
      </w:r>
    </w:p>
    <w:p w:rsidR="00CC7C33" w:rsidRPr="006E61D8" w:rsidRDefault="00CC7C33" w:rsidP="00CC7C33">
      <w:pPr>
        <w:pStyle w:val="1"/>
        <w:numPr>
          <w:ilvl w:val="0"/>
          <w:numId w:val="1"/>
        </w:numPr>
        <w:shd w:val="clear" w:color="auto" w:fill="auto"/>
        <w:tabs>
          <w:tab w:val="left" w:pos="629"/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>определение потребностей;</w:t>
      </w:r>
    </w:p>
    <w:p w:rsidR="00CC7C33" w:rsidRPr="006E61D8" w:rsidRDefault="00CC7C33" w:rsidP="00CC7C33">
      <w:pPr>
        <w:pStyle w:val="1"/>
        <w:numPr>
          <w:ilvl w:val="0"/>
          <w:numId w:val="1"/>
        </w:numPr>
        <w:shd w:val="clear" w:color="auto" w:fill="auto"/>
        <w:tabs>
          <w:tab w:val="left" w:pos="651"/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>постановка целей;</w:t>
      </w:r>
    </w:p>
    <w:p w:rsidR="00CC7C33" w:rsidRPr="006E61D8" w:rsidRDefault="00CC7C33" w:rsidP="00CC7C33">
      <w:pPr>
        <w:pStyle w:val="1"/>
        <w:numPr>
          <w:ilvl w:val="0"/>
          <w:numId w:val="1"/>
        </w:numPr>
        <w:shd w:val="clear" w:color="auto" w:fill="auto"/>
        <w:tabs>
          <w:tab w:val="left" w:pos="651"/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>определение предметного содержания;</w:t>
      </w:r>
    </w:p>
    <w:p w:rsidR="00CC7C33" w:rsidRPr="006E61D8" w:rsidRDefault="00CC7C33" w:rsidP="00CC7C33">
      <w:pPr>
        <w:pStyle w:val="1"/>
        <w:numPr>
          <w:ilvl w:val="0"/>
          <w:numId w:val="1"/>
        </w:numPr>
        <w:shd w:val="clear" w:color="auto" w:fill="auto"/>
        <w:tabs>
          <w:tab w:val="left" w:pos="651"/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>выбор участников обучения;</w:t>
      </w:r>
    </w:p>
    <w:p w:rsidR="00CC7C33" w:rsidRPr="006E61D8" w:rsidRDefault="00CC7C33" w:rsidP="00CC7C33">
      <w:pPr>
        <w:pStyle w:val="1"/>
        <w:numPr>
          <w:ilvl w:val="0"/>
          <w:numId w:val="1"/>
        </w:numPr>
        <w:shd w:val="clear" w:color="auto" w:fill="auto"/>
        <w:tabs>
          <w:tab w:val="left" w:pos="651"/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>формирование оптимального расписания;</w:t>
      </w:r>
    </w:p>
    <w:p w:rsidR="00CC7C33" w:rsidRPr="006E61D8" w:rsidRDefault="00CC7C33" w:rsidP="00CC7C33">
      <w:pPr>
        <w:pStyle w:val="1"/>
        <w:numPr>
          <w:ilvl w:val="0"/>
          <w:numId w:val="1"/>
        </w:numPr>
        <w:shd w:val="clear" w:color="auto" w:fill="auto"/>
        <w:tabs>
          <w:tab w:val="left" w:pos="651"/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>подбор соответствующего помещения;</w:t>
      </w:r>
    </w:p>
    <w:p w:rsidR="00CC7C33" w:rsidRPr="006E61D8" w:rsidRDefault="00CC7C33" w:rsidP="00CC7C33">
      <w:pPr>
        <w:pStyle w:val="1"/>
        <w:numPr>
          <w:ilvl w:val="0"/>
          <w:numId w:val="1"/>
        </w:numPr>
        <w:shd w:val="clear" w:color="auto" w:fill="auto"/>
        <w:tabs>
          <w:tab w:val="left" w:pos="651"/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>подбор соответствующих преподавателей;</w:t>
      </w:r>
    </w:p>
    <w:p w:rsidR="00CC7C33" w:rsidRPr="006E61D8" w:rsidRDefault="00CC7C33" w:rsidP="00CC7C33">
      <w:pPr>
        <w:pStyle w:val="1"/>
        <w:numPr>
          <w:ilvl w:val="0"/>
          <w:numId w:val="1"/>
        </w:numPr>
        <w:shd w:val="clear" w:color="auto" w:fill="auto"/>
        <w:tabs>
          <w:tab w:val="left" w:pos="651"/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>подготовка аудиовизуальных средств;</w:t>
      </w:r>
    </w:p>
    <w:p w:rsidR="00CC7C33" w:rsidRPr="006E61D8" w:rsidRDefault="00CC7C33" w:rsidP="00CC7C33">
      <w:pPr>
        <w:pStyle w:val="1"/>
        <w:numPr>
          <w:ilvl w:val="0"/>
          <w:numId w:val="1"/>
        </w:numPr>
        <w:shd w:val="clear" w:color="auto" w:fill="auto"/>
        <w:tabs>
          <w:tab w:val="left" w:pos="651"/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>координация программы;</w:t>
      </w:r>
    </w:p>
    <w:p w:rsidR="00CC7C33" w:rsidRPr="006E61D8" w:rsidRDefault="00CC7C33" w:rsidP="00CC7C33">
      <w:pPr>
        <w:pStyle w:val="1"/>
        <w:numPr>
          <w:ilvl w:val="0"/>
          <w:numId w:val="1"/>
        </w:numPr>
        <w:shd w:val="clear" w:color="auto" w:fill="auto"/>
        <w:tabs>
          <w:tab w:val="left" w:pos="726"/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>оценка программы.</w:t>
      </w:r>
    </w:p>
    <w:p w:rsidR="00CC7C33" w:rsidRPr="006E61D8" w:rsidRDefault="00CC7C33" w:rsidP="00CC7C33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>Дональд Киркпатрик считает, что в большинстве случаев оценка проводится для того, чтобы понять, как повысить эффективность развивающего мероприятия, какими способами можно его улучшить. В связи с этим предлагается ответить на следующие восемь вопросов.</w:t>
      </w:r>
    </w:p>
    <w:p w:rsidR="00CC7C33" w:rsidRPr="006E61D8" w:rsidRDefault="00CC7C33" w:rsidP="00CC7C33">
      <w:pPr>
        <w:pStyle w:val="1"/>
        <w:numPr>
          <w:ilvl w:val="0"/>
          <w:numId w:val="2"/>
        </w:numPr>
        <w:shd w:val="clear" w:color="auto" w:fill="auto"/>
        <w:tabs>
          <w:tab w:val="left" w:pos="584"/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>В какой мере содержание тренинга соответствует потребно</w:t>
      </w:r>
      <w:r w:rsidRPr="006E61D8">
        <w:rPr>
          <w:sz w:val="28"/>
          <w:szCs w:val="28"/>
        </w:rPr>
        <w:softHyphen/>
        <w:t>стям участников?</w:t>
      </w:r>
    </w:p>
    <w:p w:rsidR="00CC7C33" w:rsidRPr="006E61D8" w:rsidRDefault="00CC7C33" w:rsidP="00CC7C33">
      <w:pPr>
        <w:pStyle w:val="1"/>
        <w:numPr>
          <w:ilvl w:val="0"/>
          <w:numId w:val="2"/>
        </w:numPr>
        <w:shd w:val="clear" w:color="auto" w:fill="auto"/>
        <w:tabs>
          <w:tab w:val="left" w:pos="629"/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>Является ли выбор преподавателя оптимальным?</w:t>
      </w:r>
    </w:p>
    <w:p w:rsidR="00CC7C33" w:rsidRPr="006E61D8" w:rsidRDefault="00CC7C33" w:rsidP="00CC7C33">
      <w:pPr>
        <w:pStyle w:val="1"/>
        <w:numPr>
          <w:ilvl w:val="0"/>
          <w:numId w:val="2"/>
        </w:numPr>
        <w:shd w:val="clear" w:color="auto" w:fill="auto"/>
        <w:tabs>
          <w:tab w:val="left" w:pos="606"/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>Использует ли преподаватель наиболее эффективные методы для поддержания интереса участников, передачи им знаний, фор</w:t>
      </w:r>
      <w:r w:rsidRPr="006E61D8">
        <w:rPr>
          <w:sz w:val="28"/>
          <w:szCs w:val="28"/>
        </w:rPr>
        <w:softHyphen/>
        <w:t>мирования у них навыков и установок?</w:t>
      </w:r>
    </w:p>
    <w:p w:rsidR="00CC7C33" w:rsidRPr="006E61D8" w:rsidRDefault="00CC7C33" w:rsidP="00CC7C33">
      <w:pPr>
        <w:pStyle w:val="1"/>
        <w:numPr>
          <w:ilvl w:val="0"/>
          <w:numId w:val="2"/>
        </w:numPr>
        <w:shd w:val="clear" w:color="auto" w:fill="auto"/>
        <w:tabs>
          <w:tab w:val="left" w:pos="599"/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>Являются ли условия для проведения обучения удовлетвори</w:t>
      </w:r>
      <w:r w:rsidRPr="006E61D8">
        <w:rPr>
          <w:sz w:val="28"/>
          <w:szCs w:val="28"/>
        </w:rPr>
        <w:softHyphen/>
        <w:t>тельными?</w:t>
      </w:r>
    </w:p>
    <w:p w:rsidR="00CC7C33" w:rsidRPr="006E61D8" w:rsidRDefault="00CC7C33" w:rsidP="00CC7C33">
      <w:pPr>
        <w:pStyle w:val="1"/>
        <w:numPr>
          <w:ilvl w:val="0"/>
          <w:numId w:val="2"/>
        </w:numPr>
        <w:shd w:val="clear" w:color="auto" w:fill="auto"/>
        <w:tabs>
          <w:tab w:val="left" w:pos="629"/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>Устраивает ли участников расписание занятий?</w:t>
      </w:r>
    </w:p>
    <w:p w:rsidR="00CC7C33" w:rsidRPr="006E61D8" w:rsidRDefault="00CC7C33" w:rsidP="00CC7C33">
      <w:pPr>
        <w:pStyle w:val="1"/>
        <w:numPr>
          <w:ilvl w:val="0"/>
          <w:numId w:val="2"/>
        </w:numPr>
        <w:shd w:val="clear" w:color="auto" w:fill="auto"/>
        <w:tabs>
          <w:tab w:val="left" w:pos="591"/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>Способствуют ли аудиовизуальные средства улучшению ком</w:t>
      </w:r>
      <w:r w:rsidRPr="006E61D8">
        <w:rPr>
          <w:sz w:val="28"/>
          <w:szCs w:val="28"/>
        </w:rPr>
        <w:softHyphen/>
        <w:t>муникации и поддержанию интереса участников?</w:t>
      </w:r>
    </w:p>
    <w:p w:rsidR="00CC7C33" w:rsidRPr="006E61D8" w:rsidRDefault="00CC7C33" w:rsidP="00CC7C33">
      <w:pPr>
        <w:pStyle w:val="1"/>
        <w:numPr>
          <w:ilvl w:val="0"/>
          <w:numId w:val="2"/>
        </w:numPr>
        <w:shd w:val="clear" w:color="auto" w:fill="auto"/>
        <w:tabs>
          <w:tab w:val="left" w:pos="629"/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>Была ли координация программы удовлетворительной?</w:t>
      </w:r>
    </w:p>
    <w:p w:rsidR="00CC7C33" w:rsidRPr="006E61D8" w:rsidRDefault="00CC7C33" w:rsidP="00CC7C33">
      <w:pPr>
        <w:pStyle w:val="1"/>
        <w:numPr>
          <w:ilvl w:val="0"/>
          <w:numId w:val="2"/>
        </w:numPr>
        <w:shd w:val="clear" w:color="auto" w:fill="auto"/>
        <w:tabs>
          <w:tab w:val="left" w:pos="629"/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>Что еще может быть сделано для улучшения программы?</w:t>
      </w:r>
    </w:p>
    <w:p w:rsidR="00CC7C33" w:rsidRPr="006E61D8" w:rsidRDefault="00CC7C33" w:rsidP="00CC7C33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b/>
          <w:sz w:val="28"/>
          <w:szCs w:val="28"/>
        </w:rPr>
        <w:t>Четыре уровня</w:t>
      </w:r>
      <w:r w:rsidRPr="006E61D8">
        <w:rPr>
          <w:sz w:val="28"/>
          <w:szCs w:val="28"/>
        </w:rPr>
        <w:t>. Четыре уровня, по Киркпатрику, определяют по</w:t>
      </w:r>
      <w:r w:rsidRPr="006E61D8">
        <w:rPr>
          <w:sz w:val="28"/>
          <w:szCs w:val="28"/>
        </w:rPr>
        <w:softHyphen/>
        <w:t>следовательность проведения оценки развивающего мероприятия. Он пишет: «Каждый уровень важен и влияет на следующий за ним уровень. При переходе от уровня к уровню процесс оценки стано</w:t>
      </w:r>
      <w:r w:rsidRPr="006E61D8">
        <w:rPr>
          <w:sz w:val="28"/>
          <w:szCs w:val="28"/>
        </w:rPr>
        <w:softHyphen/>
        <w:t>вится более трудным и требует больше времени, но при этом по</w:t>
      </w:r>
      <w:r w:rsidRPr="006E61D8">
        <w:rPr>
          <w:sz w:val="28"/>
          <w:szCs w:val="28"/>
        </w:rPr>
        <w:softHyphen/>
        <w:t xml:space="preserve">зволяет получить более ценную </w:t>
      </w:r>
      <w:r w:rsidRPr="006E61D8">
        <w:rPr>
          <w:sz w:val="28"/>
          <w:szCs w:val="28"/>
        </w:rPr>
        <w:lastRenderedPageBreak/>
        <w:t>информацию. Ни один из уровней не может быть пропущен просто потому, чтобы сконцентрироваться на том, что тренер считает наиболее важным».</w:t>
      </w:r>
    </w:p>
    <w:p w:rsidR="00CC7C33" w:rsidRPr="006E61D8" w:rsidRDefault="00CC7C33" w:rsidP="00CC7C33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>Вот четыре уровня Дональда Киркпатрика:</w:t>
      </w:r>
    </w:p>
    <w:p w:rsidR="00CC7C33" w:rsidRPr="006E61D8" w:rsidRDefault="00CC7C33" w:rsidP="00CC7C33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 xml:space="preserve">Уровень 1 — реакция </w:t>
      </w:r>
      <w:r w:rsidRPr="006E61D8">
        <w:rPr>
          <w:sz w:val="28"/>
          <w:szCs w:val="28"/>
          <w:lang w:bidi="en-US"/>
        </w:rPr>
        <w:t>(</w:t>
      </w:r>
      <w:r w:rsidRPr="006E61D8">
        <w:rPr>
          <w:sz w:val="28"/>
          <w:szCs w:val="28"/>
          <w:lang w:val="en-US" w:bidi="en-US"/>
        </w:rPr>
        <w:t>Reaction</w:t>
      </w:r>
      <w:r w:rsidRPr="006E61D8">
        <w:rPr>
          <w:sz w:val="28"/>
          <w:szCs w:val="28"/>
          <w:lang w:bidi="en-US"/>
        </w:rPr>
        <w:t>);</w:t>
      </w:r>
    </w:p>
    <w:p w:rsidR="00CC7C33" w:rsidRPr="006E61D8" w:rsidRDefault="00CC7C33" w:rsidP="00CC7C33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 xml:space="preserve">Уровень 2 — научение </w:t>
      </w:r>
      <w:r w:rsidRPr="006E61D8">
        <w:rPr>
          <w:sz w:val="28"/>
          <w:szCs w:val="28"/>
          <w:lang w:bidi="en-US"/>
        </w:rPr>
        <w:t>(</w:t>
      </w:r>
      <w:r w:rsidRPr="006E61D8">
        <w:rPr>
          <w:sz w:val="28"/>
          <w:szCs w:val="28"/>
          <w:lang w:val="en-US" w:bidi="en-US"/>
        </w:rPr>
        <w:t>Learning</w:t>
      </w:r>
      <w:r w:rsidRPr="006E61D8">
        <w:rPr>
          <w:sz w:val="28"/>
          <w:szCs w:val="28"/>
          <w:lang w:bidi="en-US"/>
        </w:rPr>
        <w:t>);</w:t>
      </w:r>
    </w:p>
    <w:p w:rsidR="00CC7C33" w:rsidRPr="006E61D8" w:rsidRDefault="00CC7C33" w:rsidP="00CC7C33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 xml:space="preserve">Уровень 3 — поведение </w:t>
      </w:r>
      <w:r w:rsidRPr="006E61D8">
        <w:rPr>
          <w:sz w:val="28"/>
          <w:szCs w:val="28"/>
          <w:lang w:bidi="en-US"/>
        </w:rPr>
        <w:t>(</w:t>
      </w:r>
      <w:r w:rsidRPr="006E61D8">
        <w:rPr>
          <w:sz w:val="28"/>
          <w:szCs w:val="28"/>
          <w:lang w:val="en-US" w:bidi="en-US"/>
        </w:rPr>
        <w:t>Behavior</w:t>
      </w:r>
      <w:r w:rsidRPr="006E61D8">
        <w:rPr>
          <w:sz w:val="28"/>
          <w:szCs w:val="28"/>
          <w:lang w:bidi="en-US"/>
        </w:rPr>
        <w:t>);</w:t>
      </w:r>
    </w:p>
    <w:p w:rsidR="00CC7C33" w:rsidRPr="006E61D8" w:rsidRDefault="00CC7C33" w:rsidP="00CC7C33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 xml:space="preserve">Уровень 4 — результаты </w:t>
      </w:r>
      <w:r w:rsidRPr="006E61D8">
        <w:rPr>
          <w:sz w:val="28"/>
          <w:szCs w:val="28"/>
          <w:lang w:bidi="en-US"/>
        </w:rPr>
        <w:t>(</w:t>
      </w:r>
      <w:r w:rsidRPr="006E61D8">
        <w:rPr>
          <w:sz w:val="28"/>
          <w:szCs w:val="28"/>
          <w:lang w:val="en-US" w:bidi="en-US"/>
        </w:rPr>
        <w:t>Results</w:t>
      </w:r>
      <w:r w:rsidRPr="006E61D8">
        <w:rPr>
          <w:sz w:val="28"/>
          <w:szCs w:val="28"/>
          <w:lang w:bidi="en-US"/>
        </w:rPr>
        <w:t>).</w:t>
      </w:r>
    </w:p>
    <w:p w:rsidR="00CC7C33" w:rsidRPr="006E61D8" w:rsidRDefault="00CC7C33" w:rsidP="00CC7C33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b/>
          <w:sz w:val="28"/>
          <w:szCs w:val="28"/>
        </w:rPr>
        <w:t>Реакция</w:t>
      </w:r>
      <w:r w:rsidRPr="006E61D8">
        <w:rPr>
          <w:sz w:val="28"/>
          <w:szCs w:val="28"/>
        </w:rPr>
        <w:t xml:space="preserve">. Оценка на этом уровне определяет, как участники про граммы реагируют на нее. Сам Киркпатрик называет эго оценкой удовлетворенности потребителей. В </w:t>
      </w:r>
      <w:proofErr w:type="gramStart"/>
      <w:r w:rsidRPr="006E61D8">
        <w:rPr>
          <w:sz w:val="28"/>
          <w:szCs w:val="28"/>
        </w:rPr>
        <w:t>случае</w:t>
      </w:r>
      <w:proofErr w:type="gramEnd"/>
      <w:r w:rsidRPr="006E61D8">
        <w:rPr>
          <w:sz w:val="28"/>
          <w:szCs w:val="28"/>
        </w:rPr>
        <w:t xml:space="preserve"> когда обучение прово</w:t>
      </w:r>
      <w:r w:rsidRPr="006E61D8">
        <w:rPr>
          <w:sz w:val="28"/>
          <w:szCs w:val="28"/>
        </w:rPr>
        <w:softHyphen/>
        <w:t>дится внутри фирмы, реакция участников не всегда интерпретиру</w:t>
      </w:r>
      <w:r w:rsidRPr="006E61D8">
        <w:rPr>
          <w:sz w:val="28"/>
          <w:szCs w:val="28"/>
        </w:rPr>
        <w:softHyphen/>
        <w:t>ется как удовлетворенность потребителей. Дело в том, что участие в таких тренингах бывает обязательным. У людей просто нет вы</w:t>
      </w:r>
      <w:r w:rsidRPr="006E61D8">
        <w:rPr>
          <w:sz w:val="28"/>
          <w:szCs w:val="28"/>
        </w:rPr>
        <w:softHyphen/>
        <w:t>бора. Руководство компании определяет необходимость данного тренинга и обязывает сотрудников принимать в нем участие. Каза</w:t>
      </w:r>
      <w:r w:rsidRPr="006E61D8">
        <w:rPr>
          <w:sz w:val="28"/>
          <w:szCs w:val="28"/>
        </w:rPr>
        <w:softHyphen/>
        <w:t>лось бы, в этом случае нужно говорить о реакции руководства. Киркпатрик подчеркивает, что и в этом случае реакция участников явля</w:t>
      </w:r>
      <w:r w:rsidRPr="006E61D8">
        <w:rPr>
          <w:sz w:val="28"/>
          <w:szCs w:val="28"/>
        </w:rPr>
        <w:softHyphen/>
        <w:t>ется очень важным критерием успешности тренинга, как минимум, по двум причинам.</w:t>
      </w:r>
    </w:p>
    <w:p w:rsidR="00CC7C33" w:rsidRPr="006E61D8" w:rsidRDefault="00CC7C33" w:rsidP="00CC7C33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 xml:space="preserve">Во-первых, </w:t>
      </w:r>
      <w:proofErr w:type="gramStart"/>
      <w:r w:rsidRPr="006E61D8">
        <w:rPr>
          <w:sz w:val="28"/>
          <w:szCs w:val="28"/>
        </w:rPr>
        <w:t>люди</w:t>
      </w:r>
      <w:proofErr w:type="gramEnd"/>
      <w:r w:rsidRPr="006E61D8">
        <w:rPr>
          <w:sz w:val="28"/>
          <w:szCs w:val="28"/>
        </w:rPr>
        <w:t xml:space="preserve"> так или иначе делятся своими впечатления</w:t>
      </w:r>
      <w:r w:rsidRPr="006E61D8">
        <w:rPr>
          <w:sz w:val="28"/>
          <w:szCs w:val="28"/>
        </w:rPr>
        <w:softHyphen/>
        <w:t>ми от тренинга со своим руководством, и эта информация уходит выше, следовательно, она влияет на принятие решений о продол</w:t>
      </w:r>
      <w:r w:rsidRPr="006E61D8">
        <w:rPr>
          <w:sz w:val="28"/>
          <w:szCs w:val="28"/>
        </w:rPr>
        <w:softHyphen/>
        <w:t>жении тренинга.</w:t>
      </w:r>
    </w:p>
    <w:p w:rsidR="00CC7C33" w:rsidRPr="006E61D8" w:rsidRDefault="00CC7C33" w:rsidP="00CC7C33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>Во-вторых, если участники не будут реагировать позитивно, то у них н</w:t>
      </w:r>
      <w:r>
        <w:rPr>
          <w:sz w:val="28"/>
          <w:szCs w:val="28"/>
        </w:rPr>
        <w:t>е</w:t>
      </w:r>
      <w:r w:rsidRPr="006E61D8">
        <w:rPr>
          <w:sz w:val="28"/>
          <w:szCs w:val="28"/>
        </w:rPr>
        <w:t xml:space="preserve"> будет мотивации к научению. По мнению Киркпатрика, позитивная реакция не гарантирует успешного освоения новых зна</w:t>
      </w:r>
      <w:r w:rsidRPr="006E61D8">
        <w:rPr>
          <w:sz w:val="28"/>
          <w:szCs w:val="28"/>
        </w:rPr>
        <w:softHyphen/>
        <w:t>ний, умений и навыков. Отрицательная же реакция на тренинг почти наверняка означает уменьшение вероятности научения.</w:t>
      </w:r>
    </w:p>
    <w:p w:rsidR="00CC7C33" w:rsidRPr="006E61D8" w:rsidRDefault="00CC7C33" w:rsidP="00CC7C33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b/>
          <w:sz w:val="28"/>
          <w:szCs w:val="28"/>
        </w:rPr>
        <w:t>Научение</w:t>
      </w:r>
      <w:r w:rsidRPr="006E61D8">
        <w:rPr>
          <w:sz w:val="28"/>
          <w:szCs w:val="28"/>
        </w:rPr>
        <w:t>. Научение определяется как изменение установок, улучшение знаний и совершенствование навыков участников в результате прохождения ими программы обучения. Киркпатрик утверждает, что изменение поведения участников в результате тре</w:t>
      </w:r>
      <w:r w:rsidRPr="006E61D8">
        <w:rPr>
          <w:sz w:val="28"/>
          <w:szCs w:val="28"/>
        </w:rPr>
        <w:softHyphen/>
        <w:t>нинга возможно только тогда, когда произойдет научение (изменят</w:t>
      </w:r>
      <w:r w:rsidRPr="006E61D8">
        <w:rPr>
          <w:sz w:val="28"/>
          <w:szCs w:val="28"/>
        </w:rPr>
        <w:softHyphen/>
        <w:t>ся установки, улучшатся знания или усовершенствуются навыки).</w:t>
      </w:r>
    </w:p>
    <w:p w:rsidR="00CC7C33" w:rsidRPr="006E61D8" w:rsidRDefault="00CC7C33" w:rsidP="00CC7C33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b/>
          <w:sz w:val="28"/>
          <w:szCs w:val="28"/>
        </w:rPr>
        <w:t>Поведение</w:t>
      </w:r>
      <w:r w:rsidRPr="006E61D8">
        <w:rPr>
          <w:sz w:val="28"/>
          <w:szCs w:val="28"/>
        </w:rPr>
        <w:t>. На этом уровне происходит оценка того, в какой степени изменилось поведение участников в результате обучения. Киркпатрик указывает на то, что отсутствие изменений в поведении участников не означает, что тренинг был неэффективным. Возмож</w:t>
      </w:r>
      <w:r w:rsidRPr="006E61D8">
        <w:rPr>
          <w:sz w:val="28"/>
          <w:szCs w:val="28"/>
        </w:rPr>
        <w:softHyphen/>
        <w:t>ны ситуации, когда реакция на тренинг была позитивной, научение произошло, но поведение участников в дальнейшем не изменилось, поскольку для этого не были соблюдены необходимые условия. По</w:t>
      </w:r>
      <w:r w:rsidRPr="006E61D8">
        <w:rPr>
          <w:sz w:val="28"/>
          <w:szCs w:val="28"/>
        </w:rPr>
        <w:softHyphen/>
        <w:t xml:space="preserve">этому отсутствие изменения поведения участников после тренинга </w:t>
      </w:r>
      <w:proofErr w:type="spellStart"/>
      <w:r w:rsidRPr="006E61D8">
        <w:rPr>
          <w:sz w:val="28"/>
          <w:szCs w:val="28"/>
        </w:rPr>
        <w:t>нс</w:t>
      </w:r>
      <w:proofErr w:type="spellEnd"/>
      <w:r w:rsidRPr="006E61D8">
        <w:rPr>
          <w:sz w:val="28"/>
          <w:szCs w:val="28"/>
        </w:rPr>
        <w:t xml:space="preserve"> может быть поводом для принятия решения о прекращении про</w:t>
      </w:r>
      <w:r w:rsidRPr="006E61D8">
        <w:rPr>
          <w:sz w:val="28"/>
          <w:szCs w:val="28"/>
        </w:rPr>
        <w:softHyphen/>
        <w:t>граммы. Киркпатрик рекомендует в этих случаях кроме оценки ре</w:t>
      </w:r>
      <w:r w:rsidRPr="006E61D8">
        <w:rPr>
          <w:sz w:val="28"/>
          <w:szCs w:val="28"/>
        </w:rPr>
        <w:softHyphen/>
        <w:t>акции и научения проверить наличие следующих условий:</w:t>
      </w:r>
    </w:p>
    <w:p w:rsidR="00CC7C33" w:rsidRPr="006E61D8" w:rsidRDefault="00CC7C33" w:rsidP="00CC7C33">
      <w:pPr>
        <w:pStyle w:val="1"/>
        <w:numPr>
          <w:ilvl w:val="0"/>
          <w:numId w:val="3"/>
        </w:numPr>
        <w:shd w:val="clear" w:color="auto" w:fill="auto"/>
        <w:tabs>
          <w:tab w:val="left" w:pos="546"/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>желание участников изменить поведение;</w:t>
      </w:r>
    </w:p>
    <w:p w:rsidR="00CC7C33" w:rsidRPr="006E61D8" w:rsidRDefault="00CC7C33" w:rsidP="00CC7C33">
      <w:pPr>
        <w:pStyle w:val="1"/>
        <w:numPr>
          <w:ilvl w:val="0"/>
          <w:numId w:val="3"/>
        </w:numPr>
        <w:shd w:val="clear" w:color="auto" w:fill="auto"/>
        <w:tabs>
          <w:tab w:val="left" w:pos="546"/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 xml:space="preserve">наличие </w:t>
      </w:r>
      <w:r w:rsidRPr="006E61D8">
        <w:rPr>
          <w:i/>
          <w:iCs/>
          <w:sz w:val="28"/>
          <w:szCs w:val="28"/>
        </w:rPr>
        <w:t>у</w:t>
      </w:r>
      <w:r w:rsidRPr="006E61D8">
        <w:rPr>
          <w:sz w:val="28"/>
          <w:szCs w:val="28"/>
        </w:rPr>
        <w:t xml:space="preserve"> участников знаний о том, что и как делать;</w:t>
      </w:r>
    </w:p>
    <w:p w:rsidR="00CC7C33" w:rsidRPr="006E61D8" w:rsidRDefault="00CC7C33" w:rsidP="00CC7C33">
      <w:pPr>
        <w:pStyle w:val="1"/>
        <w:numPr>
          <w:ilvl w:val="0"/>
          <w:numId w:val="3"/>
        </w:numPr>
        <w:shd w:val="clear" w:color="auto" w:fill="auto"/>
        <w:tabs>
          <w:tab w:val="left" w:pos="546"/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>наличие соответствующего социально-психологического кли</w:t>
      </w:r>
      <w:r w:rsidRPr="006E61D8">
        <w:rPr>
          <w:sz w:val="28"/>
          <w:szCs w:val="28"/>
        </w:rPr>
        <w:softHyphen/>
        <w:t>мата;</w:t>
      </w:r>
    </w:p>
    <w:p w:rsidR="00CC7C33" w:rsidRPr="006E61D8" w:rsidRDefault="00CC7C33" w:rsidP="00CC7C33">
      <w:pPr>
        <w:pStyle w:val="1"/>
        <w:numPr>
          <w:ilvl w:val="0"/>
          <w:numId w:val="3"/>
        </w:numPr>
        <w:shd w:val="clear" w:color="auto" w:fill="auto"/>
        <w:tabs>
          <w:tab w:val="left" w:pos="546"/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lastRenderedPageBreak/>
        <w:t>поощрение участников за изменение поведения.</w:t>
      </w:r>
    </w:p>
    <w:p w:rsidR="00CC7C33" w:rsidRPr="006E61D8" w:rsidRDefault="00CC7C33" w:rsidP="00CC7C33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>Говоря о социально психологическом климате, Киркпатрик име</w:t>
      </w:r>
      <w:r w:rsidRPr="006E61D8">
        <w:rPr>
          <w:sz w:val="28"/>
          <w:szCs w:val="28"/>
        </w:rPr>
        <w:softHyphen/>
        <w:t>ет в</w:t>
      </w:r>
      <w:r>
        <w:rPr>
          <w:sz w:val="28"/>
          <w:szCs w:val="28"/>
        </w:rPr>
        <w:t xml:space="preserve"> </w:t>
      </w:r>
      <w:proofErr w:type="gramStart"/>
      <w:r w:rsidRPr="006E61D8">
        <w:rPr>
          <w:sz w:val="28"/>
          <w:szCs w:val="28"/>
        </w:rPr>
        <w:t>виду</w:t>
      </w:r>
      <w:proofErr w:type="gramEnd"/>
      <w:r w:rsidRPr="006E61D8">
        <w:rPr>
          <w:sz w:val="28"/>
          <w:szCs w:val="28"/>
        </w:rPr>
        <w:t xml:space="preserve"> прежде всего непосредственных руководителей участии ков обучения. Он выделяет пять видов «климата»:</w:t>
      </w:r>
    </w:p>
    <w:p w:rsidR="00CC7C33" w:rsidRPr="006E61D8" w:rsidRDefault="00CC7C33" w:rsidP="00CC7C33">
      <w:pPr>
        <w:pStyle w:val="1"/>
        <w:numPr>
          <w:ilvl w:val="0"/>
          <w:numId w:val="4"/>
        </w:numPr>
        <w:shd w:val="clear" w:color="auto" w:fill="auto"/>
        <w:tabs>
          <w:tab w:val="left" w:pos="583"/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>запрещающий;</w:t>
      </w:r>
    </w:p>
    <w:p w:rsidR="00CC7C33" w:rsidRPr="006E61D8" w:rsidRDefault="00CC7C33" w:rsidP="00CC7C33">
      <w:pPr>
        <w:pStyle w:val="1"/>
        <w:numPr>
          <w:ilvl w:val="0"/>
          <w:numId w:val="4"/>
        </w:numPr>
        <w:shd w:val="clear" w:color="auto" w:fill="auto"/>
        <w:tabs>
          <w:tab w:val="left" w:pos="598"/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>обескураживающий;</w:t>
      </w:r>
    </w:p>
    <w:p w:rsidR="00CC7C33" w:rsidRPr="006E61D8" w:rsidRDefault="00CC7C33" w:rsidP="00CC7C33">
      <w:pPr>
        <w:pStyle w:val="1"/>
        <w:numPr>
          <w:ilvl w:val="0"/>
          <w:numId w:val="4"/>
        </w:numPr>
        <w:shd w:val="clear" w:color="auto" w:fill="auto"/>
        <w:tabs>
          <w:tab w:val="left" w:pos="605"/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>нейтральный;</w:t>
      </w:r>
    </w:p>
    <w:p w:rsidR="00CC7C33" w:rsidRPr="006E61D8" w:rsidRDefault="00CC7C33" w:rsidP="00CC7C33">
      <w:pPr>
        <w:pStyle w:val="1"/>
        <w:numPr>
          <w:ilvl w:val="0"/>
          <w:numId w:val="4"/>
        </w:numPr>
        <w:shd w:val="clear" w:color="auto" w:fill="auto"/>
        <w:tabs>
          <w:tab w:val="left" w:pos="605"/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>поддерживающий;</w:t>
      </w:r>
    </w:p>
    <w:p w:rsidR="00CC7C33" w:rsidRPr="006E61D8" w:rsidRDefault="00CC7C33" w:rsidP="00CC7C33">
      <w:pPr>
        <w:pStyle w:val="1"/>
        <w:numPr>
          <w:ilvl w:val="0"/>
          <w:numId w:val="4"/>
        </w:numPr>
        <w:shd w:val="clear" w:color="auto" w:fill="auto"/>
        <w:tabs>
          <w:tab w:val="left" w:pos="605"/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>требующий.</w:t>
      </w:r>
    </w:p>
    <w:p w:rsidR="00CC7C33" w:rsidRPr="006E61D8" w:rsidRDefault="00CC7C33" w:rsidP="00CC7C33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>Позиция руководителя, соответственно, меняется от запрета на изменение поведения до требования изменить поведение после окончания тренинга. Киркпатрик считает, что единственный способ создания позитивного климата вовлечение руководителей в раз работку учебных программ.</w:t>
      </w:r>
    </w:p>
    <w:p w:rsidR="00CC7C33" w:rsidRPr="006E61D8" w:rsidRDefault="00CC7C33" w:rsidP="00CC7C33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b/>
          <w:sz w:val="28"/>
          <w:szCs w:val="28"/>
        </w:rPr>
        <w:t>Результаты</w:t>
      </w:r>
      <w:r w:rsidRPr="006E61D8">
        <w:rPr>
          <w:sz w:val="28"/>
          <w:szCs w:val="28"/>
        </w:rPr>
        <w:t>. К результатам относятся изменения, которые произошли в связи с тем, что участники прошли обучение. В качестве примеров результатов Киркпатрик приводит увеличение производительности, улучшение качества, уменьшение количества несчаст</w:t>
      </w:r>
      <w:r w:rsidRPr="006E61D8">
        <w:rPr>
          <w:sz w:val="28"/>
          <w:szCs w:val="28"/>
        </w:rPr>
        <w:softHyphen/>
        <w:t>ных случаев, увеличение продаж, снижение текучести кадров.</w:t>
      </w:r>
    </w:p>
    <w:p w:rsidR="00CC7C33" w:rsidRPr="006E61D8" w:rsidRDefault="00CC7C33" w:rsidP="00CC7C33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>Киркпатрик настаивает на том, что результаты не следует изме</w:t>
      </w:r>
      <w:r w:rsidRPr="006E61D8">
        <w:rPr>
          <w:sz w:val="28"/>
          <w:szCs w:val="28"/>
        </w:rPr>
        <w:softHyphen/>
        <w:t>рять в деньгах. Он считает, что перечисленные выше изменения мо</w:t>
      </w:r>
      <w:r w:rsidRPr="006E61D8">
        <w:rPr>
          <w:sz w:val="28"/>
          <w:szCs w:val="28"/>
        </w:rPr>
        <w:softHyphen/>
        <w:t>гут, в свою очередь, приводить к увеличению прибыли. По мнению Киркпатрика, оценка на этом уровне — самая сложная и дорогостоя</w:t>
      </w:r>
      <w:r w:rsidRPr="006E61D8">
        <w:rPr>
          <w:sz w:val="28"/>
          <w:szCs w:val="28"/>
        </w:rPr>
        <w:softHyphen/>
        <w:t>щая. Вот несколько практических рекомендаций, которые могут по</w:t>
      </w:r>
      <w:r w:rsidRPr="006E61D8">
        <w:rPr>
          <w:sz w:val="28"/>
          <w:szCs w:val="28"/>
        </w:rPr>
        <w:softHyphen/>
        <w:t>мочь в оценке результатов:</w:t>
      </w:r>
    </w:p>
    <w:p w:rsidR="00CC7C33" w:rsidRPr="006E61D8" w:rsidRDefault="00CC7C33" w:rsidP="00CC7C33">
      <w:pPr>
        <w:pStyle w:val="1"/>
        <w:numPr>
          <w:ilvl w:val="0"/>
          <w:numId w:val="3"/>
        </w:numPr>
        <w:shd w:val="clear" w:color="auto" w:fill="auto"/>
        <w:tabs>
          <w:tab w:val="left" w:pos="546"/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>если возможно, использовать контрольную группу (не прохо</w:t>
      </w:r>
      <w:r w:rsidRPr="006E61D8">
        <w:rPr>
          <w:sz w:val="28"/>
          <w:szCs w:val="28"/>
        </w:rPr>
        <w:softHyphen/>
        <w:t>дившую обучение);</w:t>
      </w:r>
    </w:p>
    <w:p w:rsidR="00CC7C33" w:rsidRPr="006E61D8" w:rsidRDefault="00CC7C33" w:rsidP="00CC7C33">
      <w:pPr>
        <w:pStyle w:val="1"/>
        <w:numPr>
          <w:ilvl w:val="0"/>
          <w:numId w:val="3"/>
        </w:numPr>
        <w:shd w:val="clear" w:color="auto" w:fill="auto"/>
        <w:tabs>
          <w:tab w:val="left" w:pos="546"/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>проводить оценку через некоторое время, чтобы результаты стали заметны;</w:t>
      </w:r>
    </w:p>
    <w:p w:rsidR="00CC7C33" w:rsidRPr="006E61D8" w:rsidRDefault="00CC7C33" w:rsidP="00CC7C33">
      <w:pPr>
        <w:pStyle w:val="1"/>
        <w:numPr>
          <w:ilvl w:val="0"/>
          <w:numId w:val="3"/>
        </w:numPr>
        <w:shd w:val="clear" w:color="auto" w:fill="auto"/>
        <w:tabs>
          <w:tab w:val="left" w:pos="546"/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>проводить оценку до и после программы (если это возможно);</w:t>
      </w:r>
    </w:p>
    <w:p w:rsidR="00CC7C33" w:rsidRPr="006E61D8" w:rsidRDefault="00CC7C33" w:rsidP="00CC7C33">
      <w:pPr>
        <w:pStyle w:val="1"/>
        <w:numPr>
          <w:ilvl w:val="0"/>
          <w:numId w:val="3"/>
        </w:numPr>
        <w:shd w:val="clear" w:color="auto" w:fill="auto"/>
        <w:tabs>
          <w:tab w:val="left" w:pos="546"/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>провести оценку несколько раз в ходе программы;</w:t>
      </w:r>
    </w:p>
    <w:p w:rsidR="00CC7C33" w:rsidRPr="006E61D8" w:rsidRDefault="00CC7C33" w:rsidP="00CC7C33">
      <w:pPr>
        <w:pStyle w:val="1"/>
        <w:numPr>
          <w:ilvl w:val="0"/>
          <w:numId w:val="3"/>
        </w:numPr>
        <w:shd w:val="clear" w:color="auto" w:fill="auto"/>
        <w:tabs>
          <w:tab w:val="left" w:pos="546"/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>сопоставить ценность информации, которую удастся получить с помощью оценки, и стоимость получения этой информации (ав</w:t>
      </w:r>
      <w:r w:rsidRPr="006E61D8">
        <w:rPr>
          <w:sz w:val="28"/>
          <w:szCs w:val="28"/>
        </w:rPr>
        <w:softHyphen/>
        <w:t>тор считает, что проведение оценки на 4-м уровне не всегда целесо</w:t>
      </w:r>
      <w:r w:rsidRPr="006E61D8">
        <w:rPr>
          <w:sz w:val="28"/>
          <w:szCs w:val="28"/>
        </w:rPr>
        <w:softHyphen/>
        <w:t>образно в связи с ее высокой стоимостью).</w:t>
      </w:r>
    </w:p>
    <w:p w:rsidR="00CC7C33" w:rsidRPr="006E61D8" w:rsidRDefault="00CC7C33" w:rsidP="00CC7C33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>Модель оценки результативности тренинга Дональда Киркпатри</w:t>
      </w:r>
      <w:r w:rsidRPr="006E61D8">
        <w:rPr>
          <w:sz w:val="28"/>
          <w:szCs w:val="28"/>
        </w:rPr>
        <w:softHyphen/>
        <w:t>ка предполагает оценку на пяти уровнях:</w:t>
      </w:r>
    </w:p>
    <w:p w:rsidR="00CC7C33" w:rsidRPr="006E61D8" w:rsidRDefault="00CC7C33" w:rsidP="00CC7C33">
      <w:pPr>
        <w:pStyle w:val="1"/>
        <w:numPr>
          <w:ilvl w:val="0"/>
          <w:numId w:val="5"/>
        </w:numPr>
        <w:shd w:val="clear" w:color="auto" w:fill="auto"/>
        <w:tabs>
          <w:tab w:val="left" w:pos="493"/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>уровень —</w:t>
      </w:r>
      <w:r>
        <w:rPr>
          <w:sz w:val="28"/>
          <w:szCs w:val="28"/>
        </w:rPr>
        <w:t xml:space="preserve"> </w:t>
      </w:r>
      <w:r w:rsidRPr="006E61D8">
        <w:rPr>
          <w:sz w:val="28"/>
          <w:szCs w:val="28"/>
        </w:rPr>
        <w:t>эмоциональное воздействие, симпатия, включен</w:t>
      </w:r>
      <w:r w:rsidRPr="006E61D8">
        <w:rPr>
          <w:sz w:val="28"/>
          <w:szCs w:val="28"/>
        </w:rPr>
        <w:softHyphen/>
        <w:t>ность и заинтересованность участников. Для такого рода оценки достаточно презентации тренера в течение 15—20 минут;</w:t>
      </w:r>
    </w:p>
    <w:p w:rsidR="00CC7C33" w:rsidRPr="006E61D8" w:rsidRDefault="00CC7C33" w:rsidP="00CC7C33">
      <w:pPr>
        <w:pStyle w:val="1"/>
        <w:numPr>
          <w:ilvl w:val="0"/>
          <w:numId w:val="5"/>
        </w:numPr>
        <w:shd w:val="clear" w:color="auto" w:fill="auto"/>
        <w:tabs>
          <w:tab w:val="left" w:pos="500"/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>уровень — знания, новое понимание явлений. Для оценки это</w:t>
      </w:r>
      <w:r w:rsidRPr="006E61D8">
        <w:rPr>
          <w:sz w:val="28"/>
          <w:szCs w:val="28"/>
        </w:rPr>
        <w:softHyphen/>
        <w:t>го вида изменений используют тесты знаний, кейсы, которые могут быть использованы после каждого информационного блока;</w:t>
      </w:r>
    </w:p>
    <w:p w:rsidR="00CC7C33" w:rsidRPr="006E61D8" w:rsidRDefault="00CC7C33" w:rsidP="00CC7C33">
      <w:pPr>
        <w:pStyle w:val="1"/>
        <w:numPr>
          <w:ilvl w:val="0"/>
          <w:numId w:val="5"/>
        </w:numPr>
        <w:shd w:val="clear" w:color="auto" w:fill="auto"/>
        <w:tabs>
          <w:tab w:val="left" w:pos="515"/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 xml:space="preserve">уровень изменение поведения, </w:t>
      </w:r>
      <w:proofErr w:type="spellStart"/>
      <w:r w:rsidRPr="006E61D8">
        <w:rPr>
          <w:sz w:val="28"/>
          <w:szCs w:val="28"/>
        </w:rPr>
        <w:t>сформированность</w:t>
      </w:r>
      <w:proofErr w:type="spellEnd"/>
      <w:r w:rsidRPr="006E61D8">
        <w:rPr>
          <w:sz w:val="28"/>
          <w:szCs w:val="28"/>
        </w:rPr>
        <w:t xml:space="preserve"> системы деятельности. Чтобы оценить результативность тренинга на этом уровне, требуется не только пройти тренинг целиком, но часто и не которое время </w:t>
      </w:r>
      <w:r w:rsidRPr="006E61D8">
        <w:rPr>
          <w:sz w:val="28"/>
          <w:szCs w:val="28"/>
        </w:rPr>
        <w:lastRenderedPageBreak/>
        <w:t>после, чтобы сформировалась система новой дея</w:t>
      </w:r>
      <w:r w:rsidRPr="006E61D8">
        <w:rPr>
          <w:sz w:val="28"/>
          <w:szCs w:val="28"/>
        </w:rPr>
        <w:softHyphen/>
        <w:t>тельности. Для оценки обычно используются карты наблюдений;</w:t>
      </w:r>
    </w:p>
    <w:p w:rsidR="00CC7C33" w:rsidRDefault="00CC7C33" w:rsidP="00CC7C33">
      <w:pPr>
        <w:pStyle w:val="1"/>
        <w:numPr>
          <w:ilvl w:val="0"/>
          <w:numId w:val="5"/>
        </w:numPr>
        <w:shd w:val="clear" w:color="auto" w:fill="auto"/>
        <w:tabs>
          <w:tab w:val="left" w:pos="508"/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 xml:space="preserve">уровень изменения в </w:t>
      </w:r>
      <w:proofErr w:type="gramStart"/>
      <w:r w:rsidRPr="006E61D8">
        <w:rPr>
          <w:sz w:val="28"/>
          <w:szCs w:val="28"/>
        </w:rPr>
        <w:t>бизнес-результатах</w:t>
      </w:r>
      <w:proofErr w:type="gramEnd"/>
      <w:r w:rsidRPr="006E61D8">
        <w:rPr>
          <w:sz w:val="28"/>
          <w:szCs w:val="28"/>
        </w:rPr>
        <w:t>. Оценка может проходить на уровне одного работника, но, как правило, происходит на уровне подразделения. Следовательно, и объектом воздействия является производственная деятельность подразделения. Именно на этом уровне чаще всего заказчики желают оценивать результативность тренинга.</w:t>
      </w:r>
    </w:p>
    <w:p w:rsidR="00CC7C33" w:rsidRPr="006E61D8" w:rsidRDefault="00CC7C33" w:rsidP="00CC7C33">
      <w:pPr>
        <w:pStyle w:val="1"/>
        <w:shd w:val="clear" w:color="auto" w:fill="auto"/>
        <w:tabs>
          <w:tab w:val="left" w:pos="508"/>
          <w:tab w:val="left" w:pos="993"/>
        </w:tabs>
        <w:ind w:left="709" w:firstLine="0"/>
        <w:jc w:val="both"/>
        <w:rPr>
          <w:sz w:val="28"/>
          <w:szCs w:val="28"/>
        </w:rPr>
      </w:pPr>
    </w:p>
    <w:p w:rsidR="00CC7C33" w:rsidRDefault="00CC7C33" w:rsidP="00CC7C33">
      <w:pPr>
        <w:pStyle w:val="1"/>
        <w:shd w:val="clear" w:color="auto" w:fill="auto"/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 w:rsidRPr="006E61D8">
        <w:rPr>
          <w:b/>
          <w:sz w:val="28"/>
          <w:szCs w:val="28"/>
        </w:rPr>
        <w:t xml:space="preserve">Б. Методика Джека </w:t>
      </w:r>
      <w:proofErr w:type="spellStart"/>
      <w:r w:rsidRPr="006E61D8">
        <w:rPr>
          <w:b/>
          <w:sz w:val="28"/>
          <w:szCs w:val="28"/>
        </w:rPr>
        <w:t>Филлипса</w:t>
      </w:r>
      <w:proofErr w:type="spellEnd"/>
    </w:p>
    <w:p w:rsidR="00CC7C33" w:rsidRPr="006E61D8" w:rsidRDefault="00CC7C33" w:rsidP="00CC7C33">
      <w:pPr>
        <w:pStyle w:val="1"/>
        <w:shd w:val="clear" w:color="auto" w:fill="auto"/>
        <w:tabs>
          <w:tab w:val="left" w:pos="993"/>
        </w:tabs>
        <w:ind w:firstLine="709"/>
        <w:jc w:val="center"/>
        <w:rPr>
          <w:b/>
          <w:sz w:val="28"/>
          <w:szCs w:val="28"/>
        </w:rPr>
      </w:pPr>
    </w:p>
    <w:p w:rsidR="00CC7C33" w:rsidRPr="006E61D8" w:rsidRDefault="00CC7C33" w:rsidP="00CC7C33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 xml:space="preserve">Джек </w:t>
      </w:r>
      <w:proofErr w:type="spellStart"/>
      <w:r w:rsidRPr="006E61D8">
        <w:rPr>
          <w:sz w:val="28"/>
          <w:szCs w:val="28"/>
        </w:rPr>
        <w:t>Филлипс</w:t>
      </w:r>
      <w:proofErr w:type="spellEnd"/>
      <w:r w:rsidRPr="006E61D8">
        <w:rPr>
          <w:sz w:val="28"/>
          <w:szCs w:val="28"/>
        </w:rPr>
        <w:t xml:space="preserve"> предложил ввести пятый уровень оценки: возврат на вложенный капитал.</w:t>
      </w:r>
    </w:p>
    <w:p w:rsidR="00CC7C33" w:rsidRDefault="00CC7C33" w:rsidP="00CC7C33">
      <w:pPr>
        <w:pStyle w:val="1"/>
        <w:numPr>
          <w:ilvl w:val="0"/>
          <w:numId w:val="5"/>
        </w:numPr>
        <w:shd w:val="clear" w:color="auto" w:fill="auto"/>
        <w:tabs>
          <w:tab w:val="left" w:pos="508"/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 xml:space="preserve">уровень показатели </w:t>
      </w:r>
      <w:r w:rsidRPr="006E61D8">
        <w:rPr>
          <w:sz w:val="28"/>
          <w:szCs w:val="28"/>
          <w:lang w:val="en-US" w:bidi="en-US"/>
        </w:rPr>
        <w:t>RO</w:t>
      </w:r>
      <w:r w:rsidRPr="006E61D8">
        <w:rPr>
          <w:sz w:val="28"/>
          <w:szCs w:val="28"/>
          <w:lang w:bidi="en-US"/>
        </w:rPr>
        <w:t xml:space="preserve">1: </w:t>
      </w:r>
      <w:r w:rsidRPr="006E61D8">
        <w:rPr>
          <w:sz w:val="28"/>
          <w:szCs w:val="28"/>
        </w:rPr>
        <w:t>финансовый коэффициент, иллюст</w:t>
      </w:r>
      <w:r w:rsidRPr="006E61D8">
        <w:rPr>
          <w:sz w:val="28"/>
          <w:szCs w:val="28"/>
        </w:rPr>
        <w:softHyphen/>
        <w:t>рирующий уровень доходности или убыточности бизнеса, учиты</w:t>
      </w:r>
      <w:r w:rsidRPr="006E61D8">
        <w:rPr>
          <w:sz w:val="28"/>
          <w:szCs w:val="28"/>
        </w:rPr>
        <w:softHyphen/>
        <w:t xml:space="preserve">вая сумму сделанных в этот бизнес инвестиций. Если предыдущий уровень оценивает изменения в </w:t>
      </w:r>
      <w:proofErr w:type="gramStart"/>
      <w:r w:rsidRPr="006E61D8">
        <w:rPr>
          <w:sz w:val="28"/>
          <w:szCs w:val="28"/>
        </w:rPr>
        <w:t>бизнес-подразд</w:t>
      </w:r>
      <w:r>
        <w:rPr>
          <w:sz w:val="28"/>
          <w:szCs w:val="28"/>
        </w:rPr>
        <w:t>е</w:t>
      </w:r>
      <w:r w:rsidRPr="006E61D8">
        <w:rPr>
          <w:sz w:val="28"/>
          <w:szCs w:val="28"/>
        </w:rPr>
        <w:t>л</w:t>
      </w:r>
      <w:r>
        <w:rPr>
          <w:sz w:val="28"/>
          <w:szCs w:val="28"/>
        </w:rPr>
        <w:t>е</w:t>
      </w:r>
      <w:r w:rsidRPr="006E61D8">
        <w:rPr>
          <w:sz w:val="28"/>
          <w:szCs w:val="28"/>
        </w:rPr>
        <w:t>нии</w:t>
      </w:r>
      <w:proofErr w:type="gramEnd"/>
      <w:r w:rsidRPr="006E61D8">
        <w:rPr>
          <w:sz w:val="28"/>
          <w:szCs w:val="28"/>
        </w:rPr>
        <w:t xml:space="preserve"> или бизнес</w:t>
      </w:r>
      <w:r>
        <w:rPr>
          <w:sz w:val="28"/>
          <w:szCs w:val="28"/>
        </w:rPr>
        <w:t>-</w:t>
      </w:r>
      <w:r w:rsidRPr="006E61D8">
        <w:rPr>
          <w:sz w:val="28"/>
          <w:szCs w:val="28"/>
        </w:rPr>
        <w:t>процессе, то на этом уровне можно говорить об отдельном бизнесе и его эффективности. Для образовательных процессов типичной бизнес единицей является Корпоративный университет.</w:t>
      </w:r>
    </w:p>
    <w:p w:rsidR="00CC7C33" w:rsidRPr="006E61D8" w:rsidRDefault="00CC7C33" w:rsidP="00CC7C33">
      <w:pPr>
        <w:pStyle w:val="1"/>
        <w:shd w:val="clear" w:color="auto" w:fill="auto"/>
        <w:tabs>
          <w:tab w:val="left" w:pos="508"/>
          <w:tab w:val="left" w:pos="993"/>
        </w:tabs>
        <w:ind w:left="709" w:firstLine="0"/>
        <w:jc w:val="both"/>
        <w:rPr>
          <w:sz w:val="28"/>
          <w:szCs w:val="28"/>
        </w:rPr>
      </w:pPr>
    </w:p>
    <w:p w:rsidR="00CC7C33" w:rsidRPr="00CC7C33" w:rsidRDefault="00CC7C33" w:rsidP="00CC7C33">
      <w:pPr>
        <w:pStyle w:val="1"/>
        <w:shd w:val="clear" w:color="auto" w:fill="auto"/>
        <w:tabs>
          <w:tab w:val="left" w:pos="993"/>
        </w:tabs>
        <w:ind w:firstLine="709"/>
        <w:jc w:val="center"/>
        <w:rPr>
          <w:b/>
          <w:sz w:val="28"/>
          <w:szCs w:val="28"/>
          <w:lang w:val="en-US" w:bidi="en-US"/>
        </w:rPr>
      </w:pPr>
      <w:r w:rsidRPr="006E61D8">
        <w:rPr>
          <w:b/>
          <w:sz w:val="28"/>
          <w:szCs w:val="28"/>
        </w:rPr>
        <w:t>В</w:t>
      </w:r>
      <w:r w:rsidRPr="006E61D8">
        <w:rPr>
          <w:b/>
          <w:sz w:val="28"/>
          <w:szCs w:val="28"/>
          <w:lang w:val="en-US"/>
        </w:rPr>
        <w:t xml:space="preserve">. </w:t>
      </w:r>
      <w:r w:rsidRPr="006E61D8">
        <w:rPr>
          <w:b/>
          <w:sz w:val="28"/>
          <w:szCs w:val="28"/>
        </w:rPr>
        <w:t>Возврат</w:t>
      </w:r>
      <w:r w:rsidRPr="006E61D8">
        <w:rPr>
          <w:b/>
          <w:sz w:val="28"/>
          <w:szCs w:val="28"/>
          <w:lang w:val="en-US"/>
        </w:rPr>
        <w:t xml:space="preserve"> </w:t>
      </w:r>
      <w:r w:rsidRPr="006E61D8">
        <w:rPr>
          <w:b/>
          <w:sz w:val="28"/>
          <w:szCs w:val="28"/>
        </w:rPr>
        <w:t>на</w:t>
      </w:r>
      <w:r w:rsidRPr="006E61D8">
        <w:rPr>
          <w:b/>
          <w:sz w:val="28"/>
          <w:szCs w:val="28"/>
          <w:lang w:val="en-US"/>
        </w:rPr>
        <w:t xml:space="preserve"> </w:t>
      </w:r>
      <w:r w:rsidRPr="006E61D8">
        <w:rPr>
          <w:b/>
          <w:sz w:val="28"/>
          <w:szCs w:val="28"/>
        </w:rPr>
        <w:t>инвестиции</w:t>
      </w:r>
      <w:r w:rsidRPr="006E61D8">
        <w:rPr>
          <w:b/>
          <w:sz w:val="28"/>
          <w:szCs w:val="28"/>
          <w:lang w:val="en-US"/>
        </w:rPr>
        <w:t xml:space="preserve">, </w:t>
      </w:r>
      <w:r w:rsidRPr="006E61D8">
        <w:rPr>
          <w:b/>
          <w:sz w:val="28"/>
          <w:szCs w:val="28"/>
          <w:lang w:val="en-US" w:bidi="en-US"/>
        </w:rPr>
        <w:t>ROI (Return on Investment)</w:t>
      </w:r>
    </w:p>
    <w:p w:rsidR="00CC7C33" w:rsidRPr="00CC7C33" w:rsidRDefault="00CC7C33" w:rsidP="00CC7C33">
      <w:pPr>
        <w:pStyle w:val="1"/>
        <w:shd w:val="clear" w:color="auto" w:fill="auto"/>
        <w:tabs>
          <w:tab w:val="left" w:pos="993"/>
        </w:tabs>
        <w:ind w:firstLine="709"/>
        <w:jc w:val="both"/>
        <w:rPr>
          <w:b/>
          <w:sz w:val="28"/>
          <w:szCs w:val="28"/>
          <w:lang w:val="en-US"/>
        </w:rPr>
      </w:pPr>
    </w:p>
    <w:p w:rsidR="00CC7C33" w:rsidRPr="006E61D8" w:rsidRDefault="00CC7C33" w:rsidP="00CC7C33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6E61D8">
        <w:rPr>
          <w:sz w:val="28"/>
          <w:szCs w:val="28"/>
          <w:lang w:val="en-US" w:bidi="en-US"/>
        </w:rPr>
        <w:t>ROI</w:t>
      </w:r>
      <w:r w:rsidRPr="006E61D8">
        <w:rPr>
          <w:sz w:val="28"/>
          <w:szCs w:val="28"/>
          <w:lang w:bidi="en-US"/>
        </w:rPr>
        <w:t xml:space="preserve"> </w:t>
      </w:r>
      <w:r w:rsidRPr="006E61D8">
        <w:rPr>
          <w:sz w:val="28"/>
          <w:szCs w:val="28"/>
          <w:lang w:val="en-US" w:bidi="en-US"/>
        </w:rPr>
        <w:t>Return</w:t>
      </w:r>
      <w:r w:rsidRPr="006E61D8">
        <w:rPr>
          <w:sz w:val="28"/>
          <w:szCs w:val="28"/>
          <w:lang w:bidi="en-US"/>
        </w:rPr>
        <w:t xml:space="preserve"> </w:t>
      </w:r>
      <w:r w:rsidRPr="006E61D8">
        <w:rPr>
          <w:sz w:val="28"/>
          <w:szCs w:val="28"/>
          <w:lang w:val="en-US" w:bidi="en-US"/>
        </w:rPr>
        <w:t>on</w:t>
      </w:r>
      <w:r w:rsidRPr="006E61D8">
        <w:rPr>
          <w:sz w:val="28"/>
          <w:szCs w:val="28"/>
          <w:lang w:bidi="en-US"/>
        </w:rPr>
        <w:t xml:space="preserve"> </w:t>
      </w:r>
      <w:r w:rsidRPr="006E61D8">
        <w:rPr>
          <w:sz w:val="28"/>
          <w:szCs w:val="28"/>
          <w:lang w:val="en-US" w:bidi="en-US"/>
        </w:rPr>
        <w:t>Investment</w:t>
      </w:r>
      <w:r w:rsidRPr="006E61D8">
        <w:rPr>
          <w:sz w:val="28"/>
          <w:szCs w:val="28"/>
          <w:lang w:bidi="en-US"/>
        </w:rPr>
        <w:t xml:space="preserve"> —</w:t>
      </w:r>
      <w:r w:rsidRPr="006E61D8">
        <w:rPr>
          <w:sz w:val="28"/>
          <w:szCs w:val="28"/>
        </w:rPr>
        <w:t>система оценки эффективности инве</w:t>
      </w:r>
      <w:r w:rsidRPr="006E61D8">
        <w:rPr>
          <w:sz w:val="28"/>
          <w:szCs w:val="28"/>
        </w:rPr>
        <w:softHyphen/>
        <w:t>стиций, в том числе и в программы обучения и развития персонала.</w:t>
      </w:r>
      <w:proofErr w:type="gramEnd"/>
    </w:p>
    <w:p w:rsidR="00CC7C33" w:rsidRPr="006E61D8" w:rsidRDefault="00CC7C33" w:rsidP="00CC7C33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>Классическая формула:</w:t>
      </w:r>
    </w:p>
    <w:p w:rsidR="00CC7C33" w:rsidRPr="006E61D8" w:rsidRDefault="00CC7C33" w:rsidP="00CC7C33">
      <w:pPr>
        <w:pStyle w:val="1"/>
        <w:shd w:val="clear" w:color="auto" w:fill="auto"/>
        <w:tabs>
          <w:tab w:val="left" w:pos="993"/>
        </w:tabs>
        <w:ind w:firstLine="709"/>
        <w:jc w:val="both"/>
        <w:rPr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ROI=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(Доход от обучения-Затраты)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Затраты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×100 %</m:t>
          </m:r>
        </m:oMath>
      </m:oMathPara>
    </w:p>
    <w:p w:rsidR="00CC7C33" w:rsidRPr="006E61D8" w:rsidRDefault="00CC7C33" w:rsidP="00CC7C33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 xml:space="preserve">Применительно к любым </w:t>
      </w:r>
      <w:proofErr w:type="gramStart"/>
      <w:r w:rsidRPr="006E61D8">
        <w:rPr>
          <w:sz w:val="28"/>
          <w:szCs w:val="28"/>
        </w:rPr>
        <w:t>экономическим процессам</w:t>
      </w:r>
      <w:proofErr w:type="gramEnd"/>
      <w:r w:rsidRPr="006E61D8">
        <w:rPr>
          <w:sz w:val="28"/>
          <w:szCs w:val="28"/>
        </w:rPr>
        <w:t xml:space="preserve"> часто ис</w:t>
      </w:r>
      <w:r w:rsidRPr="006E61D8">
        <w:rPr>
          <w:sz w:val="28"/>
          <w:szCs w:val="28"/>
        </w:rPr>
        <w:softHyphen/>
        <w:t>пользуется подход, связанный с оценкой мероприятий исходя из ре</w:t>
      </w:r>
      <w:r>
        <w:rPr>
          <w:sz w:val="28"/>
          <w:szCs w:val="28"/>
        </w:rPr>
        <w:t>н</w:t>
      </w:r>
      <w:r w:rsidRPr="006E61D8">
        <w:rPr>
          <w:sz w:val="28"/>
          <w:szCs w:val="28"/>
        </w:rPr>
        <w:t xml:space="preserve">табельности тех или иных процессов, и в этом случае подход Джека </w:t>
      </w:r>
      <w:proofErr w:type="spellStart"/>
      <w:r w:rsidRPr="006E61D8">
        <w:rPr>
          <w:sz w:val="28"/>
          <w:szCs w:val="28"/>
        </w:rPr>
        <w:t>Филлипса</w:t>
      </w:r>
      <w:proofErr w:type="spellEnd"/>
      <w:r w:rsidRPr="006E61D8">
        <w:rPr>
          <w:sz w:val="28"/>
          <w:szCs w:val="28"/>
        </w:rPr>
        <w:t xml:space="preserve"> является традиционным и, когда экономические эффекты от обучения персонала очевидны и поддаются оценке, целесообразно оценить рентабельность этих мероприятий по предложенной выше методике.</w:t>
      </w:r>
    </w:p>
    <w:p w:rsidR="00CC7C33" w:rsidRPr="006E61D8" w:rsidRDefault="00CC7C33" w:rsidP="00CC7C33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>С точки зрения экономистов, однако, данный подход требует уточнения категориального аппарата, поскольку некоторые авторы считают, что полезность выражается не в денежных единицах, а в не</w:t>
      </w:r>
      <w:r w:rsidRPr="006E61D8">
        <w:rPr>
          <w:sz w:val="28"/>
          <w:szCs w:val="28"/>
        </w:rPr>
        <w:softHyphen/>
        <w:t>которых условных единицах, определенных на основании эксперт</w:t>
      </w:r>
      <w:r w:rsidRPr="006E61D8">
        <w:rPr>
          <w:sz w:val="28"/>
          <w:szCs w:val="28"/>
        </w:rPr>
        <w:softHyphen/>
        <w:t>ной оценки. Таким образом, при использовании этого подхода не</w:t>
      </w:r>
      <w:r w:rsidRPr="006E61D8">
        <w:rPr>
          <w:sz w:val="28"/>
          <w:szCs w:val="28"/>
        </w:rPr>
        <w:softHyphen/>
        <w:t>понятным остается, какого типа информацию необходимо собрать, чтобы оценить полезность.</w:t>
      </w:r>
    </w:p>
    <w:p w:rsidR="00CC7C33" w:rsidRPr="006E61D8" w:rsidRDefault="00CC7C33" w:rsidP="00CC7C33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 xml:space="preserve">Действительно, Дж. </w:t>
      </w:r>
      <w:proofErr w:type="spellStart"/>
      <w:r w:rsidRPr="006E61D8">
        <w:rPr>
          <w:sz w:val="28"/>
          <w:szCs w:val="28"/>
        </w:rPr>
        <w:t>Филлипс</w:t>
      </w:r>
      <w:proofErr w:type="spellEnd"/>
      <w:r w:rsidRPr="006E61D8">
        <w:rPr>
          <w:sz w:val="28"/>
          <w:szCs w:val="28"/>
        </w:rPr>
        <w:t xml:space="preserve"> предполагает, что «полезность» обу</w:t>
      </w:r>
      <w:r w:rsidRPr="006E61D8">
        <w:rPr>
          <w:sz w:val="28"/>
          <w:szCs w:val="28"/>
        </w:rPr>
        <w:softHyphen/>
        <w:t>чения в данном случае может быть оценена в стоимостных выраже</w:t>
      </w:r>
      <w:r w:rsidRPr="006E61D8">
        <w:rPr>
          <w:sz w:val="28"/>
          <w:szCs w:val="28"/>
        </w:rPr>
        <w:softHyphen/>
        <w:t>ниях, например, в приросте товарооборота или в суммарном экви</w:t>
      </w:r>
      <w:r w:rsidRPr="006E61D8">
        <w:rPr>
          <w:sz w:val="28"/>
          <w:szCs w:val="28"/>
        </w:rPr>
        <w:softHyphen/>
        <w:t>валенте дополнительно заключенных контрактов. Однако такие эффекты не совсем верно называть «полезностью». В противном слу</w:t>
      </w:r>
      <w:r w:rsidRPr="006E61D8">
        <w:rPr>
          <w:sz w:val="28"/>
          <w:szCs w:val="28"/>
        </w:rPr>
        <w:softHyphen/>
        <w:t>чае снижение продаж можно оценить с точки зрения «вредности».</w:t>
      </w:r>
    </w:p>
    <w:p w:rsidR="00CC7C33" w:rsidRPr="006E61D8" w:rsidRDefault="00CC7C33" w:rsidP="00CC7C33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lastRenderedPageBreak/>
        <w:t>К сожалению, в большинстве случаев дать точную оценку допол</w:t>
      </w:r>
      <w:r w:rsidRPr="006E61D8">
        <w:rPr>
          <w:sz w:val="28"/>
          <w:szCs w:val="28"/>
        </w:rPr>
        <w:softHyphen/>
        <w:t>нительного эффекта не представляется возможным, хотя бы потому, что имеют место сезонные колебания, влияние внешних факторов и т. д., поэтому применение данного подхода на практике вызыва</w:t>
      </w:r>
      <w:r w:rsidRPr="006E61D8">
        <w:rPr>
          <w:sz w:val="28"/>
          <w:szCs w:val="28"/>
        </w:rPr>
        <w:softHyphen/>
        <w:t>ет большие сложности и, как правило, приводит к существенному огрублению оценки.</w:t>
      </w:r>
    </w:p>
    <w:p w:rsidR="00CC7C33" w:rsidRPr="006E61D8" w:rsidRDefault="00CC7C33" w:rsidP="00CC7C33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 xml:space="preserve">Попробуем рассчитать коэффициент </w:t>
      </w:r>
      <w:r w:rsidRPr="006E61D8">
        <w:rPr>
          <w:sz w:val="28"/>
          <w:szCs w:val="28"/>
          <w:lang w:val="en-US" w:bidi="en-US"/>
        </w:rPr>
        <w:t>ROI</w:t>
      </w:r>
      <w:r w:rsidRPr="006E61D8">
        <w:rPr>
          <w:sz w:val="28"/>
          <w:szCs w:val="28"/>
          <w:lang w:bidi="en-US"/>
        </w:rPr>
        <w:t xml:space="preserve"> </w:t>
      </w:r>
      <w:r w:rsidRPr="006E61D8">
        <w:rPr>
          <w:sz w:val="28"/>
          <w:szCs w:val="28"/>
        </w:rPr>
        <w:t xml:space="preserve">на примере компании </w:t>
      </w:r>
      <w:proofErr w:type="spellStart"/>
      <w:r w:rsidRPr="006E61D8">
        <w:rPr>
          <w:sz w:val="28"/>
          <w:szCs w:val="28"/>
          <w:lang w:val="en-US" w:bidi="en-US"/>
        </w:rPr>
        <w:t>RosExpert</w:t>
      </w:r>
      <w:proofErr w:type="spellEnd"/>
      <w:r w:rsidRPr="006E61D8">
        <w:rPr>
          <w:sz w:val="28"/>
          <w:szCs w:val="28"/>
          <w:lang w:bidi="en-US"/>
        </w:rPr>
        <w:t xml:space="preserve">. </w:t>
      </w:r>
      <w:r w:rsidRPr="006E61D8">
        <w:rPr>
          <w:sz w:val="28"/>
          <w:szCs w:val="28"/>
        </w:rPr>
        <w:t>В этом случае за величину «дохода от обучения» примем рост прибыли компании за год. Таким образом, доход от обуче</w:t>
      </w:r>
      <w:r w:rsidRPr="006E61D8">
        <w:rPr>
          <w:sz w:val="28"/>
          <w:szCs w:val="28"/>
        </w:rPr>
        <w:softHyphen/>
        <w:t>ния (рост прибыли компании в 20</w:t>
      </w:r>
      <w:r>
        <w:rPr>
          <w:sz w:val="28"/>
          <w:szCs w:val="28"/>
        </w:rPr>
        <w:t>2</w:t>
      </w:r>
      <w:r w:rsidRPr="006E61D8">
        <w:rPr>
          <w:sz w:val="28"/>
          <w:szCs w:val="28"/>
        </w:rPr>
        <w:t>0 г. по сравнению с 20</w:t>
      </w:r>
      <w:r>
        <w:rPr>
          <w:sz w:val="28"/>
          <w:szCs w:val="28"/>
        </w:rPr>
        <w:t>1</w:t>
      </w:r>
      <w:r w:rsidRPr="006E61D8">
        <w:rPr>
          <w:sz w:val="28"/>
          <w:szCs w:val="28"/>
        </w:rPr>
        <w:t>9 г.)  = 1 300 000 долл. США. Затраты на обучение = 120 000 долл. США.</w:t>
      </w:r>
    </w:p>
    <w:p w:rsidR="00CC7C33" w:rsidRDefault="00CC7C33" w:rsidP="00CC7C33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ROI=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(1 300 000-120 000)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120 000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×100 %=983 %</m:t>
          </m:r>
        </m:oMath>
      </m:oMathPara>
    </w:p>
    <w:p w:rsidR="00CC7C33" w:rsidRDefault="00CC7C33" w:rsidP="00CC7C33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>Данные подсчеты трудно назвать объективными, так как помимо увеличения затрат на обучение персонала, на столь высокий рост прибыли повлияло множество внешних и внутренних факторов. Например, выход страны из тяжелого финансового кризиса и, как результат, возвращение клиентами долгов и появление большего количества новых проектов; увеличение численности сотрудников компании; увеличение числа партнеров, которые способны прино</w:t>
      </w:r>
      <w:r w:rsidRPr="006E61D8">
        <w:rPr>
          <w:sz w:val="28"/>
          <w:szCs w:val="28"/>
        </w:rPr>
        <w:softHyphen/>
        <w:t>сить больше проектов; повышение компенсаций за выполненные проекты и, как результат, повышение уровня вовлеченности в про</w:t>
      </w:r>
      <w:r w:rsidRPr="006E61D8">
        <w:rPr>
          <w:sz w:val="28"/>
          <w:szCs w:val="28"/>
        </w:rPr>
        <w:softHyphen/>
        <w:t>ект и т. д. Именно по «вине» этих погрешностей рассчитанный пока</w:t>
      </w:r>
      <w:r w:rsidRPr="006E61D8">
        <w:rPr>
          <w:sz w:val="28"/>
          <w:szCs w:val="28"/>
        </w:rPr>
        <w:softHyphen/>
        <w:t xml:space="preserve">затель </w:t>
      </w:r>
      <w:proofErr w:type="spellStart"/>
      <w:r w:rsidRPr="006E61D8">
        <w:rPr>
          <w:sz w:val="28"/>
          <w:szCs w:val="28"/>
        </w:rPr>
        <w:t>нерелевантен</w:t>
      </w:r>
      <w:proofErr w:type="spellEnd"/>
      <w:r w:rsidRPr="006E61D8">
        <w:rPr>
          <w:sz w:val="28"/>
          <w:szCs w:val="28"/>
        </w:rPr>
        <w:t>, так как не отражает взаимосвязи затрат на об</w:t>
      </w:r>
      <w:r w:rsidRPr="006E61D8">
        <w:rPr>
          <w:sz w:val="28"/>
          <w:szCs w:val="28"/>
        </w:rPr>
        <w:softHyphen/>
        <w:t>учение и увеличение прибыли компании.</w:t>
      </w:r>
    </w:p>
    <w:p w:rsidR="00CC7C33" w:rsidRPr="006E61D8" w:rsidRDefault="00CC7C33" w:rsidP="00CC7C33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CC7C33" w:rsidRPr="00D82571" w:rsidRDefault="00CC7C33" w:rsidP="00CC7C33">
      <w:pPr>
        <w:pStyle w:val="1"/>
        <w:shd w:val="clear" w:color="auto" w:fill="auto"/>
        <w:tabs>
          <w:tab w:val="left" w:pos="993"/>
        </w:tabs>
        <w:ind w:firstLine="709"/>
        <w:jc w:val="center"/>
        <w:rPr>
          <w:b/>
          <w:sz w:val="28"/>
          <w:szCs w:val="28"/>
          <w:lang w:bidi="en-US"/>
        </w:rPr>
      </w:pPr>
      <w:r w:rsidRPr="00D82571">
        <w:rPr>
          <w:b/>
          <w:sz w:val="28"/>
          <w:szCs w:val="28"/>
        </w:rPr>
        <w:t xml:space="preserve">Г. Оценка эффективности обучения в рамках комплексных систем оценки </w:t>
      </w:r>
      <w:r w:rsidRPr="00D82571">
        <w:rPr>
          <w:b/>
          <w:sz w:val="28"/>
          <w:szCs w:val="28"/>
          <w:lang w:val="en-US" w:bidi="en-US"/>
        </w:rPr>
        <w:t>KPI</w:t>
      </w:r>
    </w:p>
    <w:p w:rsidR="00CC7C33" w:rsidRPr="00D82571" w:rsidRDefault="00CC7C33" w:rsidP="00CC7C33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CC7C33" w:rsidRPr="006E61D8" w:rsidRDefault="00CC7C33" w:rsidP="00CC7C33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6E61D8">
        <w:rPr>
          <w:sz w:val="28"/>
          <w:szCs w:val="28"/>
          <w:lang w:val="en-US" w:bidi="en-US"/>
        </w:rPr>
        <w:t>KPI</w:t>
      </w:r>
      <w:r w:rsidRPr="006E61D8">
        <w:rPr>
          <w:sz w:val="28"/>
          <w:szCs w:val="28"/>
          <w:lang w:bidi="en-US"/>
        </w:rPr>
        <w:t xml:space="preserve"> (</w:t>
      </w:r>
      <w:r w:rsidRPr="006E61D8">
        <w:rPr>
          <w:sz w:val="28"/>
          <w:szCs w:val="28"/>
          <w:lang w:val="en-US" w:bidi="en-US"/>
        </w:rPr>
        <w:t>KEY</w:t>
      </w:r>
      <w:r w:rsidRPr="006E61D8">
        <w:rPr>
          <w:sz w:val="28"/>
          <w:szCs w:val="28"/>
          <w:lang w:bidi="en-US"/>
        </w:rPr>
        <w:t xml:space="preserve"> </w:t>
      </w:r>
      <w:r w:rsidRPr="006E61D8">
        <w:rPr>
          <w:sz w:val="28"/>
          <w:szCs w:val="28"/>
          <w:lang w:val="en-US" w:bidi="en-US"/>
        </w:rPr>
        <w:t>Performance</w:t>
      </w:r>
      <w:r w:rsidRPr="006E61D8">
        <w:rPr>
          <w:sz w:val="28"/>
          <w:szCs w:val="28"/>
          <w:lang w:bidi="en-US"/>
        </w:rPr>
        <w:t xml:space="preserve"> </w:t>
      </w:r>
      <w:r w:rsidRPr="006E61D8">
        <w:rPr>
          <w:sz w:val="28"/>
          <w:szCs w:val="28"/>
          <w:lang w:val="en-US" w:bidi="en-US"/>
        </w:rPr>
        <w:t>Indicators</w:t>
      </w:r>
      <w:r w:rsidRPr="006E61D8">
        <w:rPr>
          <w:sz w:val="28"/>
          <w:szCs w:val="28"/>
          <w:lang w:bidi="en-US"/>
        </w:rPr>
        <w:t xml:space="preserve">) </w:t>
      </w:r>
      <w:r w:rsidRPr="006E61D8">
        <w:rPr>
          <w:sz w:val="28"/>
          <w:szCs w:val="28"/>
        </w:rPr>
        <w:t>— показатель, поддающийся количественному измерению и считающийся наиболее важным для оценки эффективности деятельности фирмы, отдела или сотрудни</w:t>
      </w:r>
      <w:r w:rsidRPr="006E61D8">
        <w:rPr>
          <w:sz w:val="28"/>
          <w:szCs w:val="28"/>
        </w:rPr>
        <w:softHyphen/>
        <w:t>ка.</w:t>
      </w:r>
      <w:proofErr w:type="gramEnd"/>
      <w:r w:rsidRPr="006E61D8">
        <w:rPr>
          <w:sz w:val="28"/>
          <w:szCs w:val="28"/>
        </w:rPr>
        <w:t xml:space="preserve"> К</w:t>
      </w:r>
      <w:r>
        <w:rPr>
          <w:sz w:val="28"/>
          <w:szCs w:val="28"/>
        </w:rPr>
        <w:t>П</w:t>
      </w:r>
      <w:r w:rsidRPr="006E61D8">
        <w:rPr>
          <w:sz w:val="28"/>
          <w:szCs w:val="28"/>
        </w:rPr>
        <w:t>Э (ключевой показатель эффективности) показатель, до</w:t>
      </w:r>
      <w:r w:rsidRPr="006E61D8">
        <w:rPr>
          <w:sz w:val="28"/>
          <w:szCs w:val="28"/>
        </w:rPr>
        <w:softHyphen/>
        <w:t>стижение которого необходимо организации для приближения к поставленным целям.</w:t>
      </w:r>
    </w:p>
    <w:p w:rsidR="00CC7C33" w:rsidRPr="006E61D8" w:rsidRDefault="00CC7C33" w:rsidP="00CC7C33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>Через измерения с помощью КПЭ мы получаем возможность управлять тем, что именно мы измеряем. Система ключевых пока</w:t>
      </w:r>
      <w:r w:rsidRPr="006E61D8">
        <w:rPr>
          <w:sz w:val="28"/>
          <w:szCs w:val="28"/>
        </w:rPr>
        <w:softHyphen/>
        <w:t>зателей помогает смотреть на текущую ситуацию в стратегической перспективе. При создании системы КПЭ очень важно, чтобы ис</w:t>
      </w:r>
      <w:r w:rsidRPr="006E61D8">
        <w:rPr>
          <w:sz w:val="28"/>
          <w:szCs w:val="28"/>
        </w:rPr>
        <w:softHyphen/>
        <w:t>пользуемые показатели были понятны всем сотрудникам, которые участвуют в этом процессе. Система КПЭ позволяет свести пред</w:t>
      </w:r>
      <w:r w:rsidRPr="006E61D8">
        <w:rPr>
          <w:sz w:val="28"/>
          <w:szCs w:val="28"/>
        </w:rPr>
        <w:softHyphen/>
        <w:t>ставления о том, как нужно функционировать, в частности испол</w:t>
      </w:r>
      <w:r w:rsidRPr="006E61D8">
        <w:rPr>
          <w:sz w:val="28"/>
          <w:szCs w:val="28"/>
        </w:rPr>
        <w:softHyphen/>
        <w:t>нять проект, к единому пониманию, помогает придать целевую на</w:t>
      </w:r>
      <w:r w:rsidRPr="006E61D8">
        <w:rPr>
          <w:sz w:val="28"/>
          <w:szCs w:val="28"/>
        </w:rPr>
        <w:softHyphen/>
        <w:t>правленность деятельности сотрудников и подразделений. Общая для всех система координат позволяет ориентироваться в процессе и говорить на одном языке всем его участникам.</w:t>
      </w:r>
    </w:p>
    <w:p w:rsidR="00CC7C33" w:rsidRDefault="00CC7C33" w:rsidP="00CC7C33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>Система управления по КПЭ базируется на разработанной для компании модели, в которой каждой должности соответствует набор КПЭ. Все эти показатели увязаны между собой и выведены из страте</w:t>
      </w:r>
      <w:r w:rsidRPr="006E61D8">
        <w:rPr>
          <w:sz w:val="28"/>
          <w:szCs w:val="28"/>
        </w:rPr>
        <w:softHyphen/>
        <w:t xml:space="preserve">гии компании. </w:t>
      </w:r>
      <w:r w:rsidRPr="006E61D8">
        <w:rPr>
          <w:sz w:val="28"/>
          <w:szCs w:val="28"/>
        </w:rPr>
        <w:lastRenderedPageBreak/>
        <w:t>Исходя из целей компании, по каждому КПЭ устанав</w:t>
      </w:r>
      <w:r w:rsidRPr="006E61D8">
        <w:rPr>
          <w:sz w:val="28"/>
          <w:szCs w:val="28"/>
        </w:rPr>
        <w:softHyphen/>
        <w:t>ливается целевое значение (планка КПЭ). Менеджеры транслируют показатели и целевые значения по ним своим сотрудникам, которые должны стремиться к достижению поставленных целей. Далее оце</w:t>
      </w:r>
      <w:r w:rsidRPr="006E61D8">
        <w:rPr>
          <w:sz w:val="28"/>
          <w:szCs w:val="28"/>
        </w:rPr>
        <w:softHyphen/>
        <w:t>ниваются результаты работы менеджеров и сотрудников, после чего выплачивается премия в соответствии с уровнем выполнения целей.</w:t>
      </w:r>
    </w:p>
    <w:p w:rsidR="00F44E65" w:rsidRPr="006E61D8" w:rsidRDefault="00F44E65" w:rsidP="00CC7C33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CC7C33" w:rsidRDefault="005655CC" w:rsidP="00CC7C33">
      <w:pPr>
        <w:pStyle w:val="1"/>
        <w:shd w:val="clear" w:color="auto" w:fill="auto"/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Д. </w:t>
      </w:r>
      <w:bookmarkStart w:id="0" w:name="_GoBack"/>
      <w:bookmarkEnd w:id="0"/>
      <w:r w:rsidR="00CC7C33" w:rsidRPr="00D82571">
        <w:rPr>
          <w:b/>
          <w:sz w:val="28"/>
          <w:szCs w:val="28"/>
        </w:rPr>
        <w:t xml:space="preserve">Оценка эффективности системы развития персонала на примере компании </w:t>
      </w:r>
      <w:proofErr w:type="spellStart"/>
      <w:proofErr w:type="gramStart"/>
      <w:r w:rsidR="00CC7C33" w:rsidRPr="00D82571">
        <w:rPr>
          <w:b/>
          <w:sz w:val="28"/>
          <w:szCs w:val="28"/>
          <w:lang w:val="en-US" w:bidi="en-US"/>
        </w:rPr>
        <w:t>RosExpert</w:t>
      </w:r>
      <w:proofErr w:type="spellEnd"/>
      <w:proofErr w:type="gramEnd"/>
      <w:r w:rsidR="00CC7C33" w:rsidRPr="00D82571">
        <w:rPr>
          <w:b/>
          <w:sz w:val="28"/>
          <w:szCs w:val="28"/>
          <w:lang w:bidi="en-US"/>
        </w:rPr>
        <w:t xml:space="preserve"> </w:t>
      </w:r>
      <w:r w:rsidR="00CC7C33" w:rsidRPr="00D82571">
        <w:rPr>
          <w:b/>
          <w:sz w:val="28"/>
          <w:szCs w:val="28"/>
        </w:rPr>
        <w:t xml:space="preserve">но </w:t>
      </w:r>
      <w:r w:rsidR="00CC7C33" w:rsidRPr="00D82571">
        <w:rPr>
          <w:b/>
          <w:sz w:val="28"/>
          <w:szCs w:val="28"/>
          <w:lang w:val="en-US" w:bidi="en-US"/>
        </w:rPr>
        <w:t>KPI</w:t>
      </w:r>
      <w:r w:rsidR="00CC7C33" w:rsidRPr="00D82571">
        <w:rPr>
          <w:b/>
          <w:sz w:val="28"/>
          <w:szCs w:val="28"/>
          <w:lang w:bidi="en-US"/>
        </w:rPr>
        <w:t>’</w:t>
      </w:r>
      <w:r w:rsidR="00CC7C33" w:rsidRPr="00D82571">
        <w:rPr>
          <w:b/>
          <w:sz w:val="28"/>
          <w:szCs w:val="28"/>
          <w:lang w:val="en-US" w:bidi="en-US"/>
        </w:rPr>
        <w:t>s</w:t>
      </w:r>
      <w:r w:rsidR="00CC7C33" w:rsidRPr="00D82571">
        <w:rPr>
          <w:b/>
          <w:sz w:val="28"/>
          <w:szCs w:val="28"/>
          <w:lang w:bidi="en-US"/>
        </w:rPr>
        <w:t xml:space="preserve"> </w:t>
      </w:r>
      <w:r w:rsidR="00CC7C33" w:rsidRPr="00D82571">
        <w:rPr>
          <w:b/>
          <w:sz w:val="28"/>
          <w:szCs w:val="28"/>
        </w:rPr>
        <w:t>сотрудников, отвечающих за организацию системы развития</w:t>
      </w:r>
    </w:p>
    <w:p w:rsidR="00F44E65" w:rsidRPr="00D82571" w:rsidRDefault="00F44E65" w:rsidP="00CC7C33">
      <w:pPr>
        <w:pStyle w:val="1"/>
        <w:shd w:val="clear" w:color="auto" w:fill="auto"/>
        <w:tabs>
          <w:tab w:val="left" w:pos="993"/>
        </w:tabs>
        <w:ind w:firstLine="709"/>
        <w:jc w:val="center"/>
        <w:rPr>
          <w:b/>
          <w:sz w:val="28"/>
          <w:szCs w:val="28"/>
        </w:rPr>
      </w:pPr>
    </w:p>
    <w:p w:rsidR="00CC7C33" w:rsidRPr="00D82571" w:rsidRDefault="00CC7C33" w:rsidP="00CC7C33">
      <w:pPr>
        <w:pStyle w:val="1"/>
        <w:shd w:val="clear" w:color="auto" w:fill="auto"/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D82571">
        <w:rPr>
          <w:b/>
          <w:sz w:val="28"/>
          <w:szCs w:val="28"/>
        </w:rPr>
        <w:t>Затраты на обучение одного сотрудника в год (3):</w:t>
      </w:r>
    </w:p>
    <w:p w:rsidR="00CC7C33" w:rsidRDefault="00CC7C33" w:rsidP="00CC7C33">
      <w:pPr>
        <w:pStyle w:val="1"/>
        <w:shd w:val="clear" w:color="auto" w:fill="auto"/>
        <w:tabs>
          <w:tab w:val="left" w:pos="993"/>
          <w:tab w:val="left" w:leader="hyphen" w:pos="2215"/>
          <w:tab w:val="left" w:leader="hyphen" w:pos="3235"/>
        </w:tabs>
        <w:ind w:firstLine="709"/>
        <w:jc w:val="center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З=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Затраты на обучение в год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Средняя численность персонала за год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,</m:t>
          </m:r>
        </m:oMath>
      </m:oMathPara>
    </w:p>
    <w:p w:rsidR="00CC7C33" w:rsidRPr="006E61D8" w:rsidRDefault="00CC7C33" w:rsidP="00CC7C33">
      <w:pPr>
        <w:pStyle w:val="1"/>
        <w:shd w:val="clear" w:color="auto" w:fill="auto"/>
        <w:tabs>
          <w:tab w:val="left" w:pos="993"/>
          <w:tab w:val="left" w:leader="hyphen" w:pos="2215"/>
          <w:tab w:val="left" w:leader="hyphen" w:pos="3235"/>
        </w:tabs>
        <w:ind w:firstLine="709"/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З=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120 000 долл.США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50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</m:t>
        </m:r>
      </m:oMath>
      <w:r>
        <w:rPr>
          <w:sz w:val="28"/>
          <w:szCs w:val="28"/>
        </w:rPr>
        <w:t xml:space="preserve"> = </w:t>
      </w:r>
      <w:r w:rsidRPr="006E61D8">
        <w:rPr>
          <w:sz w:val="28"/>
          <w:szCs w:val="28"/>
        </w:rPr>
        <w:t>2 400 долл. США.</w:t>
      </w:r>
    </w:p>
    <w:p w:rsidR="00CC7C33" w:rsidRPr="006E61D8" w:rsidRDefault="00CC7C33" w:rsidP="00CC7C33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>Показатель иллюстрирует намерения и заинтересованность ком</w:t>
      </w:r>
      <w:r w:rsidRPr="006E61D8">
        <w:rPr>
          <w:sz w:val="28"/>
          <w:szCs w:val="28"/>
        </w:rPr>
        <w:softHyphen/>
        <w:t>пании в обучении своего персонала. При расчете данного показа</w:t>
      </w:r>
      <w:r w:rsidRPr="006E61D8">
        <w:rPr>
          <w:sz w:val="28"/>
          <w:szCs w:val="28"/>
        </w:rPr>
        <w:softHyphen/>
        <w:t>теля принципиально важно включать абсолютно все затраты, свя</w:t>
      </w:r>
      <w:r w:rsidRPr="006E61D8">
        <w:rPr>
          <w:sz w:val="28"/>
          <w:szCs w:val="28"/>
        </w:rPr>
        <w:softHyphen/>
        <w:t>занные с обучением персонала, по всем подразделениям компании, даже если владельцы бюджета разные.</w:t>
      </w:r>
    </w:p>
    <w:p w:rsidR="00CC7C33" w:rsidRPr="006E61D8" w:rsidRDefault="00CC7C33" w:rsidP="00CC7C33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8"/>
          <w:szCs w:val="28"/>
        </w:rPr>
      </w:pPr>
      <w:r w:rsidRPr="00D82571">
        <w:rPr>
          <w:b/>
          <w:sz w:val="28"/>
          <w:szCs w:val="28"/>
        </w:rPr>
        <w:t>Покрытие обучением персонала (П)</w:t>
      </w:r>
      <w:r w:rsidRPr="006E61D8">
        <w:rPr>
          <w:sz w:val="28"/>
          <w:szCs w:val="28"/>
        </w:rPr>
        <w:t>:</w:t>
      </w:r>
    </w:p>
    <w:p w:rsidR="00CC7C33" w:rsidRPr="006E61D8" w:rsidRDefault="00CC7C33" w:rsidP="00CC7C33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П=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Число сотрудников, посетивших минимум одно обучающее мероприятие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Средняя численность персонала за период</m:t>
              </m:r>
            </m:den>
          </m:f>
        </m:oMath>
      </m:oMathPara>
    </w:p>
    <w:p w:rsidR="00CC7C33" w:rsidRPr="006E61D8" w:rsidRDefault="00CC7C33" w:rsidP="00CC7C33">
      <w:pPr>
        <w:pStyle w:val="1"/>
        <w:shd w:val="clear" w:color="auto" w:fill="auto"/>
        <w:tabs>
          <w:tab w:val="left" w:pos="993"/>
        </w:tabs>
        <w:ind w:firstLine="709"/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П=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57</m:t>
            </m:r>
          </m:den>
        </m:f>
      </m:oMath>
      <w:r>
        <w:rPr>
          <w:sz w:val="28"/>
          <w:szCs w:val="28"/>
        </w:rPr>
        <w:t xml:space="preserve"> * 100 % = 72 %</w:t>
      </w:r>
    </w:p>
    <w:p w:rsidR="00CC7C33" w:rsidRPr="006E61D8" w:rsidRDefault="00CC7C33" w:rsidP="00CC7C33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>Исчисляется в процентах. При расчете вариантов показателя «Покрытие обучением» за среднюю численность персонала прини</w:t>
      </w:r>
      <w:r w:rsidRPr="006E61D8">
        <w:rPr>
          <w:sz w:val="28"/>
          <w:szCs w:val="28"/>
        </w:rPr>
        <w:softHyphen/>
        <w:t>мают среднюю численность той категории персонала, которая яв</w:t>
      </w:r>
      <w:r w:rsidRPr="006E61D8">
        <w:rPr>
          <w:sz w:val="28"/>
          <w:szCs w:val="28"/>
        </w:rPr>
        <w:softHyphen/>
        <w:t>ляется целевой аудиторией для данного вида тренинга (например, численность сотрудников отдела консалтинга). Улучшение процес</w:t>
      </w:r>
      <w:r w:rsidRPr="006E61D8">
        <w:rPr>
          <w:sz w:val="28"/>
          <w:szCs w:val="28"/>
        </w:rPr>
        <w:softHyphen/>
        <w:t>сов управления бюджетом и планированием обучения должно вести к росту данного показателя до 100 %.</w:t>
      </w:r>
    </w:p>
    <w:p w:rsidR="00CC7C33" w:rsidRPr="006E61D8" w:rsidRDefault="00CC7C33" w:rsidP="00CC7C33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8"/>
          <w:szCs w:val="28"/>
        </w:rPr>
      </w:pPr>
      <w:r w:rsidRPr="007A7487">
        <w:rPr>
          <w:b/>
          <w:sz w:val="28"/>
          <w:szCs w:val="28"/>
        </w:rPr>
        <w:t>Распространенность индивидуальных планов развития (ИПР) внутри компании</w:t>
      </w:r>
      <w:r w:rsidRPr="006E61D8">
        <w:rPr>
          <w:sz w:val="28"/>
          <w:szCs w:val="28"/>
        </w:rPr>
        <w:t>:</w:t>
      </w:r>
    </w:p>
    <w:p w:rsidR="00CC7C33" w:rsidRDefault="00CC7C33" w:rsidP="00CC7C33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П=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Число сотрудников, имеющих ИПР, на конец периода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Число сотрудников компании на конец периода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×100 %</m:t>
          </m:r>
        </m:oMath>
      </m:oMathPara>
    </w:p>
    <w:p w:rsidR="00CC7C33" w:rsidRDefault="00CC7C33" w:rsidP="00CC7C33">
      <w:pPr>
        <w:pStyle w:val="1"/>
        <w:shd w:val="clear" w:color="auto" w:fill="auto"/>
        <w:tabs>
          <w:tab w:val="left" w:pos="993"/>
        </w:tabs>
        <w:ind w:firstLine="709"/>
        <w:jc w:val="center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П=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57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×100 %=25 %</m:t>
          </m:r>
        </m:oMath>
      </m:oMathPara>
    </w:p>
    <w:p w:rsidR="00CC7C33" w:rsidRPr="006E61D8" w:rsidRDefault="00CC7C33" w:rsidP="00CC7C33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>Исчисляется в процентах. Показывает степень интеграции систе</w:t>
      </w:r>
      <w:r w:rsidRPr="006E61D8">
        <w:rPr>
          <w:sz w:val="28"/>
          <w:szCs w:val="28"/>
        </w:rPr>
        <w:softHyphen/>
        <w:t>мы ИПР в структуру системы обучения и развития персонала.</w:t>
      </w:r>
    </w:p>
    <w:p w:rsidR="00CC7C33" w:rsidRPr="006E61D8" w:rsidRDefault="00CC7C33" w:rsidP="00CC7C33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>Текучесть сотрудников, принятых на работу (находящихся на испытательном сроке):</w:t>
      </w:r>
    </w:p>
    <w:p w:rsidR="00CC7C33" w:rsidRDefault="00CC7C33" w:rsidP="00CC7C33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 xml:space="preserve">П=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Число сотрудников, не прошедших испытательный срок, за период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Число принятых сотрудников за период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×100 %</m:t>
          </m:r>
        </m:oMath>
      </m:oMathPara>
    </w:p>
    <w:p w:rsidR="00CC7C33" w:rsidRDefault="00CC7C33" w:rsidP="00CC7C33">
      <w:pPr>
        <w:pStyle w:val="1"/>
        <w:shd w:val="clear" w:color="auto" w:fill="auto"/>
        <w:tabs>
          <w:tab w:val="left" w:pos="993"/>
        </w:tabs>
        <w:ind w:firstLine="709"/>
        <w:jc w:val="center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w:lastRenderedPageBreak/>
            <m:t xml:space="preserve">П=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×100 % ≈53 %</m:t>
          </m:r>
        </m:oMath>
      </m:oMathPara>
    </w:p>
    <w:p w:rsidR="00CC7C33" w:rsidRPr="006E61D8" w:rsidRDefault="00CC7C33" w:rsidP="00CC7C33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>Исчисляется в процентах. Целевое значение этого показателя часто является КПЭ процессов адаптации сотрудников, наставниче</w:t>
      </w:r>
      <w:r w:rsidRPr="006E61D8">
        <w:rPr>
          <w:sz w:val="28"/>
          <w:szCs w:val="28"/>
        </w:rPr>
        <w:softHyphen/>
        <w:t xml:space="preserve">ства новичков, </w:t>
      </w:r>
      <w:proofErr w:type="spellStart"/>
      <w:r w:rsidRPr="006E61D8">
        <w:rPr>
          <w:sz w:val="28"/>
          <w:szCs w:val="28"/>
        </w:rPr>
        <w:t>рекрутинга</w:t>
      </w:r>
      <w:proofErr w:type="spellEnd"/>
      <w:r w:rsidRPr="006E61D8">
        <w:rPr>
          <w:sz w:val="28"/>
          <w:szCs w:val="28"/>
        </w:rPr>
        <w:t>. Улучшение этих процессов должно при</w:t>
      </w:r>
      <w:r w:rsidRPr="006E61D8">
        <w:rPr>
          <w:sz w:val="28"/>
          <w:szCs w:val="28"/>
        </w:rPr>
        <w:softHyphen/>
        <w:t>водить к снижению данного показателя до нуля.</w:t>
      </w:r>
    </w:p>
    <w:p w:rsidR="00CC7C33" w:rsidRPr="006E61D8" w:rsidRDefault="00CC7C33" w:rsidP="00CC7C33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8"/>
          <w:szCs w:val="28"/>
        </w:rPr>
      </w:pPr>
      <w:r w:rsidRPr="007A7487">
        <w:rPr>
          <w:b/>
          <w:sz w:val="28"/>
          <w:szCs w:val="28"/>
        </w:rPr>
        <w:t>Удовлетворенность персонала пройденным обучением</w:t>
      </w:r>
      <w:r w:rsidRPr="006E61D8">
        <w:rPr>
          <w:sz w:val="28"/>
          <w:szCs w:val="28"/>
        </w:rPr>
        <w:t>. Опре</w:t>
      </w:r>
      <w:r w:rsidRPr="006E61D8">
        <w:rPr>
          <w:sz w:val="28"/>
          <w:szCs w:val="28"/>
        </w:rPr>
        <w:softHyphen/>
        <w:t xml:space="preserve">деляется на основании внутренних исследований, чаще всего сбора обратной связи после тренингов (1-й уровень по </w:t>
      </w:r>
      <w:proofErr w:type="spellStart"/>
      <w:r w:rsidRPr="006E61D8">
        <w:rPr>
          <w:sz w:val="28"/>
          <w:szCs w:val="28"/>
        </w:rPr>
        <w:t>Киркпатрику</w:t>
      </w:r>
      <w:proofErr w:type="spellEnd"/>
      <w:r w:rsidRPr="006E61D8">
        <w:rPr>
          <w:sz w:val="28"/>
          <w:szCs w:val="28"/>
        </w:rPr>
        <w:t xml:space="preserve">/ </w:t>
      </w:r>
      <w:proofErr w:type="spellStart"/>
      <w:r w:rsidRPr="006E61D8">
        <w:rPr>
          <w:sz w:val="28"/>
          <w:szCs w:val="28"/>
        </w:rPr>
        <w:t>Филлипсу</w:t>
      </w:r>
      <w:proofErr w:type="spellEnd"/>
      <w:r w:rsidRPr="006E61D8">
        <w:rPr>
          <w:sz w:val="28"/>
          <w:szCs w:val="28"/>
        </w:rPr>
        <w:t>). Считается средняя оценка по всем собранным анкетам. Целевой показатель зависит от выбранной шкалы измерения удов</w:t>
      </w:r>
      <w:r w:rsidRPr="006E61D8">
        <w:rPr>
          <w:sz w:val="28"/>
          <w:szCs w:val="28"/>
        </w:rPr>
        <w:softHyphen/>
        <w:t>летворенности, но при улучшении процесса проведения тренинга должен увеличиваться до максимального показателя.</w:t>
      </w:r>
    </w:p>
    <w:p w:rsidR="00CC7C33" w:rsidRDefault="00CC7C33" w:rsidP="00CC7C33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8"/>
          <w:szCs w:val="28"/>
        </w:rPr>
      </w:pPr>
      <w:r w:rsidRPr="006E61D8">
        <w:rPr>
          <w:sz w:val="28"/>
          <w:szCs w:val="28"/>
        </w:rPr>
        <w:t>Для того чтобы получить данные и рассчитать показатели эф</w:t>
      </w:r>
      <w:r w:rsidRPr="006E61D8">
        <w:rPr>
          <w:sz w:val="28"/>
          <w:szCs w:val="28"/>
        </w:rPr>
        <w:softHyphen/>
        <w:t>фективности, можно провести анкетирование и опрос сотрудников компании.</w:t>
      </w:r>
    </w:p>
    <w:p w:rsidR="002347C2" w:rsidRDefault="002347C2"/>
    <w:sectPr w:rsidR="00234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C0A54"/>
    <w:multiLevelType w:val="multilevel"/>
    <w:tmpl w:val="C1DA7B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835004"/>
    <w:multiLevelType w:val="multilevel"/>
    <w:tmpl w:val="E58AA4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E667FC"/>
    <w:multiLevelType w:val="multilevel"/>
    <w:tmpl w:val="1DD240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7D15CD"/>
    <w:multiLevelType w:val="multilevel"/>
    <w:tmpl w:val="0F884F5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FE49DE"/>
    <w:multiLevelType w:val="multilevel"/>
    <w:tmpl w:val="32D0DC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D35"/>
    <w:rsid w:val="002347C2"/>
    <w:rsid w:val="005655CC"/>
    <w:rsid w:val="00626A1B"/>
    <w:rsid w:val="00651AD1"/>
    <w:rsid w:val="007F6D35"/>
    <w:rsid w:val="00CC7C33"/>
    <w:rsid w:val="00F4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7C3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C7C3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C7C33"/>
    <w:rPr>
      <w:rFonts w:ascii="Calibri" w:eastAsia="Calibri" w:hAnsi="Calibri" w:cs="Calibri"/>
      <w:b/>
      <w:bCs/>
      <w:shd w:val="clear" w:color="auto" w:fill="FFFFFF"/>
    </w:rPr>
  </w:style>
  <w:style w:type="paragraph" w:customStyle="1" w:styleId="1">
    <w:name w:val="Основной текст1"/>
    <w:basedOn w:val="a"/>
    <w:link w:val="a3"/>
    <w:rsid w:val="00CC7C33"/>
    <w:pPr>
      <w:shd w:val="clear" w:color="auto" w:fill="FFFFFF"/>
      <w:ind w:firstLine="30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30">
    <w:name w:val="Основной текст (3)"/>
    <w:basedOn w:val="a"/>
    <w:link w:val="3"/>
    <w:rsid w:val="00CC7C33"/>
    <w:pPr>
      <w:shd w:val="clear" w:color="auto" w:fill="FFFFFF"/>
      <w:spacing w:after="150" w:line="298" w:lineRule="auto"/>
      <w:jc w:val="center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CC7C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C33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7C3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C7C3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C7C33"/>
    <w:rPr>
      <w:rFonts w:ascii="Calibri" w:eastAsia="Calibri" w:hAnsi="Calibri" w:cs="Calibri"/>
      <w:b/>
      <w:bCs/>
      <w:shd w:val="clear" w:color="auto" w:fill="FFFFFF"/>
    </w:rPr>
  </w:style>
  <w:style w:type="paragraph" w:customStyle="1" w:styleId="1">
    <w:name w:val="Основной текст1"/>
    <w:basedOn w:val="a"/>
    <w:link w:val="a3"/>
    <w:rsid w:val="00CC7C33"/>
    <w:pPr>
      <w:shd w:val="clear" w:color="auto" w:fill="FFFFFF"/>
      <w:ind w:firstLine="30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30">
    <w:name w:val="Основной текст (3)"/>
    <w:basedOn w:val="a"/>
    <w:link w:val="3"/>
    <w:rsid w:val="00CC7C33"/>
    <w:pPr>
      <w:shd w:val="clear" w:color="auto" w:fill="FFFFFF"/>
      <w:spacing w:after="150" w:line="298" w:lineRule="auto"/>
      <w:jc w:val="center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CC7C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C33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2233</Words>
  <Characters>12734</Characters>
  <Application>Microsoft Office Word</Application>
  <DocSecurity>0</DocSecurity>
  <Lines>106</Lines>
  <Paragraphs>29</Paragraphs>
  <ScaleCrop>false</ScaleCrop>
  <Company/>
  <LinksUpToDate>false</LinksUpToDate>
  <CharactersWithSpaces>14938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2022-05-09T03:13:00Z</dcterms:created>
  <dcterms:modified xsi:type="dcterms:W3CDTF">2022-05-12T02:45:00Z</dcterms:modified>
</cp:coreProperties>
</file>