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2E" w:rsidRPr="00431F9C" w:rsidRDefault="0079372E" w:rsidP="0079372E">
      <w:pPr>
        <w:pStyle w:val="1"/>
        <w:jc w:val="right"/>
      </w:pPr>
      <w:bookmarkStart w:id="0" w:name="_Toc479668150"/>
      <w:bookmarkStart w:id="1" w:name="_Toc480810506"/>
      <w:r w:rsidRPr="00431F9C">
        <w:t xml:space="preserve">Приложение </w:t>
      </w:r>
      <w:r>
        <w:t>3</w:t>
      </w:r>
      <w:bookmarkEnd w:id="0"/>
      <w:bookmarkEnd w:id="1"/>
    </w:p>
    <w:p w:rsidR="0079372E" w:rsidRPr="00DA0DB5" w:rsidRDefault="0079372E" w:rsidP="0079372E">
      <w:pPr>
        <w:pStyle w:val="aa"/>
        <w:ind w:firstLine="709"/>
        <w:jc w:val="center"/>
        <w:outlineLvl w:val="0"/>
        <w:rPr>
          <w:rFonts w:ascii="Times New Roman" w:hAnsi="Times New Roman" w:cs="Times New Roman"/>
          <w:b/>
          <w:sz w:val="28"/>
          <w:szCs w:val="28"/>
        </w:rPr>
      </w:pPr>
      <w:bookmarkStart w:id="2" w:name="_Toc479668151"/>
      <w:bookmarkStart w:id="3" w:name="_Toc480810507"/>
      <w:r w:rsidRPr="00DA0DB5">
        <w:rPr>
          <w:rFonts w:ascii="Times New Roman" w:hAnsi="Times New Roman" w:cs="Times New Roman"/>
          <w:b/>
          <w:sz w:val="28"/>
          <w:szCs w:val="28"/>
        </w:rPr>
        <w:t>НОВЫЕ МЕТОДЫ УПРАВЛЕНИЯ ПЕРСОНАЛОМ</w:t>
      </w:r>
      <w:bookmarkEnd w:id="2"/>
      <w:bookmarkEnd w:id="3"/>
    </w:p>
    <w:p w:rsidR="0079372E" w:rsidRDefault="0079372E" w:rsidP="0079372E">
      <w:pPr>
        <w:pStyle w:val="aa"/>
        <w:ind w:firstLine="709"/>
        <w:jc w:val="right"/>
        <w:rPr>
          <w:rFonts w:ascii="Times New Roman" w:hAnsi="Times New Roman" w:cs="Times New Roman"/>
          <w:i w:val="0"/>
          <w:sz w:val="28"/>
          <w:szCs w:val="28"/>
        </w:rPr>
      </w:pPr>
    </w:p>
    <w:p w:rsidR="0079372E" w:rsidRDefault="0079372E" w:rsidP="0079372E">
      <w:pPr>
        <w:pStyle w:val="aa"/>
        <w:ind w:firstLine="709"/>
        <w:jc w:val="right"/>
        <w:outlineLvl w:val="0"/>
        <w:rPr>
          <w:rFonts w:ascii="Times New Roman" w:hAnsi="Times New Roman" w:cs="Times New Roman"/>
          <w:i w:val="0"/>
          <w:sz w:val="28"/>
          <w:szCs w:val="28"/>
        </w:rPr>
      </w:pPr>
      <w:bookmarkStart w:id="4" w:name="_Toc479668152"/>
      <w:bookmarkStart w:id="5" w:name="_Toc480810508"/>
      <w:r w:rsidRPr="00B758A8">
        <w:rPr>
          <w:rFonts w:ascii="Times New Roman" w:hAnsi="Times New Roman" w:cs="Times New Roman"/>
          <w:sz w:val="28"/>
          <w:szCs w:val="28"/>
        </w:rPr>
        <w:t>ИВАНОВ Ю. В.. ЛЕБЕДЕВ А М</w:t>
      </w:r>
      <w:r>
        <w:rPr>
          <w:rStyle w:val="af5"/>
          <w:rFonts w:ascii="Times New Roman" w:hAnsi="Times New Roman"/>
          <w:sz w:val="28"/>
          <w:szCs w:val="28"/>
        </w:rPr>
        <w:footnoteReference w:id="1"/>
      </w:r>
      <w:r w:rsidRPr="00B758A8">
        <w:rPr>
          <w:rFonts w:ascii="Times New Roman" w:hAnsi="Times New Roman" w:cs="Times New Roman"/>
          <w:sz w:val="28"/>
          <w:szCs w:val="28"/>
        </w:rPr>
        <w:t>.</w:t>
      </w:r>
      <w:bookmarkEnd w:id="4"/>
      <w:bookmarkEnd w:id="5"/>
      <w:r w:rsidRPr="00B758A8">
        <w:rPr>
          <w:rFonts w:ascii="Times New Roman" w:hAnsi="Times New Roman" w:cs="Times New Roman"/>
          <w:sz w:val="28"/>
          <w:szCs w:val="28"/>
        </w:rPr>
        <w:t xml:space="preserve"> </w:t>
      </w:r>
    </w:p>
    <w:p w:rsidR="0079372E" w:rsidRPr="00B758A8" w:rsidRDefault="0079372E" w:rsidP="0079372E">
      <w:pPr>
        <w:pStyle w:val="aa"/>
        <w:ind w:firstLine="709"/>
        <w:jc w:val="right"/>
        <w:rPr>
          <w:rFonts w:ascii="Times New Roman" w:hAnsi="Times New Roman" w:cs="Times New Roman"/>
          <w:i w:val="0"/>
          <w:sz w:val="28"/>
          <w:szCs w:val="28"/>
        </w:rPr>
      </w:pP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Управление персоналом как особый вид управленческой деятельности переживает в мире настоящий бум. Трансформация кадрового менеджмента нашла свое отражение в нескольких тенденциях [2-4]: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все последние годы в развитых странах наблюдается относительный и абсолютный рост числа работников кадровых служб, прежде всего за счет формирования специальных подразделений кадровых специалистов;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повысился статус этой профессии: руководители служб персонала в большинстве корпораций были введены в состав правлений и советов директоров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резко возросло внимание к уровню профессиональной подготовки менеджеров по персоналу.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Появилось много нового в управлении персоналом. Выделим несколько направлений, принципиально новых для российского менеджмента. В советской кадровой практике они не применялись или применялись в виде экспериментов. Это тестирование при приеме на работу, тренинг принятых работников, свободный режим работы (телеворкинг), фриланс и коворкинг. </w:t>
      </w:r>
    </w:p>
    <w:p w:rsidR="0079372E" w:rsidRPr="00667625" w:rsidRDefault="0079372E" w:rsidP="0079372E">
      <w:pPr>
        <w:pStyle w:val="aa"/>
        <w:ind w:firstLine="709"/>
        <w:jc w:val="both"/>
        <w:outlineLvl w:val="0"/>
        <w:rPr>
          <w:rFonts w:ascii="Times New Roman" w:hAnsi="Times New Roman" w:cs="Times New Roman"/>
          <w:b/>
          <w:sz w:val="24"/>
          <w:szCs w:val="24"/>
        </w:rPr>
      </w:pPr>
      <w:bookmarkStart w:id="6" w:name="_Toc479668153"/>
      <w:bookmarkStart w:id="7" w:name="_Toc480810509"/>
      <w:r w:rsidRPr="00667625">
        <w:rPr>
          <w:rFonts w:ascii="Times New Roman" w:hAnsi="Times New Roman" w:cs="Times New Roman"/>
          <w:b/>
          <w:sz w:val="24"/>
          <w:szCs w:val="24"/>
        </w:rPr>
        <w:t>Тестирование при приеме на работу.</w:t>
      </w:r>
      <w:bookmarkEnd w:id="6"/>
      <w:bookmarkEnd w:id="7"/>
      <w:r w:rsidRPr="00667625">
        <w:rPr>
          <w:rFonts w:ascii="Times New Roman" w:hAnsi="Times New Roman" w:cs="Times New Roman"/>
          <w:b/>
          <w:sz w:val="24"/>
          <w:szCs w:val="24"/>
        </w:rPr>
        <w:t xml:space="preserve">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 некоторых компаниях и во многих кадровых агентствах при подборе персонала применяют тестирование. Этот метод повышает объективность оценки кандидатов на определенную должность, осуществляет реализацию принципа равных возможностей. Для компании тестирование также удобно тем, что можно посадить выполнять, например, письменный или компьютерный тест большую группу людей одновременно. Это позволяет значительно экономить время и силы, особенно в тех случаях, когда число кандидатов на данную вакансию велико. Поэтому тестирование незаменимо для предварительного отсеивания кандидатов.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 некоторых случаях (например, это практикуется при найме государственных служащих в США) тесты применяются как обязательный барьер: не предъявив определенного минимума знаний, человек не может быть допущен к государственной службе. Более того, провалившийся на этом испытании не имеет права проходить его повторно ранее, чем через полгода. В России при приеме на работу также применяются тесты.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Тесты, используемые при приеме на работу, как правило, представляют собой наборы заданий. Они предназначены для определения уровня интеллекта или свойств личности, отношения человека к тем или иным ситуациям, позволяют вы</w:t>
      </w:r>
      <w:r>
        <w:rPr>
          <w:rFonts w:ascii="Times New Roman" w:hAnsi="Times New Roman" w:cs="Times New Roman"/>
          <w:sz w:val="24"/>
          <w:szCs w:val="24"/>
        </w:rPr>
        <w:t xml:space="preserve">яснить его карьерные </w:t>
      </w:r>
      <w:r w:rsidRPr="009F3859">
        <w:rPr>
          <w:rFonts w:ascii="Times New Roman" w:hAnsi="Times New Roman" w:cs="Times New Roman"/>
          <w:sz w:val="24"/>
          <w:szCs w:val="24"/>
        </w:rPr>
        <w:t xml:space="preserve">склонности, умение быть лидером и работать с людьми, проверяют профессиональные навыки и способность к обучению.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Следует отметить, что выявление личностных качеств нельзя считать тестом в прямом смысле этого слова: здесь нет верных и неверных ответов, как не может быть набранных очков и лучшего результата. Речь идет о том, что каждому виду деятельности соответствует определенный тип личности. То же самое касается </w:t>
      </w:r>
      <w:r w:rsidRPr="009F3859">
        <w:rPr>
          <w:rFonts w:ascii="Times New Roman" w:hAnsi="Times New Roman" w:cs="Times New Roman"/>
          <w:sz w:val="24"/>
          <w:szCs w:val="24"/>
        </w:rPr>
        <w:lastRenderedPageBreak/>
        <w:t xml:space="preserve">склонностей и интересов. Личностные характеристики и психологические портреты могут использоваться как подспорье при выборе кандидата, но некоторые должности заведомо требуют определенных черт характера. Например, тот, в чьи обязанности входит встреча посетителей, должен быть жизнерадостным и дружелюбным. Он не может быть угрюмым, раздражительным человеком, которого утомляет общение с людьми. Пусть он даст правильные ответы, успешно выбирая желательный для этой должности вариант, изобразит себя жизнерадостным и общительным. Допустим, он даже получит эту работу. Но если его характер таков, как было описано выше, он будет уволен или, пытаясь делать то, что ему совершенно несвойственно, заработает себе кучу неврозов.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Большое значение имеет психологическая совместимость в коллективе, особенно когда люди должны работать в тесном контакте или вынуждены находиться длительное время вместе (экспедиции, работа вахтовым методом и т. п.). В этой ситуации нет правильных ответов, люди не делятся на хороших и плохих. Здесь важно сравнить психологические портреты людей и выдать рекомендации по их совместимости.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Тесты на общий уровень интеллекта (IQ) чаще всего содержат словесные, числовые и пространственные задания. Широкую известность IQ получил в результате деятельности английского психолога Г.Айзенка (Ганс Юрген Айзенк (1916-1997)). Его тесты на определение уровня интеллектуальности известны во всем мире. Широко применяются они и в России.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Интеллектуально-структурный тест Р. Амтхауэра состоит в определении уровня и структуры интеллекта по 9 составляющим, причем полученный испытуемым результат сравнивается с идеальным математическим и идеальным гуманитарным профилем, а также с идеальной структурой интеллекта по 49 профессиям, при этом принимается во внимание и возраст испытуемого. При практическом применении этот тест позволяет сравнивать между собой кандидатов и без использования блока привязки к профессиям.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Личностные тесты не очень часто применяются при приеме на работу. Такие опросники недостаточно надежны. Неглупый человек во многих случаях сразу сообразит, </w:t>
      </w:r>
    </w:p>
    <w:p w:rsidR="0079372E" w:rsidRPr="009F3859" w:rsidRDefault="0079372E" w:rsidP="0079372E">
      <w:pPr>
        <w:pStyle w:val="aa"/>
        <w:jc w:val="both"/>
        <w:rPr>
          <w:rFonts w:ascii="Times New Roman" w:hAnsi="Times New Roman" w:cs="Times New Roman"/>
          <w:sz w:val="24"/>
          <w:szCs w:val="24"/>
        </w:rPr>
      </w:pPr>
      <w:r w:rsidRPr="009F3859">
        <w:rPr>
          <w:rFonts w:ascii="Times New Roman" w:hAnsi="Times New Roman" w:cs="Times New Roman"/>
          <w:sz w:val="24"/>
          <w:szCs w:val="24"/>
        </w:rPr>
        <w:t xml:space="preserve">какой из ответов более благоприятен для получения данной работы, и легко сможет "подстроиться". Известен тест Т.Лири (Тимоти Лири (1920-1996)) — выдающийся американский писатель, психолог, автор опросника Лири (LearyInterpersonalDiagnosis). Занимался выявлением свойств личности, значимых для взаимодействия с другими людьми): нужно оценить 128 утверждений с точки зрения их соответствия вашему представлению о себе (один раз - какой вы есть, второй раз - каким бы хотели быть) и о выбранном объекте (начальнике, подчиненном, коллеге, супруге, ребенке) - тоже по два раза (какой он есть на данный момент и каким он должен быть в идеале).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Тест Д. Кеттела (Джеймс МаккинКеттел (1860-1944)) - американского психолога, первого в мире профессора психологии. Именно он ввел английское слово "тест" (испытание) в качестве термина, обозначающего психодиагностическую методику. В тесте исследуются 16 личностных факторов, разделенных на три блока, на основе которого строится психологический портрет личности: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1. Интеллектуальный блок: факторы: В - общий уровень интеллекта; М - уровень развития воображения; Q 1 - восприимчивость к новому радикализму.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2. Эмоционально-волевой блок: факторы: С - эмоциональная устойчивость; О - степень тревожности; Q 3 - наличие внутренних напряжений; Q 4 - уровень развития самоконтроля; G - степень социальной нормированности и организованности.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3. Коммуникативный блок: факторы: А - открытость, замкнутость; Н - смелость; L - отношение к людям; Е - степень доминирования - подчиненности; Q 2 - зависимость от группы; N - динамичность.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lastRenderedPageBreak/>
        <w:t xml:space="preserve">Здесь еще раз следует подчеркнуть, что тестирование - лишь один из инструментов отбора. У него своя, достаточно узкая сфера применения, поэтому ни один тест не является абсолютно надежным и не может заменить личного общения. Конечно, если тест проверяет необходимые знания и навыки, а их у соискателя не хватает, то на этом можно прекратить общение с кандидатом по поводу данной вакансии.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Одним из авторов этой статьи (Иванов Ю.В.) была предложена методика профотбора персонала на должности специалистов и служащих на основе определения психологического типа претендента по К. Юнгу (Деловая соционика, 2-е изд., М.: ООО «Журнал «Управление персоналом», 2004). Эта методика применялась при приеме на работу на предприятии «Самарский металлургический завод» компании «Русский алюминий» в 2000-2001 годах. </w:t>
      </w:r>
    </w:p>
    <w:p w:rsidR="0079372E" w:rsidRPr="00750110" w:rsidRDefault="0079372E" w:rsidP="0079372E">
      <w:pPr>
        <w:pStyle w:val="aa"/>
        <w:ind w:firstLine="709"/>
        <w:jc w:val="both"/>
        <w:outlineLvl w:val="0"/>
        <w:rPr>
          <w:rFonts w:ascii="Times New Roman" w:hAnsi="Times New Roman" w:cs="Times New Roman"/>
          <w:b/>
          <w:sz w:val="24"/>
          <w:szCs w:val="24"/>
        </w:rPr>
      </w:pPr>
      <w:bookmarkStart w:id="8" w:name="_Toc479668154"/>
      <w:bookmarkStart w:id="9" w:name="_Toc480810510"/>
      <w:r w:rsidRPr="00750110">
        <w:rPr>
          <w:rFonts w:ascii="Times New Roman" w:hAnsi="Times New Roman" w:cs="Times New Roman"/>
          <w:b/>
          <w:sz w:val="24"/>
          <w:szCs w:val="24"/>
        </w:rPr>
        <w:t>Тренинг принятых работников</w:t>
      </w:r>
      <w:bookmarkEnd w:id="8"/>
      <w:bookmarkEnd w:id="9"/>
      <w:r w:rsidRPr="00750110">
        <w:rPr>
          <w:rFonts w:ascii="Times New Roman" w:hAnsi="Times New Roman" w:cs="Times New Roman"/>
          <w:b/>
          <w:sz w:val="24"/>
          <w:szCs w:val="24"/>
        </w:rPr>
        <w:t xml:space="preserve">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Большинство современных управленческих работников являются высококлассными специалистами, владеют инструментами экономического анализа, современными компьютерными технологиями, обладают развитым интеллектом. Но, тем не менее, они не готовы к ролевой позиции менеджера, поскольку сегодняшнее вузовское образование не способствует формированию управленческих работников. Мышление у начинающих менеджеров в значительной степени «техническое» - им легче самим выполнить поставленную задачу, чем организовать процесс выполнения этой задачи.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 настоящее время одним из популярных и эффективных методов развития профессиональных компетенций управленческих работников являются тренинги. В научной литературе на сегодня не существует общепринятого определения понятия «тренинг», что приводит к обозначению этим термином разнообразных приемов, форм, способов и средств, используемых в психологической практике, образовательном процессе и развитии человеческих ресурсов в организациях.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Под термином «тренинги» следует понимать социально-психологические методы управления персоналом, способствующие развитию профессиональных компетенций. Эти компетенции применяются в условиях моделирования различных ситуаций, максимально приближенных к практике принятия и реализации управленческих решений в организации. Соответственно, тренинговые технологии направлены на отработку определенных алгоритмов и способов решения управленческих задач в организации.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Тренинги как специализированная форма организационного обучения получила широкое распространение с середины XX века. Считается, что первые тренинговые занятия, направленные на повышение компетентности в общении, были проведены учениками К. Левина в г. Бетеле (США) и получили название Т-групп. Успешная работа учеников К. Левина в мастерской межгрупповых отношений привела к основанию в 1947 г. Национальной лаборатории тренингов, в которой были разработаны тренинги для управленческого персонала, менеджеров, политических лидеров. Распространенность тренингов в России не представлена достоверными статистическими данными, но мировая тенденция выражается в устойчивом росте числа тренингов, проводимых в организациях. Так, около 90 % сотрудников в коммерческих компаниях США ежегодно участвуют во внутрикорпоративных тренингах.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Тренинги делятся на две группы – индивидуальные и групповые (корпоративные).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Индивидуальный – метод активного обучения, направленный на развитие знаний, умений и навыков, а также социальных установок.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Тренинг может выполнять различные задачи: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тренинг как форма активного обучения, целью которого является передача знаний, развитие некоторых умений и навыков;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тренинг как тренировка, в результате которой происходит формирование и отработка умений и навыков;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lastRenderedPageBreak/>
        <w:t xml:space="preserve">тренинг как своеобразная форма дрессировки, при которой с помощью положительного подкрепления формируются положительные способы поведения, а с помощью отрицательного – стираются отрицательные;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тренинг как метод создания условий для самораскрытия участников и самостоятельного поиска ими способов решения собственных психологических проблем.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После проведения тренинга для закрепления достигнутых результатов желательно проводить посттренинг. Он может проводиться в виде семинара, повторения фрагментов тренинга, консультирования, обучения на рабочем месте, освоением дистанционного курса, коучинга (наставничества).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Другим направлением тренинга является корпоративный тренинг. Он решает следующие задачи: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помогает сплотить команду управленческих работников;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помогает приобрести навыки, необходимые для реальной практики управления в организации;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позволяет повысить профессионализм в рамках конкретной компании;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При этом корпоративный тренинг занимает относительно немного времени и позволяет усвоить информацию в наиболее удобной форме. Корпоративный тренинг максимально конкретен, его направленность функциональна для данной организации. Исследований, проведенные в 3200 американских компаниях, показали, что 10 %-ное увеличение расходов на тренинги для персонала дает прирост производительности труда на 8,5 %, в то время как аналогичное увеличение капиталовложений дает прирост производительности на 3,8 %.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Бизнес-тренинги классифицируются следующим образом: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1. бизнес-тренинги, направленные на повышение эффективности работы команды и организации в целом (построение команды; эффективные коммуникации; стратегическое и оперативное планирование и т.д.);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2. бизнес-тренинги по развитию навыков, связанных с бизнес-процессами (управление проектами; искусство продаж; продажи по телефону; маркетинг; финансы; подбор персонала и т.д.);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3. бизнес-тренинги, направленные на повышение личной эффективности управленческих работников (навыки личной эффективности; управление временем; управление стрессом; управление командой; управление мотивацией; управление конфликтами; лидерство; навыки проведения эффективных собраний; навыки публичного выступления и т.д.);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4. бизнес-тренинги по развитию персонала (тренинг для тренеров; коучинг; навыки передачи полномочий (делегирование) и др.);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5. комплексные бизнес-тренинги, сочетающие в себе элементы разных подходов в зависимости от их востребованности для решения конкретных задач. </w:t>
      </w:r>
    </w:p>
    <w:p w:rsidR="0079372E" w:rsidRPr="00667625" w:rsidRDefault="0079372E" w:rsidP="0079372E">
      <w:pPr>
        <w:pStyle w:val="aa"/>
        <w:ind w:firstLine="709"/>
        <w:jc w:val="both"/>
        <w:outlineLvl w:val="0"/>
        <w:rPr>
          <w:rFonts w:ascii="Times New Roman" w:hAnsi="Times New Roman" w:cs="Times New Roman"/>
          <w:b/>
          <w:sz w:val="24"/>
          <w:szCs w:val="24"/>
        </w:rPr>
      </w:pPr>
      <w:bookmarkStart w:id="10" w:name="_Toc479668155"/>
      <w:bookmarkStart w:id="11" w:name="_Toc480810511"/>
      <w:r w:rsidRPr="00667625">
        <w:rPr>
          <w:rFonts w:ascii="Times New Roman" w:hAnsi="Times New Roman" w:cs="Times New Roman"/>
          <w:b/>
          <w:sz w:val="24"/>
          <w:szCs w:val="24"/>
        </w:rPr>
        <w:t>Свободный режим работы (телеворкинг).</w:t>
      </w:r>
      <w:bookmarkEnd w:id="10"/>
      <w:bookmarkEnd w:id="11"/>
      <w:r w:rsidRPr="00667625">
        <w:rPr>
          <w:rFonts w:ascii="Times New Roman" w:hAnsi="Times New Roman" w:cs="Times New Roman"/>
          <w:b/>
          <w:sz w:val="24"/>
          <w:szCs w:val="24"/>
        </w:rPr>
        <w:t xml:space="preserve">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Значительная удаленность рабочего места от дома не позволяет многим сотрудникам в полной мере реализовать себя. Большинство людей, работающих в центре Москвы, живут на окраине города, при этом в Москве работают жители городов-спутников (Химки, Мытищи, Красногорск, Люберцы и т.п.). При этом в сегодняшней ситуации претенденты из регионов не только не утратили своих позиций в мегаполисе, но и стали пользоваться повышенным спросом. Это связано с тем, что их запросы к условиям труда и его оплате более адекватны, чем у столичных специалистов. Решению этой проблемы способствует свободный (плавающий) режим работы, получивший на Западе название «телеворкинг».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Телеворкинг – вид дистанционной работы, когда сотрудник организации работает не на территории работодателя, а в удобном для него месте, например, дома. </w:t>
      </w:r>
      <w:r w:rsidRPr="009F3859">
        <w:rPr>
          <w:rFonts w:ascii="Times New Roman" w:hAnsi="Times New Roman" w:cs="Times New Roman"/>
          <w:sz w:val="24"/>
          <w:szCs w:val="24"/>
        </w:rPr>
        <w:lastRenderedPageBreak/>
        <w:t xml:space="preserve">Время и режим своей работы он устанавливает сам – главное, выполнение в срок полученных заданий.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Телеворкинг позволяет снизить трудовые затраты, издержки на размещение сотрудников, транспортные расходы, затраты на электроэнергию и одновременно повысить конкурентоспособность предприятия за счет привлечения дополнительных специалистов. По наблюдениям специалистов люди, работающие в коллективе, более склонны к отлыниванию, нежели работающие индивидуально. Данный способ организации труда выгоден не только работодателям, но и работникам, так как позволяет им лучше распоряжаться своим временем и совмещать несколько видов деятельности.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При свободном графике работы работник сам определяет время выполнения трудовых обязанностей. Детали графика при этом оговариваются с работодателем. В одних случаях это означает, что сотрудник должен приходить в офис в любое удобное для него время – например, для того, чтобы получить бланки необходимых для работы документов (например, договоров) или принять участие в совещании. В других случаях свободный график не предполагает ежедневной явки в офис – сотрудник приходит в тех случаях, когда его вызывает начальник. От фриланса (смотри дальше) свободный график работы отличается тем, что у сотрудника есть постоянный работодатель – просто ему не обязательно сидеть в офисе целый день. Что же касается фрилансеров, то они в этом плане еще более «свободные художники», поскольку ни на кого постоянно не работают.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Достоинства свободного режима работы: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постоянная занятость, а значит, официальное оформление, включая все его достоинства – оклад, оплачиваемый больничный отпуск, и прочее. Это, конечно, при благоприятном раскладе. Но все же в этом плане свободный график стабильнее работы фрилансера;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отсутствие необходимости по утрам ехать в офис, связанной с возможностью опозданий (пробки на дороге, риск проспать и т.д.) и неприятными последствиями в виде выговоров, штрафов, увольнения и т.д.;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экономия времени. Свободный график позволяет оптимально распределять рабочее время. Работать можно ровно столько, сколько нужно, а не «досиживать» рабочие часы в периоды отсутствия работы. При условии правильной самоорганизации работник сможет значительно экономить временные ресурсы и успевать то, чего никогда бы не успел, имея офисную работу;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решение личных проблем в оптимальное для этого время. Это значит, что к врачу или по магазинам работник может отправиться, когда большинство людей находится на работе. Это значит, никаких очередей, длительных ожиданий и т.д. Работники в офисе часто не могут найти время на посещение врачей и решение других значимых вопросов. В необходимых для себя случаях они вынуждены отпрашиваться с работы, что влияет на ее качество и вызывает недовольство начальства;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учет индивидуальных особенностей организма. Это значит, что, если вы сова, никто не будет навязывать вам подъем в 6 часов утра. Вам не придется переделывать себя ради работодателя. Вы будете прекрасно себя чувствовать, даже если будете вставать в обед, а ложиться глубоко за полночь;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отсутствие необходимости уживаться с коллегами. Поскольку вам не придется работать непосредственно в коллективе, вам не страшны коллеги-интриганы. Они не смогут нажаловаться на вас, подставить, нелицеприятно представить ваш моральный облик в глазах начальства и т.д. А это значит, что вы будете надежно защищены маской закрытого доступа в вашу личную и профессиональную жизнь.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Недостатки свободного режима работы: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lastRenderedPageBreak/>
        <w:t xml:space="preserve">огромная самодисциплина. При обычном режиме работу работников организует офис. При свободном графике для человека возникает множество соблазнов. Например, для сонь, которые не прочь спать 10-12 часов в день. Или лентяев, способных вместо работы спокойно смотреть какую-нибудь веселенькую комедию. Без жесткой самодисциплины здесь не обойтись, а ведь она присуща далеко не всем;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несерьезное отношение домочадцев к вашей работе. Зная о вашем свободном графике, домочадцы обычно пытаются повесить на работника всю домашнюю и другую работу. Если кому-то нужно сходить в банк, на почту, в магазин и так далее, скорее всего, попросят свободного работника, потому что у него есть физическая возможность это сделать, пока остальные привязаны к офису;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эмоциональный голод. Работая в условиях дома и будучи оторванным от жизни коллектива, работник может пропустить много интересного. Далеко не каждый коллектив состоит из людей, которые только и думают, как выслужиться за счет других. В некоторых коллективах работать очень даже приятно. Дома же работнику может просто быстро надоесть – наступит эмоциональный голод;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жизнь на проценты. В большинстве случаев работа в режиме свободного графика хоть и подразумевает некоторый оклад (далеко не всегда), но все-таки зависит от реально произведенного интеллектуального или иного продукта. Это значит, что значительная часть заработка работника будет зависеть от объема выполненной работы. Учитывая это, нужно быть готовым к нерегулярному доходу и связанными с этим недостатками («скачки» в размере зарплаты, необходимость тщательно планировать семейный бюджет, иметь определенный денежный запас, и т.д.).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Следует отметить, что свободный режим работы для некоторых профессий существует в России уже давно. Традиционно в этом режиме работали и работают преподаватели вузов, журналисты и некоторые другие. В настоящее время круг профессий расширяется. В него вошли представители таких профессий как: системные</w:t>
      </w:r>
      <w:r>
        <w:rPr>
          <w:rFonts w:ascii="Times New Roman" w:hAnsi="Times New Roman" w:cs="Times New Roman"/>
          <w:sz w:val="24"/>
          <w:szCs w:val="24"/>
        </w:rPr>
        <w:t xml:space="preserve"> администраторы, программисты, </w:t>
      </w:r>
      <w:r w:rsidRPr="009F3859">
        <w:rPr>
          <w:rFonts w:ascii="Times New Roman" w:hAnsi="Times New Roman" w:cs="Times New Roman"/>
          <w:sz w:val="24"/>
          <w:szCs w:val="24"/>
        </w:rPr>
        <w:t xml:space="preserve">менеджеры сетевых проектов, дизайнеры, бизнес-консультанты, переводчики, аудиторы, в отдельных случаях бухгалтеры, редакторы, и представители некоторых других профессий. Там же где режим работы требует постоянного присутствия работника (производственная сфера, бригадная работа, офисная и аналогичная работа, медицина и др.), свободный режим работы невозможен). Критериев возможности и эффективности применения свободного режима работы в настоящее время не существует. </w:t>
      </w:r>
    </w:p>
    <w:p w:rsidR="0079372E" w:rsidRPr="002E0D82" w:rsidRDefault="0079372E" w:rsidP="0079372E">
      <w:pPr>
        <w:pStyle w:val="aa"/>
        <w:ind w:firstLine="709"/>
        <w:jc w:val="both"/>
        <w:outlineLvl w:val="0"/>
        <w:rPr>
          <w:rFonts w:ascii="Times New Roman" w:hAnsi="Times New Roman" w:cs="Times New Roman"/>
          <w:b/>
          <w:sz w:val="24"/>
          <w:szCs w:val="24"/>
        </w:rPr>
      </w:pPr>
      <w:bookmarkStart w:id="12" w:name="_Toc479668156"/>
      <w:bookmarkStart w:id="13" w:name="_Toc480810512"/>
      <w:r w:rsidRPr="002E0D82">
        <w:rPr>
          <w:rFonts w:ascii="Times New Roman" w:hAnsi="Times New Roman" w:cs="Times New Roman"/>
          <w:b/>
          <w:sz w:val="24"/>
          <w:szCs w:val="24"/>
        </w:rPr>
        <w:t>Дистанционный менеджмент</w:t>
      </w:r>
      <w:bookmarkEnd w:id="12"/>
      <w:bookmarkEnd w:id="13"/>
      <w:r w:rsidRPr="002E0D82">
        <w:rPr>
          <w:rFonts w:ascii="Times New Roman" w:hAnsi="Times New Roman" w:cs="Times New Roman"/>
          <w:b/>
          <w:sz w:val="24"/>
          <w:szCs w:val="24"/>
        </w:rPr>
        <w:t xml:space="preserve">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Применение свободного режима работы делает необходимым в этих подразделениях использование дистанционного менеджмента. Часто менеджеры выбирают удаленный вариант работы для отделов продаж, для отделов обслуживания, для маркетинговых отделов. Сотрудники удаленных отделов должны иметь опыт работы, навыки электронной коммуникации, способность к принятию самостоятельных решений.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 21-м веке необходимость эффективно управлять людьми на расстоянии становится реальностью для большинства организаций, например, для тех, которые используют сеть с филиалами, также и для тех, которые привлекают удаленных сотрудников, а также сотрудников, работающих в условиях свободного режима работы. В настоящее время 11 миллионов работников в США работают вне офиса.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Глобализация, слияния и сокращения, электронная коммерция, желание быть расположенным недалеко от клиентской базы, рост работ на дому и более гибкие условия работы, усложнение коммуникационных технологий привели к ситуации, когда все больше и больше руководителей и их команд не локализованы в одном месте. В этих условиях многие из традиционных навыков управления не действуют. Дистанционное управление персоналом представляет управление людьми на расстоянии с помощью информационных технологий.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lastRenderedPageBreak/>
        <w:t xml:space="preserve">Функции, предоставляемые корпоративной информационной системы, в базовом варианте, дают возможность вести оперативное управление средствами видеоконференций и общее управление на основе информации, передаваемой в базу данных центрального офиса из регионов. Дистанционный менеджмент сокращает расходы на переезды до 50 % и дает выигрыш в производительности и поддержании корпоративного духа команд.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Дистанционный менеджмент означает поддержание тесных рабочих отношений с коллегами во многих местах, без необходимости проводить очные традиционные совещания. Старые модели управления сотрудниками в офисе не работают. Это крайне неэффективно в условиях быстро растущей глобальной организации. По статистике США, руководители сейчас (2010 г.) ездят заметно больше, чем несколько лет наз</w:t>
      </w:r>
      <w:r>
        <w:rPr>
          <w:rFonts w:ascii="Times New Roman" w:hAnsi="Times New Roman" w:cs="Times New Roman"/>
          <w:sz w:val="24"/>
          <w:szCs w:val="24"/>
        </w:rPr>
        <w:t xml:space="preserve">ад. Многие уже тратят до шести  </w:t>
      </w:r>
      <w:r w:rsidRPr="009F3859">
        <w:rPr>
          <w:rFonts w:ascii="Times New Roman" w:hAnsi="Times New Roman" w:cs="Times New Roman"/>
          <w:sz w:val="24"/>
          <w:szCs w:val="24"/>
        </w:rPr>
        <w:t xml:space="preserve">недель в год в поездках, не считая всех неприятностей: задержки полета, такси, гостиницы и часовые пояса. Модель управленческой команды большинства корпораций в настоящее время нередко дает сбои и ставит номером один вопрос – изменений для выживания.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Команды, которые могут преодолеть разрыв между требованиями сегодняшнего дня и устарелой структурой, имеют очевидное конкурентное преимущество (переезжать меньше, но с большей отдачей во время каждого визита) подкрепленное регулярными видеоконференциями, общими информационными технологиями, чатом, электронной почтой, интернет конференциями и другими цифровыми инструментами.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Достоинства дистанционного менеджмента: </w:t>
      </w:r>
    </w:p>
    <w:p w:rsidR="0079372E" w:rsidRPr="009F3859" w:rsidRDefault="0079372E" w:rsidP="0079372E">
      <w:pPr>
        <w:pStyle w:val="aa"/>
        <w:numPr>
          <w:ilvl w:val="0"/>
          <w:numId w:val="1"/>
        </w:numPr>
        <w:ind w:left="426" w:hanging="426"/>
        <w:jc w:val="both"/>
        <w:rPr>
          <w:rFonts w:ascii="Times New Roman" w:hAnsi="Times New Roman" w:cs="Times New Roman"/>
          <w:sz w:val="24"/>
          <w:szCs w:val="24"/>
        </w:rPr>
      </w:pPr>
      <w:r w:rsidRPr="009F3859">
        <w:rPr>
          <w:rFonts w:ascii="Times New Roman" w:hAnsi="Times New Roman" w:cs="Times New Roman"/>
          <w:sz w:val="24"/>
          <w:szCs w:val="24"/>
        </w:rPr>
        <w:t xml:space="preserve">сокращаются расходы на помещения; </w:t>
      </w:r>
    </w:p>
    <w:p w:rsidR="0079372E" w:rsidRPr="009F3859" w:rsidRDefault="0079372E" w:rsidP="0079372E">
      <w:pPr>
        <w:pStyle w:val="aa"/>
        <w:numPr>
          <w:ilvl w:val="0"/>
          <w:numId w:val="1"/>
        </w:numPr>
        <w:ind w:left="426" w:hanging="426"/>
        <w:jc w:val="both"/>
        <w:rPr>
          <w:rFonts w:ascii="Times New Roman" w:hAnsi="Times New Roman" w:cs="Times New Roman"/>
          <w:sz w:val="24"/>
          <w:szCs w:val="24"/>
        </w:rPr>
      </w:pPr>
      <w:r w:rsidRPr="009F3859">
        <w:rPr>
          <w:rFonts w:ascii="Times New Roman" w:hAnsi="Times New Roman" w:cs="Times New Roman"/>
          <w:sz w:val="24"/>
          <w:szCs w:val="24"/>
        </w:rPr>
        <w:t xml:space="preserve">сотрудники чувствуют, что им доверяют, и это увеличивает мотивацию; </w:t>
      </w:r>
    </w:p>
    <w:p w:rsidR="0079372E" w:rsidRPr="009F3859" w:rsidRDefault="0079372E" w:rsidP="0079372E">
      <w:pPr>
        <w:pStyle w:val="aa"/>
        <w:numPr>
          <w:ilvl w:val="0"/>
          <w:numId w:val="1"/>
        </w:numPr>
        <w:ind w:left="426" w:hanging="426"/>
        <w:jc w:val="both"/>
        <w:rPr>
          <w:rFonts w:ascii="Times New Roman" w:hAnsi="Times New Roman" w:cs="Times New Roman"/>
          <w:sz w:val="24"/>
          <w:szCs w:val="24"/>
        </w:rPr>
      </w:pPr>
      <w:r w:rsidRPr="009F3859">
        <w:rPr>
          <w:rFonts w:ascii="Times New Roman" w:hAnsi="Times New Roman" w:cs="Times New Roman"/>
          <w:sz w:val="24"/>
          <w:szCs w:val="24"/>
        </w:rPr>
        <w:t xml:space="preserve">ускоряется взаимодействие с клиентами; </w:t>
      </w:r>
    </w:p>
    <w:p w:rsidR="0079372E" w:rsidRPr="009F3859" w:rsidRDefault="0079372E" w:rsidP="0079372E">
      <w:pPr>
        <w:pStyle w:val="aa"/>
        <w:numPr>
          <w:ilvl w:val="0"/>
          <w:numId w:val="1"/>
        </w:numPr>
        <w:ind w:left="426" w:hanging="426"/>
        <w:jc w:val="both"/>
        <w:rPr>
          <w:rFonts w:ascii="Times New Roman" w:hAnsi="Times New Roman" w:cs="Times New Roman"/>
          <w:sz w:val="24"/>
          <w:szCs w:val="24"/>
        </w:rPr>
      </w:pPr>
      <w:r w:rsidRPr="009F3859">
        <w:rPr>
          <w:rFonts w:ascii="Times New Roman" w:hAnsi="Times New Roman" w:cs="Times New Roman"/>
          <w:sz w:val="24"/>
          <w:szCs w:val="24"/>
        </w:rPr>
        <w:t xml:space="preserve">уменьшается текучесть кадров, так как постоянные сотрудники живут и работают в своем регионе.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Недостатки дистанционного менеджмента: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увеличиваются расходы на оборудование для связи;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практически отсутствуют очные контакты и дружеские коммуникации;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необходим строгий отбор сотрудников по критериям опыта и доверия;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затруднен процесс планирования работ и обучения сотрудников;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усложняются психологические проблемы для сотрудников, работающих в офисе.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Для руководителя, привыкшего руководить сотрудниками в офисе, дистанционный менеджмент вызывает проблемы. Он не видит, сколько времени и как работают сотрудники. Работники компании могут работать дома, в машине, проездом заходя на работу. Подобный стиль работы все разрастается, потому что сотрудники заинтересованы в нем, несмотря на усложнение работы менеджеров.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Главное для менеджеров – организовать работу удаленных сотрудников, определить методы взаимодействия, создать формальные сценарии, применить необходимые информационные технологии, чтобы получить максимально эффективную работу. Менеджеры должны овладеть навыками коммуникации и лидерства. Для динамичной развивающейся организации с большим количеством филиалов неприемлем авторитарный режим с прямым контролем.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Общая работа, основанная на лидерстве и взаимозависимости, непрерывно адаптируемая к изменяющимся условиям, требует творческого подхода со стороны менеджеров. При этом возникает ряд проблем. Офисные работники недовольны наличием удаленных сотрудников, они могут считать, что удаленные работники находятся в оплачиваемом отпуске и заваливать их работой. Удаленные работники, в свою очередь, опасаются, что менеджер не будет повышать их в должности, не видя их непосредственно.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Применением различного рода инструментов интернета (электронная почта, чат, видеоконференции), а также классических средств связи, таких как телефон и </w:t>
      </w:r>
      <w:r w:rsidRPr="009F3859">
        <w:rPr>
          <w:rFonts w:ascii="Times New Roman" w:hAnsi="Times New Roman" w:cs="Times New Roman"/>
          <w:sz w:val="24"/>
          <w:szCs w:val="24"/>
        </w:rPr>
        <w:lastRenderedPageBreak/>
        <w:t xml:space="preserve">факс, менеджер может обеспечить эффективное управление. Принципиально важно при организации удаленной работы провести обучение сотрудников, которые будут работать дистанционно, именно в плане соблюдения регламентов по обмену информацией.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Вопросы оперативной коммуникации с удаленными сотрудниками требуют от менеджера разработки регламентов общения и письменной точной формулировки инструкций, в отличие от непосредственного контакта, когда задания могут формулироваться постоянными уточнениями. При дистанционной работе менеджерам необходимо контролировать получение результата в гораздо большей степени, чем управлять процессом работы.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Важно перейти от управления сотрудником по времени занятости к управлению проектом. Для менеджеров, которые получили навыки практики, связанные с командно-административной школой, в большинстве случаев не удается перестроиться, если они не готовы интенсивно учиться. Эффективная реализация дистанционного менеджмента требует не только предоставления удаленному сотруднику современных средств связи (компьютер, интернет, телефон и т.д.), но и менеджера, способного работать в этих условиях.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 ситуации удаленного управления менеджерам нужно больше наставлять, чем управлять. Они должны проводить тренинги и развивать такие навыки как оценка, проведение совещаний, подготовка письменных материалов и проведение форумов. Менеджеры должны имитировать реальные ситуации и отрабатывать их, а также следить за динамикой команды. Многие удаленные сотрудники находятся под психологическим давлением того факта, что их менеджер не присутствует рядом и не видит их усилий, поэтому у них меньше возможностей идти вверх по карьерной лестнице.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Обязанность менеджера с помощью инструментальных средств сайта типа новости или доска объявлений (или рассылкой по электронной почте) оповещать и сообщать всем (как офисным, так и удаленным сотрудникам) о положительных результатах деятельности.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При дистанционном менеджменте существуют не только удаленные сотрудники, но и сотрудники офиса.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При реализации дистанционного менеджмента могут преследоваться разные цели: освобождение офисного помещения, развитие продаж в регионах, привлечение квалифицированного специалиста для решения сложных задач. </w:t>
      </w:r>
    </w:p>
    <w:p w:rsidR="0079372E" w:rsidRPr="00667625" w:rsidRDefault="0079372E" w:rsidP="0079372E">
      <w:pPr>
        <w:pStyle w:val="aa"/>
        <w:ind w:firstLine="709"/>
        <w:jc w:val="both"/>
        <w:outlineLvl w:val="0"/>
        <w:rPr>
          <w:rFonts w:ascii="Times New Roman" w:hAnsi="Times New Roman" w:cs="Times New Roman"/>
          <w:b/>
          <w:sz w:val="24"/>
          <w:szCs w:val="24"/>
        </w:rPr>
      </w:pPr>
      <w:bookmarkStart w:id="14" w:name="_Toc479668157"/>
      <w:bookmarkStart w:id="15" w:name="_Toc480810513"/>
      <w:r w:rsidRPr="00667625">
        <w:rPr>
          <w:rFonts w:ascii="Times New Roman" w:hAnsi="Times New Roman" w:cs="Times New Roman"/>
          <w:b/>
          <w:sz w:val="24"/>
          <w:szCs w:val="24"/>
        </w:rPr>
        <w:t>Фриланс</w:t>
      </w:r>
      <w:bookmarkEnd w:id="14"/>
      <w:bookmarkEnd w:id="15"/>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Фрила́нсер (англ. freelancer— вольный копейщик, свободный копьеносец, наёмник; в переносном значении — вольный художник) — человек, выполняющий работу без заключения долговременного договора с работодателем, нанимаемый только для выполнения определённого перечня работ (внештатный работник). Также фрилансером является работник, приглашенный для выполнения работ в ходе аутстаффинга.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Аутстаффинг (англ. out— «вне» + англ. staff— «штат») — вывод сотрудника за штат компании-заказчика и оформление его в штат компании-подрядчика, при этом он продолжает работать на прежнем месте и выполнять свои прежние обязанности, но обязанности работодателя по отношению к нему выполняет уже компания-подрядчик. Компания-аутстаффер предоставляет сотрудников требуемой квалификации и несет ответственность за качество выполняемых персоналом услуг, если качество клиента не устраивает, персонал будет заменен на другой требуемой квалификации. Аутстаффинг возник в западных странах в 1970-е годы во время экономического спада. В России спрос на него возник после кризиса 1998 года.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Будучи вне постоянного штата какой-либо компании, фрилансер может одновременно выполнять заказы для разных клиентов. Термин фрилансервпервые употребляется Вальтером Скоттом в романе «Айвенго» для описания «средневекового </w:t>
      </w:r>
      <w:r w:rsidRPr="009F3859">
        <w:rPr>
          <w:rFonts w:ascii="Times New Roman" w:hAnsi="Times New Roman" w:cs="Times New Roman"/>
          <w:sz w:val="24"/>
          <w:szCs w:val="24"/>
        </w:rPr>
        <w:lastRenderedPageBreak/>
        <w:t xml:space="preserve">наёмного воина». Фрилансер чаще всего сам предлагает свои услуги — через Интернет, газетные объявления или, пользуясь «сарафанным радио», то есть личными связями. Фриланс особенно распространён в таких областях деятельности, как журналистика (и другие формы деятельности, связанные с написанием текстов), компьютерное программирование и дизайн во всех его проявлениях (реклама, веб-дизайн, дизайн интерьера и т. д.), перевод, разного рода консультационная деятельность, частная фото- и видеосъемка.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Рынок фриланс-услуг в настоящее время уже достаточно развит в Европе и Америке и стремительно развивается в России и странах СНГ, вовлекая всё новых участников как со стороны исполнителей, предлагающих свои услуги, так и со стороны частных лиц и организаций, готовых к сотрудничеству на удалённой основе. Понятие «рынок фриланс-</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услуг» является не столько отчётливым и установленным, в русском языке, сколько ходовым и востребованным. В данном случае, если у понятия фриланс нет собственного слова, то такое понятие можно описать лишь несколькими связными словами или выражением — работа на рынке (бирже) заказов и услуг.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Достоинства фриланса.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Для фрилансера: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независимость от одного работодателя;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выполнение только своей работы;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возможность создать максимально удобные условия труда: график работы, персонализированное рабочее место, одежда, температурный режим и др.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Для работодателя: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Возможность платить только за выполненную работу, а не за часы, проведенные на рабочем месте.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Возможность привлекать специалистов более высокого класса из разных регионов.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Недостатки фриланса: </w:t>
      </w:r>
    </w:p>
    <w:p w:rsidR="0079372E" w:rsidRPr="009F3859" w:rsidRDefault="0079372E" w:rsidP="0079372E">
      <w:pPr>
        <w:pStyle w:val="aa"/>
        <w:numPr>
          <w:ilvl w:val="0"/>
          <w:numId w:val="1"/>
        </w:numPr>
        <w:ind w:left="284"/>
        <w:jc w:val="both"/>
        <w:rPr>
          <w:rFonts w:ascii="Times New Roman" w:hAnsi="Times New Roman" w:cs="Times New Roman"/>
          <w:sz w:val="24"/>
          <w:szCs w:val="24"/>
        </w:rPr>
      </w:pPr>
      <w:r w:rsidRPr="009F3859">
        <w:rPr>
          <w:rFonts w:ascii="Times New Roman" w:hAnsi="Times New Roman" w:cs="Times New Roman"/>
          <w:sz w:val="24"/>
          <w:szCs w:val="24"/>
        </w:rPr>
        <w:t xml:space="preserve">неравномерность загрузки и доходов фрилансера; </w:t>
      </w:r>
    </w:p>
    <w:p w:rsidR="0079372E" w:rsidRPr="009F3859" w:rsidRDefault="0079372E" w:rsidP="0079372E">
      <w:pPr>
        <w:pStyle w:val="aa"/>
        <w:numPr>
          <w:ilvl w:val="0"/>
          <w:numId w:val="1"/>
        </w:numPr>
        <w:ind w:left="284"/>
        <w:jc w:val="both"/>
        <w:rPr>
          <w:rFonts w:ascii="Times New Roman" w:hAnsi="Times New Roman" w:cs="Times New Roman"/>
          <w:sz w:val="24"/>
          <w:szCs w:val="24"/>
        </w:rPr>
      </w:pPr>
      <w:r w:rsidRPr="009F3859">
        <w:rPr>
          <w:rFonts w:ascii="Times New Roman" w:hAnsi="Times New Roman" w:cs="Times New Roman"/>
          <w:sz w:val="24"/>
          <w:szCs w:val="24"/>
        </w:rPr>
        <w:t xml:space="preserve">необходимость самому вести бухгалтерию и платить налоги.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Широкое распространение фриланс получил с развитием интернета: сеть и сопутствующие информационные и банковские технологии позволили некоторым категориям работников уменьшить частоту появления в офисах, а то и полностью перейти на надомную работу. В настоящее время в интернете сформировалась устойчивая прослойка фрилансеров, зарабатывающих себе на жизнь удалённой работой. Действует множество специализированных сайтов, призванных помочь фрилансерам найти очередной заказ.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По данным за 2005 год Департамента по труду США, Бюро Трудовой Статистики: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около 10,3 млн рабочих в США являются независимыми подрядчиками (фрилансерами) [3];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7,4 % рабочей силы США составляют фрилансеры [3].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Ежегодно 14 мая в России отмечается День фрилансера. В этот день в 2005 году была образована одна из первых российских бирж фрилансеров. Ежегодно по инициативе этой компании организовываются праздничные мероприятия, на которые приглашаются все фрилансеры, дизайнеры, программисты, менеджеры, оптимизаторы, копирайтеры, все те, кто трудится и созидает вне стен определенного офиса. В Росс</w:t>
      </w:r>
      <w:r>
        <w:rPr>
          <w:rFonts w:ascii="Times New Roman" w:hAnsi="Times New Roman" w:cs="Times New Roman"/>
          <w:sz w:val="24"/>
          <w:szCs w:val="24"/>
        </w:rPr>
        <w:t>ии и странах СНГ фрилансерыде</w:t>
      </w:r>
      <w:r w:rsidRPr="009F3859">
        <w:rPr>
          <w:rFonts w:ascii="Times New Roman" w:hAnsi="Times New Roman" w:cs="Times New Roman"/>
          <w:sz w:val="24"/>
          <w:szCs w:val="24"/>
        </w:rPr>
        <w:t xml:space="preserve">юре являются, как правило, индивидуальными предпринимателями, оказывающими услуги, а фриланс - предпринимательской деятельностью, требующей регистрации, отчётности и уплаты налогов. Однако в силу слабого контроля налоговых органов этот момент зачастую игнорируется, более того, многие фрилансеры даже не думают о том, что нарушают закон. </w:t>
      </w:r>
    </w:p>
    <w:p w:rsidR="0079372E" w:rsidRPr="002E0D82" w:rsidRDefault="0079372E" w:rsidP="0079372E">
      <w:pPr>
        <w:pStyle w:val="aa"/>
        <w:ind w:firstLine="709"/>
        <w:jc w:val="both"/>
        <w:outlineLvl w:val="0"/>
        <w:rPr>
          <w:rFonts w:ascii="Times New Roman" w:hAnsi="Times New Roman" w:cs="Times New Roman"/>
          <w:b/>
          <w:sz w:val="24"/>
          <w:szCs w:val="24"/>
        </w:rPr>
      </w:pPr>
      <w:bookmarkStart w:id="16" w:name="_Toc479668158"/>
      <w:bookmarkStart w:id="17" w:name="_Toc480810514"/>
      <w:r w:rsidRPr="002E0D82">
        <w:rPr>
          <w:rFonts w:ascii="Times New Roman" w:hAnsi="Times New Roman" w:cs="Times New Roman"/>
          <w:b/>
          <w:sz w:val="24"/>
          <w:szCs w:val="24"/>
        </w:rPr>
        <w:t>Коворкинг.</w:t>
      </w:r>
      <w:bookmarkEnd w:id="16"/>
      <w:bookmarkEnd w:id="17"/>
      <w:r w:rsidRPr="002E0D82">
        <w:rPr>
          <w:rFonts w:ascii="Times New Roman" w:hAnsi="Times New Roman" w:cs="Times New Roman"/>
          <w:b/>
          <w:sz w:val="24"/>
          <w:szCs w:val="24"/>
        </w:rPr>
        <w:t xml:space="preserve">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lastRenderedPageBreak/>
        <w:t xml:space="preserve">Коворкинг (англ. Co-working, совместно работающие) — это модель работы, заключающаяся в том, что вместо работы на дому, работники (часто фрилансеры) снимают общее помещение, оставаясь независимыми и свободными, но не испытывая при этом недостатка в общении, работая вместе, делясь идеями и помогая друг другу. Идея коворкинга включает в себя телеворкинг, фриланс, некоторые принципы аутсорсинга. Основная суть модели — помесячная аренда и территориальное объединение и организация сообщества для более эффективной работы участников.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В 2005 году молодой программист Бред Ньюберг в процессе своего карьерного роста столкнулся с современной и актуальной проблемой выбора. «Сейчас мой выбор — либо офисная работа с её определённостью и общением с сотрудниками, либо фриланс с его свободой и независимостью. Но почему я не могу получить и то, и другое?» — стал размышлять он — и совместил оба варианта. Арендовав большое помещение в офисном здании, он предложил использовать его для работы таким же «свободным художникам», как он сам. Новую схему организации рабочих мест он назвал коворкингом (совместной работой) — в совместном офисе параллельно трудится некоторое количество фрилансеров и стартап-команд.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Инициатива Ньюберга дала жизнь явлению, которое за три года распространилось по всему миру. Совместные офисы представляют собой довольно большие помещения с кухней, одной или несколькими переговорными и оборудованы необходимой офисной инфраструктурой — от Wi-Fi-интернета до принтеров и сканеров (мебель — само собой) — для обслуживания всех «постояльцев». Каждый, кто использует такую территорию на постоянной основе, платит ежемесячно определённую сумму, размер которой зависит от того, закреплено ли за ним рабочее место, стол целиком или же он использует стол или диван, которые в данный момент свободны. В США многие коворкинг-офисы разрешают любому прийти и поработать без оплаты, но, если человек становится постоянным посетителем, его просят оплатить рабочее место. Стоимость аренды стола и ключей для круглосуточного доступа в офис составляет в среднем $350 в месяц, а просто ключей, без оплаты закреплённого за вами места — около $250. Такие офисы удобны </w:t>
      </w:r>
      <w:r>
        <w:rPr>
          <w:rFonts w:ascii="Times New Roman" w:hAnsi="Times New Roman" w:cs="Times New Roman"/>
          <w:sz w:val="24"/>
          <w:szCs w:val="24"/>
        </w:rPr>
        <w:t xml:space="preserve">не только  </w:t>
      </w:r>
      <w:r w:rsidRPr="009F3859">
        <w:rPr>
          <w:rFonts w:ascii="Times New Roman" w:hAnsi="Times New Roman" w:cs="Times New Roman"/>
          <w:sz w:val="24"/>
          <w:szCs w:val="24"/>
        </w:rPr>
        <w:t xml:space="preserve">фрилансерам, но и компаниям, сотрудники которых разбросаны по разным городам или странам. А ещё они удобны тем, кто только выходит на новый для себя рынок (в незнакомом городе или стране) и не имеет при этом достаточного бюджета для съёма полноценного офиса.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Коворкинг не накладывает особых ограничений ни на профессию и статус участника, ни на параметры помещения и сообщества. Большинство принципов коворкинга пришли из таких движений и моделей, как: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«оpensourse». Участники этого движения открывают исходные коды своих программ для общего доступа, делая именно активное программирование предметом торговли, а не готовый, уже доступный всем результат. Участники движения коворкинга действуют практически также: они делятся своим опытом и идеями на общих веб-сайтах;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фриланс. Модель свободной работы, без жёсткого контроля заказчика, с самостоятельным поиском заказов и ответственностью за свою продуктивность, карьеру и доход нашла выражение и в коворкинге. По сути, общий офис всё также не ограничивает участников в свободе, но при этом процесс поиска заказчиков, вызревания идей и сплачивания команд происходит быстрее; </w:t>
      </w:r>
    </w:p>
    <w:p w:rsidR="0079372E" w:rsidRPr="009F3859" w:rsidRDefault="0079372E" w:rsidP="0079372E">
      <w:pPr>
        <w:pStyle w:val="aa"/>
        <w:numPr>
          <w:ilvl w:val="0"/>
          <w:numId w:val="1"/>
        </w:numPr>
        <w:ind w:left="426"/>
        <w:jc w:val="both"/>
        <w:rPr>
          <w:rFonts w:ascii="Times New Roman" w:hAnsi="Times New Roman" w:cs="Times New Roman"/>
          <w:sz w:val="24"/>
          <w:szCs w:val="24"/>
        </w:rPr>
      </w:pPr>
      <w:r w:rsidRPr="009F3859">
        <w:rPr>
          <w:rFonts w:ascii="Times New Roman" w:hAnsi="Times New Roman" w:cs="Times New Roman"/>
          <w:sz w:val="24"/>
          <w:szCs w:val="24"/>
        </w:rPr>
        <w:t xml:space="preserve">аутсорсинг. Место, территориально объединяющее множество свободных художников, в основном предназначено для создания контактов и соответствующей рабочей атмосферы. Но и для работодателей такая модель является полезной: фрилансеры в общем офисе теоретически способны сплачиваться и организовывать работу над большим проектом быстрее и продуктивнее, чем те же фрилансеры, доступ к которым есть только через веб-интерфейс. Поэтому основной принцип аутсорсинга («оставляю себе только то, что могу делать лучше других, передаю </w:t>
      </w:r>
      <w:r w:rsidRPr="009F3859">
        <w:rPr>
          <w:rFonts w:ascii="Times New Roman" w:hAnsi="Times New Roman" w:cs="Times New Roman"/>
          <w:sz w:val="24"/>
          <w:szCs w:val="24"/>
        </w:rPr>
        <w:lastRenderedPageBreak/>
        <w:t xml:space="preserve">внешнему исполнителю то, что он делает лучше других») хорошо встраивается в структуру этой модели. </w:t>
      </w:r>
    </w:p>
    <w:p w:rsidR="0079372E" w:rsidRPr="009F3859" w:rsidRDefault="0079372E" w:rsidP="0079372E">
      <w:pPr>
        <w:pStyle w:val="aa"/>
        <w:ind w:firstLine="709"/>
        <w:jc w:val="both"/>
        <w:rPr>
          <w:rFonts w:ascii="Times New Roman" w:hAnsi="Times New Roman" w:cs="Times New Roman"/>
          <w:sz w:val="24"/>
          <w:szCs w:val="24"/>
        </w:rPr>
      </w:pPr>
      <w:r w:rsidRPr="009F3859">
        <w:rPr>
          <w:rFonts w:ascii="Times New Roman" w:hAnsi="Times New Roman" w:cs="Times New Roman"/>
          <w:sz w:val="24"/>
          <w:szCs w:val="24"/>
        </w:rPr>
        <w:t xml:space="preserve">Достоинства коворкинга: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социализация. Общение с другими людьми - высокая ценность в нашем компьютеризованном обществе;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заведение новых бизнес-контактов, постоянный обмен идеями и опытом;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взаимопомощь, совместная работа над проектами. Собрать команду под большой проект в таком офисе значительно легче, чем делать это самостоятельно;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комфортная атмосфера. Настрой на рабочий лад, отсутствие «контроля сверху» и сплоченное по интересам сообщество создает комфортную среду для работы;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общая эффективность. Эффект синергии позволяет значительно повышать эффективность коммуникации и совместной разработки.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Недостатки коворкинга.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дорога. Требуется время и средства на дорогу до коворкинг-центра и обратно; </w:t>
      </w:r>
    </w:p>
    <w:p w:rsidR="0079372E" w:rsidRPr="009F3859" w:rsidRDefault="0079372E" w:rsidP="0079372E">
      <w:pPr>
        <w:pStyle w:val="aa"/>
        <w:numPr>
          <w:ilvl w:val="0"/>
          <w:numId w:val="1"/>
        </w:numPr>
        <w:ind w:left="567"/>
        <w:jc w:val="both"/>
        <w:rPr>
          <w:rFonts w:ascii="Times New Roman" w:hAnsi="Times New Roman" w:cs="Times New Roman"/>
          <w:sz w:val="24"/>
          <w:szCs w:val="24"/>
        </w:rPr>
      </w:pPr>
      <w:r w:rsidRPr="009F3859">
        <w:rPr>
          <w:rFonts w:ascii="Times New Roman" w:hAnsi="Times New Roman" w:cs="Times New Roman"/>
          <w:sz w:val="24"/>
          <w:szCs w:val="24"/>
        </w:rPr>
        <w:t xml:space="preserve">безопасность. В общественном месте стоит следить за своими вещами; </w:t>
      </w:r>
    </w:p>
    <w:p w:rsidR="0079372E" w:rsidRPr="009F3859" w:rsidRDefault="0079372E" w:rsidP="0079372E">
      <w:pPr>
        <w:pStyle w:val="aa"/>
        <w:numPr>
          <w:ilvl w:val="0"/>
          <w:numId w:val="1"/>
        </w:numPr>
        <w:ind w:left="709"/>
        <w:jc w:val="both"/>
        <w:rPr>
          <w:rFonts w:ascii="Times New Roman" w:hAnsi="Times New Roman" w:cs="Times New Roman"/>
          <w:sz w:val="24"/>
          <w:szCs w:val="24"/>
        </w:rPr>
      </w:pPr>
      <w:r w:rsidRPr="009F3859">
        <w:rPr>
          <w:rFonts w:ascii="Times New Roman" w:hAnsi="Times New Roman" w:cs="Times New Roman"/>
          <w:sz w:val="24"/>
          <w:szCs w:val="24"/>
        </w:rPr>
        <w:t xml:space="preserve">питание. В отсутствие налаженной схемы перерывов на обед и доставки товаров в офис, коворкеры будут питаться, как попало. </w:t>
      </w:r>
    </w:p>
    <w:p w:rsidR="0079372E" w:rsidRPr="009F3859" w:rsidRDefault="0079372E" w:rsidP="0079372E">
      <w:pPr>
        <w:pStyle w:val="aa"/>
        <w:numPr>
          <w:ilvl w:val="0"/>
          <w:numId w:val="1"/>
        </w:numPr>
        <w:ind w:left="709"/>
        <w:jc w:val="both"/>
        <w:rPr>
          <w:rFonts w:ascii="Times New Roman" w:hAnsi="Times New Roman" w:cs="Times New Roman"/>
          <w:sz w:val="24"/>
          <w:szCs w:val="24"/>
        </w:rPr>
      </w:pPr>
      <w:r w:rsidRPr="009F3859">
        <w:rPr>
          <w:rFonts w:ascii="Times New Roman" w:hAnsi="Times New Roman" w:cs="Times New Roman"/>
          <w:sz w:val="24"/>
          <w:szCs w:val="24"/>
        </w:rPr>
        <w:t xml:space="preserve">люди. Есть шанс, что попадутся невменяемые соседи. </w:t>
      </w:r>
    </w:p>
    <w:p w:rsidR="006929B9" w:rsidRDefault="006929B9"/>
    <w:sectPr w:rsidR="006929B9" w:rsidSect="006929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C6" w:rsidRDefault="003C46C6" w:rsidP="0079372E">
      <w:pPr>
        <w:spacing w:after="0" w:line="240" w:lineRule="auto"/>
      </w:pPr>
      <w:r>
        <w:separator/>
      </w:r>
    </w:p>
  </w:endnote>
  <w:endnote w:type="continuationSeparator" w:id="0">
    <w:p w:rsidR="003C46C6" w:rsidRDefault="003C46C6" w:rsidP="00793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C6" w:rsidRDefault="003C46C6" w:rsidP="0079372E">
      <w:pPr>
        <w:spacing w:after="0" w:line="240" w:lineRule="auto"/>
      </w:pPr>
      <w:r>
        <w:separator/>
      </w:r>
    </w:p>
  </w:footnote>
  <w:footnote w:type="continuationSeparator" w:id="0">
    <w:p w:rsidR="003C46C6" w:rsidRDefault="003C46C6" w:rsidP="0079372E">
      <w:pPr>
        <w:spacing w:after="0" w:line="240" w:lineRule="auto"/>
      </w:pPr>
      <w:r>
        <w:continuationSeparator/>
      </w:r>
    </w:p>
  </w:footnote>
  <w:footnote w:id="1">
    <w:p w:rsidR="0079372E" w:rsidRPr="00B758A8" w:rsidRDefault="0079372E" w:rsidP="0079372E">
      <w:pPr>
        <w:pStyle w:val="aa"/>
        <w:ind w:firstLine="709"/>
        <w:jc w:val="both"/>
        <w:rPr>
          <w:rFonts w:ascii="Times New Roman" w:hAnsi="Times New Roman" w:cs="Times New Roman"/>
          <w:sz w:val="18"/>
          <w:szCs w:val="18"/>
        </w:rPr>
      </w:pPr>
      <w:r>
        <w:rPr>
          <w:rStyle w:val="af5"/>
        </w:rPr>
        <w:footnoteRef/>
      </w:r>
      <w:r w:rsidRPr="00B758A8">
        <w:rPr>
          <w:rFonts w:ascii="Times New Roman" w:hAnsi="Times New Roman" w:cs="Times New Roman"/>
          <w:sz w:val="18"/>
          <w:szCs w:val="18"/>
        </w:rPr>
        <w:t>Иванов Юрий Васильевич. Профессор Международного университета природы, общества и человека «Дубна».д.э.н.</w:t>
      </w:r>
    </w:p>
    <w:p w:rsidR="0079372E" w:rsidRPr="00B758A8" w:rsidRDefault="0079372E" w:rsidP="0079372E">
      <w:pPr>
        <w:pStyle w:val="aa"/>
        <w:ind w:firstLine="709"/>
        <w:jc w:val="both"/>
        <w:rPr>
          <w:rFonts w:ascii="Times New Roman" w:hAnsi="Times New Roman" w:cs="Times New Roman"/>
          <w:sz w:val="18"/>
          <w:szCs w:val="18"/>
        </w:rPr>
      </w:pPr>
      <w:r w:rsidRPr="00B758A8">
        <w:rPr>
          <w:rFonts w:ascii="Times New Roman" w:hAnsi="Times New Roman" w:cs="Times New Roman"/>
          <w:bCs/>
          <w:sz w:val="18"/>
          <w:szCs w:val="18"/>
        </w:rPr>
        <w:t>Лебедев Александр Михайлович</w:t>
      </w:r>
      <w:r w:rsidRPr="00B758A8">
        <w:rPr>
          <w:rFonts w:ascii="Times New Roman" w:hAnsi="Times New Roman" w:cs="Times New Roman"/>
          <w:sz w:val="18"/>
          <w:szCs w:val="18"/>
        </w:rPr>
        <w:t>. Профессор Международного университета природы, общества и человека «Дубна». К.э.н.</w:t>
      </w:r>
    </w:p>
    <w:p w:rsidR="0079372E" w:rsidRPr="00B758A8" w:rsidRDefault="0079372E" w:rsidP="0079372E">
      <w:pPr>
        <w:pStyle w:val="aa"/>
        <w:ind w:firstLine="709"/>
        <w:jc w:val="both"/>
        <w:rPr>
          <w:rFonts w:ascii="Times New Roman" w:hAnsi="Times New Roman" w:cs="Times New Roman"/>
          <w:sz w:val="18"/>
          <w:szCs w:val="18"/>
        </w:rPr>
      </w:pPr>
    </w:p>
    <w:p w:rsidR="0079372E" w:rsidRPr="00B758A8" w:rsidRDefault="0079372E" w:rsidP="0079372E">
      <w:pPr>
        <w:pStyle w:val="af6"/>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C0B02"/>
    <w:multiLevelType w:val="hybridMultilevel"/>
    <w:tmpl w:val="14067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9372E"/>
    <w:rsid w:val="003C46C6"/>
    <w:rsid w:val="00581B1C"/>
    <w:rsid w:val="006929B9"/>
    <w:rsid w:val="0079372E"/>
    <w:rsid w:val="00BF76CE"/>
    <w:rsid w:val="00D4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281"/>
    <w:rPr>
      <w:i/>
      <w:iCs/>
      <w:sz w:val="20"/>
      <w:szCs w:val="20"/>
    </w:rPr>
  </w:style>
  <w:style w:type="paragraph" w:styleId="1">
    <w:name w:val="heading 1"/>
    <w:basedOn w:val="a"/>
    <w:next w:val="a"/>
    <w:link w:val="10"/>
    <w:qFormat/>
    <w:rsid w:val="00D42281"/>
    <w:pPr>
      <w:pBdr>
        <w:top w:val="single" w:sz="8" w:space="0" w:color="E40059" w:themeColor="accent2"/>
        <w:left w:val="single" w:sz="8" w:space="0" w:color="E40059" w:themeColor="accent2"/>
        <w:bottom w:val="single" w:sz="8" w:space="0" w:color="E40059" w:themeColor="accent2"/>
        <w:right w:val="single" w:sz="8" w:space="0" w:color="E40059" w:themeColor="accent2"/>
      </w:pBdr>
      <w:shd w:val="clear" w:color="auto" w:fill="FFC6DC" w:themeFill="accent2" w:themeFillTint="33"/>
      <w:spacing w:before="480" w:after="100" w:line="269" w:lineRule="auto"/>
      <w:contextualSpacing/>
      <w:outlineLvl w:val="0"/>
    </w:pPr>
    <w:rPr>
      <w:rFonts w:asciiTheme="majorHAnsi" w:eastAsiaTheme="majorEastAsia" w:hAnsiTheme="majorHAnsi" w:cstheme="majorBidi"/>
      <w:b/>
      <w:bCs/>
      <w:color w:val="71002C" w:themeColor="accent2" w:themeShade="7F"/>
      <w:sz w:val="22"/>
      <w:szCs w:val="22"/>
    </w:rPr>
  </w:style>
  <w:style w:type="paragraph" w:styleId="2">
    <w:name w:val="heading 2"/>
    <w:basedOn w:val="a"/>
    <w:next w:val="a"/>
    <w:link w:val="20"/>
    <w:uiPriority w:val="9"/>
    <w:semiHidden/>
    <w:unhideWhenUsed/>
    <w:qFormat/>
    <w:rsid w:val="00D42281"/>
    <w:pPr>
      <w:pBdr>
        <w:top w:val="single" w:sz="4" w:space="0" w:color="E40059" w:themeColor="accent2"/>
        <w:left w:val="single" w:sz="48" w:space="2" w:color="E40059" w:themeColor="accent2"/>
        <w:bottom w:val="single" w:sz="4" w:space="0" w:color="E40059" w:themeColor="accent2"/>
        <w:right w:val="single" w:sz="4" w:space="4" w:color="E40059" w:themeColor="accent2"/>
      </w:pBdr>
      <w:spacing w:before="200" w:after="100" w:line="269" w:lineRule="auto"/>
      <w:ind w:left="144"/>
      <w:contextualSpacing/>
      <w:outlineLvl w:val="1"/>
    </w:pPr>
    <w:rPr>
      <w:rFonts w:asciiTheme="majorHAnsi" w:eastAsiaTheme="majorEastAsia" w:hAnsiTheme="majorHAnsi" w:cstheme="majorBidi"/>
      <w:b/>
      <w:bCs/>
      <w:color w:val="AA0042" w:themeColor="accent2" w:themeShade="BF"/>
      <w:sz w:val="22"/>
      <w:szCs w:val="22"/>
    </w:rPr>
  </w:style>
  <w:style w:type="paragraph" w:styleId="3">
    <w:name w:val="heading 3"/>
    <w:basedOn w:val="a"/>
    <w:next w:val="a"/>
    <w:link w:val="30"/>
    <w:uiPriority w:val="9"/>
    <w:semiHidden/>
    <w:unhideWhenUsed/>
    <w:qFormat/>
    <w:rsid w:val="00D42281"/>
    <w:pPr>
      <w:pBdr>
        <w:left w:val="single" w:sz="48" w:space="2" w:color="E40059" w:themeColor="accent2"/>
        <w:bottom w:val="single" w:sz="4" w:space="0" w:color="E40059" w:themeColor="accent2"/>
      </w:pBdr>
      <w:spacing w:before="200" w:after="100" w:line="240" w:lineRule="auto"/>
      <w:ind w:left="144"/>
      <w:contextualSpacing/>
      <w:outlineLvl w:val="2"/>
    </w:pPr>
    <w:rPr>
      <w:rFonts w:asciiTheme="majorHAnsi" w:eastAsiaTheme="majorEastAsia" w:hAnsiTheme="majorHAnsi" w:cstheme="majorBidi"/>
      <w:b/>
      <w:bCs/>
      <w:color w:val="AA0042" w:themeColor="accent2" w:themeShade="BF"/>
      <w:sz w:val="22"/>
      <w:szCs w:val="22"/>
    </w:rPr>
  </w:style>
  <w:style w:type="paragraph" w:styleId="4">
    <w:name w:val="heading 4"/>
    <w:basedOn w:val="a"/>
    <w:next w:val="a"/>
    <w:link w:val="40"/>
    <w:uiPriority w:val="9"/>
    <w:semiHidden/>
    <w:unhideWhenUsed/>
    <w:qFormat/>
    <w:rsid w:val="00D42281"/>
    <w:pPr>
      <w:pBdr>
        <w:left w:val="single" w:sz="4" w:space="2" w:color="E40059" w:themeColor="accent2"/>
        <w:bottom w:val="single" w:sz="4" w:space="2" w:color="E40059" w:themeColor="accent2"/>
      </w:pBdr>
      <w:spacing w:before="200" w:after="100" w:line="240" w:lineRule="auto"/>
      <w:ind w:left="86"/>
      <w:contextualSpacing/>
      <w:outlineLvl w:val="3"/>
    </w:pPr>
    <w:rPr>
      <w:rFonts w:asciiTheme="majorHAnsi" w:eastAsiaTheme="majorEastAsia" w:hAnsiTheme="majorHAnsi" w:cstheme="majorBidi"/>
      <w:b/>
      <w:bCs/>
      <w:color w:val="AA0042" w:themeColor="accent2" w:themeShade="BF"/>
      <w:sz w:val="22"/>
      <w:szCs w:val="22"/>
    </w:rPr>
  </w:style>
  <w:style w:type="paragraph" w:styleId="5">
    <w:name w:val="heading 5"/>
    <w:basedOn w:val="a"/>
    <w:next w:val="a"/>
    <w:link w:val="50"/>
    <w:uiPriority w:val="9"/>
    <w:semiHidden/>
    <w:unhideWhenUsed/>
    <w:qFormat/>
    <w:rsid w:val="00D42281"/>
    <w:pPr>
      <w:pBdr>
        <w:left w:val="dotted" w:sz="4" w:space="2" w:color="E40059" w:themeColor="accent2"/>
        <w:bottom w:val="dotted" w:sz="4" w:space="2" w:color="E40059" w:themeColor="accent2"/>
      </w:pBdr>
      <w:spacing w:before="200" w:after="100" w:line="240" w:lineRule="auto"/>
      <w:ind w:left="86"/>
      <w:contextualSpacing/>
      <w:outlineLvl w:val="4"/>
    </w:pPr>
    <w:rPr>
      <w:rFonts w:asciiTheme="majorHAnsi" w:eastAsiaTheme="majorEastAsia" w:hAnsiTheme="majorHAnsi" w:cstheme="majorBidi"/>
      <w:b/>
      <w:bCs/>
      <w:color w:val="AA0042" w:themeColor="accent2" w:themeShade="BF"/>
      <w:sz w:val="22"/>
      <w:szCs w:val="22"/>
    </w:rPr>
  </w:style>
  <w:style w:type="paragraph" w:styleId="6">
    <w:name w:val="heading 6"/>
    <w:basedOn w:val="a"/>
    <w:next w:val="a"/>
    <w:link w:val="60"/>
    <w:uiPriority w:val="9"/>
    <w:semiHidden/>
    <w:unhideWhenUsed/>
    <w:qFormat/>
    <w:rsid w:val="00D42281"/>
    <w:pPr>
      <w:pBdr>
        <w:bottom w:val="single" w:sz="4" w:space="2" w:color="FF8EB9" w:themeColor="accent2" w:themeTint="66"/>
      </w:pBdr>
      <w:spacing w:before="200" w:after="100" w:line="240" w:lineRule="auto"/>
      <w:contextualSpacing/>
      <w:outlineLvl w:val="5"/>
    </w:pPr>
    <w:rPr>
      <w:rFonts w:asciiTheme="majorHAnsi" w:eastAsiaTheme="majorEastAsia" w:hAnsiTheme="majorHAnsi" w:cstheme="majorBidi"/>
      <w:color w:val="AA0042" w:themeColor="accent2" w:themeShade="BF"/>
      <w:sz w:val="22"/>
      <w:szCs w:val="22"/>
    </w:rPr>
  </w:style>
  <w:style w:type="paragraph" w:styleId="7">
    <w:name w:val="heading 7"/>
    <w:basedOn w:val="a"/>
    <w:next w:val="a"/>
    <w:link w:val="70"/>
    <w:uiPriority w:val="9"/>
    <w:semiHidden/>
    <w:unhideWhenUsed/>
    <w:qFormat/>
    <w:rsid w:val="00D42281"/>
    <w:pPr>
      <w:pBdr>
        <w:bottom w:val="dotted" w:sz="4" w:space="2" w:color="FF5597" w:themeColor="accent2" w:themeTint="99"/>
      </w:pBdr>
      <w:spacing w:before="200" w:after="100" w:line="240" w:lineRule="auto"/>
      <w:contextualSpacing/>
      <w:outlineLvl w:val="6"/>
    </w:pPr>
    <w:rPr>
      <w:rFonts w:asciiTheme="majorHAnsi" w:eastAsiaTheme="majorEastAsia" w:hAnsiTheme="majorHAnsi" w:cstheme="majorBidi"/>
      <w:color w:val="AA0042" w:themeColor="accent2" w:themeShade="BF"/>
      <w:sz w:val="22"/>
      <w:szCs w:val="22"/>
    </w:rPr>
  </w:style>
  <w:style w:type="paragraph" w:styleId="8">
    <w:name w:val="heading 8"/>
    <w:basedOn w:val="a"/>
    <w:next w:val="a"/>
    <w:link w:val="80"/>
    <w:uiPriority w:val="9"/>
    <w:semiHidden/>
    <w:unhideWhenUsed/>
    <w:qFormat/>
    <w:rsid w:val="00D42281"/>
    <w:pPr>
      <w:spacing w:before="200" w:after="100" w:line="240" w:lineRule="auto"/>
      <w:contextualSpacing/>
      <w:outlineLvl w:val="7"/>
    </w:pPr>
    <w:rPr>
      <w:rFonts w:asciiTheme="majorHAnsi" w:eastAsiaTheme="majorEastAsia" w:hAnsiTheme="majorHAnsi" w:cstheme="majorBidi"/>
      <w:color w:val="E40059" w:themeColor="accent2"/>
      <w:sz w:val="22"/>
      <w:szCs w:val="22"/>
    </w:rPr>
  </w:style>
  <w:style w:type="paragraph" w:styleId="9">
    <w:name w:val="heading 9"/>
    <w:basedOn w:val="a"/>
    <w:next w:val="a"/>
    <w:link w:val="90"/>
    <w:uiPriority w:val="9"/>
    <w:semiHidden/>
    <w:unhideWhenUsed/>
    <w:qFormat/>
    <w:rsid w:val="00D42281"/>
    <w:pPr>
      <w:spacing w:before="200" w:after="100" w:line="240" w:lineRule="auto"/>
      <w:contextualSpacing/>
      <w:outlineLvl w:val="8"/>
    </w:pPr>
    <w:rPr>
      <w:rFonts w:asciiTheme="majorHAnsi" w:eastAsiaTheme="majorEastAsia" w:hAnsiTheme="majorHAnsi" w:cstheme="majorBidi"/>
      <w:color w:val="E40059"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281"/>
    <w:rPr>
      <w:rFonts w:asciiTheme="majorHAnsi" w:eastAsiaTheme="majorEastAsia" w:hAnsiTheme="majorHAnsi" w:cstheme="majorBidi"/>
      <w:b/>
      <w:bCs/>
      <w:i/>
      <w:iCs/>
      <w:color w:val="71002C" w:themeColor="accent2" w:themeShade="7F"/>
      <w:shd w:val="clear" w:color="auto" w:fill="FFC6DC" w:themeFill="accent2" w:themeFillTint="33"/>
    </w:rPr>
  </w:style>
  <w:style w:type="character" w:customStyle="1" w:styleId="20">
    <w:name w:val="Заголовок 2 Знак"/>
    <w:basedOn w:val="a0"/>
    <w:link w:val="2"/>
    <w:uiPriority w:val="9"/>
    <w:semiHidden/>
    <w:rsid w:val="00D42281"/>
    <w:rPr>
      <w:rFonts w:asciiTheme="majorHAnsi" w:eastAsiaTheme="majorEastAsia" w:hAnsiTheme="majorHAnsi" w:cstheme="majorBidi"/>
      <w:b/>
      <w:bCs/>
      <w:i/>
      <w:iCs/>
      <w:color w:val="AA0042" w:themeColor="accent2" w:themeShade="BF"/>
    </w:rPr>
  </w:style>
  <w:style w:type="character" w:customStyle="1" w:styleId="30">
    <w:name w:val="Заголовок 3 Знак"/>
    <w:basedOn w:val="a0"/>
    <w:link w:val="3"/>
    <w:uiPriority w:val="9"/>
    <w:semiHidden/>
    <w:rsid w:val="00D42281"/>
    <w:rPr>
      <w:rFonts w:asciiTheme="majorHAnsi" w:eastAsiaTheme="majorEastAsia" w:hAnsiTheme="majorHAnsi" w:cstheme="majorBidi"/>
      <w:b/>
      <w:bCs/>
      <w:i/>
      <w:iCs/>
      <w:color w:val="AA0042" w:themeColor="accent2" w:themeShade="BF"/>
    </w:rPr>
  </w:style>
  <w:style w:type="character" w:customStyle="1" w:styleId="40">
    <w:name w:val="Заголовок 4 Знак"/>
    <w:basedOn w:val="a0"/>
    <w:link w:val="4"/>
    <w:uiPriority w:val="9"/>
    <w:semiHidden/>
    <w:rsid w:val="00D42281"/>
    <w:rPr>
      <w:rFonts w:asciiTheme="majorHAnsi" w:eastAsiaTheme="majorEastAsia" w:hAnsiTheme="majorHAnsi" w:cstheme="majorBidi"/>
      <w:b/>
      <w:bCs/>
      <w:i/>
      <w:iCs/>
      <w:color w:val="AA0042" w:themeColor="accent2" w:themeShade="BF"/>
    </w:rPr>
  </w:style>
  <w:style w:type="character" w:customStyle="1" w:styleId="50">
    <w:name w:val="Заголовок 5 Знак"/>
    <w:basedOn w:val="a0"/>
    <w:link w:val="5"/>
    <w:uiPriority w:val="9"/>
    <w:semiHidden/>
    <w:rsid w:val="00D42281"/>
    <w:rPr>
      <w:rFonts w:asciiTheme="majorHAnsi" w:eastAsiaTheme="majorEastAsia" w:hAnsiTheme="majorHAnsi" w:cstheme="majorBidi"/>
      <w:b/>
      <w:bCs/>
      <w:i/>
      <w:iCs/>
      <w:color w:val="AA0042" w:themeColor="accent2" w:themeShade="BF"/>
    </w:rPr>
  </w:style>
  <w:style w:type="character" w:customStyle="1" w:styleId="60">
    <w:name w:val="Заголовок 6 Знак"/>
    <w:basedOn w:val="a0"/>
    <w:link w:val="6"/>
    <w:uiPriority w:val="9"/>
    <w:semiHidden/>
    <w:rsid w:val="00D42281"/>
    <w:rPr>
      <w:rFonts w:asciiTheme="majorHAnsi" w:eastAsiaTheme="majorEastAsia" w:hAnsiTheme="majorHAnsi" w:cstheme="majorBidi"/>
      <w:i/>
      <w:iCs/>
      <w:color w:val="AA0042" w:themeColor="accent2" w:themeShade="BF"/>
    </w:rPr>
  </w:style>
  <w:style w:type="character" w:customStyle="1" w:styleId="70">
    <w:name w:val="Заголовок 7 Знак"/>
    <w:basedOn w:val="a0"/>
    <w:link w:val="7"/>
    <w:uiPriority w:val="9"/>
    <w:semiHidden/>
    <w:rsid w:val="00D42281"/>
    <w:rPr>
      <w:rFonts w:asciiTheme="majorHAnsi" w:eastAsiaTheme="majorEastAsia" w:hAnsiTheme="majorHAnsi" w:cstheme="majorBidi"/>
      <w:i/>
      <w:iCs/>
      <w:color w:val="AA0042" w:themeColor="accent2" w:themeShade="BF"/>
    </w:rPr>
  </w:style>
  <w:style w:type="character" w:customStyle="1" w:styleId="80">
    <w:name w:val="Заголовок 8 Знак"/>
    <w:basedOn w:val="a0"/>
    <w:link w:val="8"/>
    <w:uiPriority w:val="9"/>
    <w:semiHidden/>
    <w:rsid w:val="00D42281"/>
    <w:rPr>
      <w:rFonts w:asciiTheme="majorHAnsi" w:eastAsiaTheme="majorEastAsia" w:hAnsiTheme="majorHAnsi" w:cstheme="majorBidi"/>
      <w:i/>
      <w:iCs/>
      <w:color w:val="E40059" w:themeColor="accent2"/>
    </w:rPr>
  </w:style>
  <w:style w:type="character" w:customStyle="1" w:styleId="90">
    <w:name w:val="Заголовок 9 Знак"/>
    <w:basedOn w:val="a0"/>
    <w:link w:val="9"/>
    <w:uiPriority w:val="9"/>
    <w:semiHidden/>
    <w:rsid w:val="00D42281"/>
    <w:rPr>
      <w:rFonts w:asciiTheme="majorHAnsi" w:eastAsiaTheme="majorEastAsia" w:hAnsiTheme="majorHAnsi" w:cstheme="majorBidi"/>
      <w:i/>
      <w:iCs/>
      <w:color w:val="E40059" w:themeColor="accent2"/>
      <w:sz w:val="20"/>
      <w:szCs w:val="20"/>
    </w:rPr>
  </w:style>
  <w:style w:type="paragraph" w:styleId="a3">
    <w:name w:val="caption"/>
    <w:basedOn w:val="a"/>
    <w:next w:val="a"/>
    <w:uiPriority w:val="35"/>
    <w:semiHidden/>
    <w:unhideWhenUsed/>
    <w:qFormat/>
    <w:rsid w:val="00D42281"/>
    <w:rPr>
      <w:b/>
      <w:bCs/>
      <w:color w:val="AA0042" w:themeColor="accent2" w:themeShade="BF"/>
      <w:sz w:val="18"/>
      <w:szCs w:val="18"/>
    </w:rPr>
  </w:style>
  <w:style w:type="paragraph" w:styleId="a4">
    <w:name w:val="Title"/>
    <w:basedOn w:val="a"/>
    <w:next w:val="a"/>
    <w:link w:val="a5"/>
    <w:uiPriority w:val="10"/>
    <w:qFormat/>
    <w:rsid w:val="00D42281"/>
    <w:pPr>
      <w:pBdr>
        <w:top w:val="single" w:sz="48" w:space="0" w:color="E40059" w:themeColor="accent2"/>
        <w:bottom w:val="single" w:sz="48" w:space="0" w:color="E40059" w:themeColor="accent2"/>
      </w:pBdr>
      <w:shd w:val="clear" w:color="auto" w:fill="E4005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42281"/>
    <w:rPr>
      <w:rFonts w:asciiTheme="majorHAnsi" w:eastAsiaTheme="majorEastAsia" w:hAnsiTheme="majorHAnsi" w:cstheme="majorBidi"/>
      <w:i/>
      <w:iCs/>
      <w:color w:val="FFFFFF" w:themeColor="background1"/>
      <w:spacing w:val="10"/>
      <w:sz w:val="48"/>
      <w:szCs w:val="48"/>
      <w:shd w:val="clear" w:color="auto" w:fill="E40059" w:themeFill="accent2"/>
    </w:rPr>
  </w:style>
  <w:style w:type="paragraph" w:styleId="a6">
    <w:name w:val="Subtitle"/>
    <w:basedOn w:val="a"/>
    <w:next w:val="a"/>
    <w:link w:val="a7"/>
    <w:uiPriority w:val="11"/>
    <w:qFormat/>
    <w:rsid w:val="00D42281"/>
    <w:pPr>
      <w:pBdr>
        <w:bottom w:val="dotted" w:sz="8" w:space="10" w:color="E40059" w:themeColor="accent2"/>
      </w:pBdr>
      <w:spacing w:before="200" w:after="900" w:line="240" w:lineRule="auto"/>
      <w:jc w:val="center"/>
    </w:pPr>
    <w:rPr>
      <w:rFonts w:asciiTheme="majorHAnsi" w:eastAsiaTheme="majorEastAsia" w:hAnsiTheme="majorHAnsi" w:cstheme="majorBidi"/>
      <w:color w:val="71002C" w:themeColor="accent2" w:themeShade="7F"/>
      <w:sz w:val="24"/>
      <w:szCs w:val="24"/>
    </w:rPr>
  </w:style>
  <w:style w:type="character" w:customStyle="1" w:styleId="a7">
    <w:name w:val="Подзаголовок Знак"/>
    <w:basedOn w:val="a0"/>
    <w:link w:val="a6"/>
    <w:uiPriority w:val="11"/>
    <w:rsid w:val="00D42281"/>
    <w:rPr>
      <w:rFonts w:asciiTheme="majorHAnsi" w:eastAsiaTheme="majorEastAsia" w:hAnsiTheme="majorHAnsi" w:cstheme="majorBidi"/>
      <w:i/>
      <w:iCs/>
      <w:color w:val="71002C" w:themeColor="accent2" w:themeShade="7F"/>
      <w:sz w:val="24"/>
      <w:szCs w:val="24"/>
    </w:rPr>
  </w:style>
  <w:style w:type="character" w:styleId="a8">
    <w:name w:val="Strong"/>
    <w:uiPriority w:val="22"/>
    <w:qFormat/>
    <w:rsid w:val="00D42281"/>
    <w:rPr>
      <w:b/>
      <w:bCs/>
      <w:spacing w:val="0"/>
    </w:rPr>
  </w:style>
  <w:style w:type="character" w:styleId="a9">
    <w:name w:val="Emphasis"/>
    <w:uiPriority w:val="20"/>
    <w:qFormat/>
    <w:rsid w:val="00D42281"/>
    <w:rPr>
      <w:rFonts w:asciiTheme="majorHAnsi" w:eastAsiaTheme="majorEastAsia" w:hAnsiTheme="majorHAnsi" w:cstheme="majorBidi"/>
      <w:b/>
      <w:bCs/>
      <w:i/>
      <w:iCs/>
      <w:color w:val="E40059" w:themeColor="accent2"/>
      <w:bdr w:val="single" w:sz="18" w:space="0" w:color="FFC6DC" w:themeColor="accent2" w:themeTint="33"/>
      <w:shd w:val="clear" w:color="auto" w:fill="FFC6DC" w:themeFill="accent2" w:themeFillTint="33"/>
    </w:rPr>
  </w:style>
  <w:style w:type="paragraph" w:styleId="aa">
    <w:name w:val="No Spacing"/>
    <w:basedOn w:val="a"/>
    <w:link w:val="ab"/>
    <w:uiPriority w:val="1"/>
    <w:qFormat/>
    <w:rsid w:val="00D42281"/>
    <w:pPr>
      <w:spacing w:after="0" w:line="240" w:lineRule="auto"/>
    </w:pPr>
  </w:style>
  <w:style w:type="character" w:customStyle="1" w:styleId="ab">
    <w:name w:val="Без интервала Знак"/>
    <w:basedOn w:val="a0"/>
    <w:link w:val="aa"/>
    <w:uiPriority w:val="1"/>
    <w:rsid w:val="00D42281"/>
    <w:rPr>
      <w:i/>
      <w:iCs/>
      <w:sz w:val="20"/>
      <w:szCs w:val="20"/>
    </w:rPr>
  </w:style>
  <w:style w:type="paragraph" w:styleId="ac">
    <w:name w:val="List Paragraph"/>
    <w:basedOn w:val="a"/>
    <w:uiPriority w:val="34"/>
    <w:qFormat/>
    <w:rsid w:val="00D42281"/>
    <w:pPr>
      <w:ind w:left="720"/>
      <w:contextualSpacing/>
    </w:pPr>
  </w:style>
  <w:style w:type="paragraph" w:styleId="21">
    <w:name w:val="Quote"/>
    <w:basedOn w:val="a"/>
    <w:next w:val="a"/>
    <w:link w:val="22"/>
    <w:uiPriority w:val="29"/>
    <w:qFormat/>
    <w:rsid w:val="00D42281"/>
    <w:rPr>
      <w:i w:val="0"/>
      <w:iCs w:val="0"/>
      <w:color w:val="AA0042" w:themeColor="accent2" w:themeShade="BF"/>
    </w:rPr>
  </w:style>
  <w:style w:type="character" w:customStyle="1" w:styleId="22">
    <w:name w:val="Цитата 2 Знак"/>
    <w:basedOn w:val="a0"/>
    <w:link w:val="21"/>
    <w:uiPriority w:val="29"/>
    <w:rsid w:val="00D42281"/>
    <w:rPr>
      <w:color w:val="AA0042" w:themeColor="accent2" w:themeShade="BF"/>
      <w:sz w:val="20"/>
      <w:szCs w:val="20"/>
    </w:rPr>
  </w:style>
  <w:style w:type="paragraph" w:styleId="ad">
    <w:name w:val="Intense Quote"/>
    <w:basedOn w:val="a"/>
    <w:next w:val="a"/>
    <w:link w:val="ae"/>
    <w:uiPriority w:val="30"/>
    <w:qFormat/>
    <w:rsid w:val="00D42281"/>
    <w:pPr>
      <w:pBdr>
        <w:top w:val="dotted" w:sz="8" w:space="10" w:color="E40059" w:themeColor="accent2"/>
        <w:bottom w:val="dotted" w:sz="8" w:space="10" w:color="E40059" w:themeColor="accent2"/>
      </w:pBdr>
      <w:spacing w:line="300" w:lineRule="auto"/>
      <w:ind w:left="2160" w:right="2160"/>
      <w:jc w:val="center"/>
    </w:pPr>
    <w:rPr>
      <w:rFonts w:asciiTheme="majorHAnsi" w:eastAsiaTheme="majorEastAsia" w:hAnsiTheme="majorHAnsi" w:cstheme="majorBidi"/>
      <w:b/>
      <w:bCs/>
      <w:color w:val="E40059" w:themeColor="accent2"/>
    </w:rPr>
  </w:style>
  <w:style w:type="character" w:customStyle="1" w:styleId="ae">
    <w:name w:val="Выделенная цитата Знак"/>
    <w:basedOn w:val="a0"/>
    <w:link w:val="ad"/>
    <w:uiPriority w:val="30"/>
    <w:rsid w:val="00D42281"/>
    <w:rPr>
      <w:rFonts w:asciiTheme="majorHAnsi" w:eastAsiaTheme="majorEastAsia" w:hAnsiTheme="majorHAnsi" w:cstheme="majorBidi"/>
      <w:b/>
      <w:bCs/>
      <w:i/>
      <w:iCs/>
      <w:color w:val="E40059" w:themeColor="accent2"/>
      <w:sz w:val="20"/>
      <w:szCs w:val="20"/>
    </w:rPr>
  </w:style>
  <w:style w:type="character" w:styleId="af">
    <w:name w:val="Subtle Emphasis"/>
    <w:uiPriority w:val="19"/>
    <w:qFormat/>
    <w:rsid w:val="00D42281"/>
    <w:rPr>
      <w:rFonts w:asciiTheme="majorHAnsi" w:eastAsiaTheme="majorEastAsia" w:hAnsiTheme="majorHAnsi" w:cstheme="majorBidi"/>
      <w:i/>
      <w:iCs/>
      <w:color w:val="E40059" w:themeColor="accent2"/>
    </w:rPr>
  </w:style>
  <w:style w:type="character" w:styleId="af0">
    <w:name w:val="Intense Emphasis"/>
    <w:uiPriority w:val="21"/>
    <w:qFormat/>
    <w:rsid w:val="00D42281"/>
    <w:rPr>
      <w:rFonts w:asciiTheme="majorHAnsi" w:eastAsiaTheme="majorEastAsia" w:hAnsiTheme="majorHAnsi" w:cstheme="majorBidi"/>
      <w:b/>
      <w:bCs/>
      <w:i/>
      <w:iCs/>
      <w:dstrike w:val="0"/>
      <w:color w:val="FFFFFF" w:themeColor="background1"/>
      <w:bdr w:val="single" w:sz="18" w:space="0" w:color="E40059" w:themeColor="accent2"/>
      <w:shd w:val="clear" w:color="auto" w:fill="E40059" w:themeFill="accent2"/>
      <w:vertAlign w:val="baseline"/>
    </w:rPr>
  </w:style>
  <w:style w:type="character" w:styleId="af1">
    <w:name w:val="Subtle Reference"/>
    <w:uiPriority w:val="31"/>
    <w:qFormat/>
    <w:rsid w:val="00D42281"/>
    <w:rPr>
      <w:i/>
      <w:iCs/>
      <w:smallCaps/>
      <w:color w:val="E40059" w:themeColor="accent2"/>
      <w:u w:color="E40059" w:themeColor="accent2"/>
    </w:rPr>
  </w:style>
  <w:style w:type="character" w:styleId="af2">
    <w:name w:val="Intense Reference"/>
    <w:uiPriority w:val="32"/>
    <w:qFormat/>
    <w:rsid w:val="00D42281"/>
    <w:rPr>
      <w:b/>
      <w:bCs/>
      <w:i/>
      <w:iCs/>
      <w:smallCaps/>
      <w:color w:val="E40059" w:themeColor="accent2"/>
      <w:u w:color="E40059" w:themeColor="accent2"/>
    </w:rPr>
  </w:style>
  <w:style w:type="character" w:styleId="af3">
    <w:name w:val="Book Title"/>
    <w:uiPriority w:val="33"/>
    <w:qFormat/>
    <w:rsid w:val="00D42281"/>
    <w:rPr>
      <w:rFonts w:asciiTheme="majorHAnsi" w:eastAsiaTheme="majorEastAsia" w:hAnsiTheme="majorHAnsi" w:cstheme="majorBidi"/>
      <w:b/>
      <w:bCs/>
      <w:i/>
      <w:iCs/>
      <w:smallCaps/>
      <w:color w:val="AA0042" w:themeColor="accent2" w:themeShade="BF"/>
      <w:u w:val="single"/>
    </w:rPr>
  </w:style>
  <w:style w:type="paragraph" w:styleId="af4">
    <w:name w:val="TOC Heading"/>
    <w:basedOn w:val="1"/>
    <w:next w:val="a"/>
    <w:uiPriority w:val="39"/>
    <w:semiHidden/>
    <w:unhideWhenUsed/>
    <w:qFormat/>
    <w:rsid w:val="00D42281"/>
    <w:pPr>
      <w:outlineLvl w:val="9"/>
    </w:pPr>
  </w:style>
  <w:style w:type="character" w:styleId="af5">
    <w:name w:val="footnote reference"/>
    <w:basedOn w:val="a0"/>
    <w:uiPriority w:val="99"/>
    <w:semiHidden/>
    <w:rsid w:val="0079372E"/>
    <w:rPr>
      <w:rFonts w:cs="Times New Roman"/>
      <w:vertAlign w:val="superscript"/>
    </w:rPr>
  </w:style>
  <w:style w:type="paragraph" w:styleId="af6">
    <w:name w:val="footnote text"/>
    <w:basedOn w:val="a"/>
    <w:link w:val="af7"/>
    <w:uiPriority w:val="99"/>
    <w:semiHidden/>
    <w:rsid w:val="0079372E"/>
    <w:pPr>
      <w:widowControl w:val="0"/>
      <w:autoSpaceDE w:val="0"/>
      <w:autoSpaceDN w:val="0"/>
      <w:adjustRightInd w:val="0"/>
      <w:spacing w:after="0" w:line="240" w:lineRule="auto"/>
    </w:pPr>
    <w:rPr>
      <w:rFonts w:ascii="Times New Roman" w:eastAsia="Times New Roman" w:hAnsi="Times New Roman" w:cs="Times New Roman"/>
      <w:i w:val="0"/>
      <w:iCs w:val="0"/>
      <w:lang w:val="ru-RU" w:eastAsia="ru-RU" w:bidi="ar-SA"/>
    </w:rPr>
  </w:style>
  <w:style w:type="character" w:customStyle="1" w:styleId="af7">
    <w:name w:val="Текст сноски Знак"/>
    <w:basedOn w:val="a0"/>
    <w:link w:val="af6"/>
    <w:uiPriority w:val="99"/>
    <w:semiHidden/>
    <w:rsid w:val="0079372E"/>
    <w:rPr>
      <w:rFonts w:ascii="Times New Roman" w:eastAsia="Times New Roman" w:hAnsi="Times New Roman" w:cs="Times New Roman"/>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5289</Words>
  <Characters>30152</Characters>
  <Application>Microsoft Office Word</Application>
  <DocSecurity>0</DocSecurity>
  <Lines>251</Lines>
  <Paragraphs>70</Paragraphs>
  <ScaleCrop>false</ScaleCrop>
  <Company/>
  <LinksUpToDate>false</LinksUpToDate>
  <CharactersWithSpaces>35371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DanilovaAC</dc:creator>
  <cp:lastModifiedBy>DanilovaAC</cp:lastModifiedBy>
  <cp:revision>1</cp:revision>
  <dcterms:created xsi:type="dcterms:W3CDTF">2017-09-11T02:10:00Z</dcterms:created>
  <dcterms:modified xsi:type="dcterms:W3CDTF">2017-09-11T02:10:00Z</dcterms:modified>
</cp:coreProperties>
</file>