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024BE" w:rsidP="002024BE">
      <w:pPr>
        <w:spacing w:after="0"/>
        <w:jc w:val="center"/>
        <w:rPr>
          <w:rFonts w:ascii="Times New Roman" w:hAnsi="Times New Roman" w:cs="Times New Roman"/>
          <w:b/>
          <w:i/>
          <w:sz w:val="24"/>
          <w:szCs w:val="24"/>
        </w:rPr>
      </w:pPr>
      <w:r w:rsidRPr="002024BE">
        <w:rPr>
          <w:rFonts w:ascii="Times New Roman" w:hAnsi="Times New Roman" w:cs="Times New Roman"/>
          <w:b/>
          <w:i/>
          <w:sz w:val="24"/>
          <w:szCs w:val="24"/>
        </w:rPr>
        <w:t>Лекция 7</w:t>
      </w:r>
    </w:p>
    <w:p w:rsidR="002024BE" w:rsidRDefault="002024BE" w:rsidP="002024BE">
      <w:pPr>
        <w:spacing w:after="0"/>
        <w:jc w:val="center"/>
        <w:rPr>
          <w:rFonts w:ascii="Times New Roman" w:hAnsi="Times New Roman" w:cs="Times New Roman"/>
          <w:b/>
          <w:i/>
          <w:sz w:val="24"/>
          <w:szCs w:val="24"/>
        </w:rPr>
      </w:pPr>
      <w:r w:rsidRPr="002024BE">
        <w:rPr>
          <w:rFonts w:ascii="Times New Roman" w:hAnsi="Times New Roman" w:cs="Times New Roman"/>
          <w:b/>
          <w:i/>
          <w:sz w:val="24"/>
          <w:szCs w:val="24"/>
        </w:rPr>
        <w:t>Тема «</w:t>
      </w:r>
      <w:hyperlink r:id="rId5" w:tooltip="Редактировать название темы" w:history="1">
        <w:r w:rsidRPr="002024BE">
          <w:rPr>
            <w:rStyle w:val="a3"/>
            <w:rFonts w:ascii="Times New Roman" w:hAnsi="Times New Roman" w:cs="Times New Roman"/>
            <w:b/>
            <w:bCs/>
            <w:i/>
            <w:color w:val="auto"/>
            <w:sz w:val="24"/>
            <w:szCs w:val="24"/>
            <w:u w:val="none"/>
          </w:rPr>
          <w:t>Дисциплина труда и трудовой распорядок организации. Материальная ответственность работника перед работодателем и работодателя перед работником</w:t>
        </w:r>
      </w:hyperlink>
      <w:r w:rsidRPr="002024BE">
        <w:rPr>
          <w:rFonts w:ascii="Times New Roman" w:hAnsi="Times New Roman" w:cs="Times New Roman"/>
          <w:b/>
          <w:i/>
          <w:sz w:val="24"/>
          <w:szCs w:val="24"/>
        </w:rPr>
        <w:t>»</w:t>
      </w:r>
    </w:p>
    <w:p w:rsidR="00AA0DBD" w:rsidRDefault="00AA0DBD" w:rsidP="002024BE">
      <w:pPr>
        <w:spacing w:after="0"/>
        <w:jc w:val="center"/>
        <w:rPr>
          <w:rFonts w:ascii="Times New Roman" w:hAnsi="Times New Roman" w:cs="Times New Roman"/>
          <w:b/>
          <w:i/>
          <w:sz w:val="24"/>
          <w:szCs w:val="24"/>
        </w:rPr>
      </w:pPr>
    </w:p>
    <w:p w:rsidR="00AA0DBD" w:rsidRDefault="00AA0DBD" w:rsidP="00AA0DBD">
      <w:pPr>
        <w:spacing w:after="0"/>
        <w:jc w:val="both"/>
        <w:rPr>
          <w:rFonts w:ascii="Times New Roman" w:hAnsi="Times New Roman" w:cs="Times New Roman"/>
          <w:b/>
          <w:bCs/>
          <w:i/>
          <w:sz w:val="24"/>
          <w:szCs w:val="24"/>
        </w:rPr>
      </w:pPr>
      <w:r w:rsidRPr="00AA0DBD">
        <w:rPr>
          <w:rFonts w:ascii="Times New Roman" w:hAnsi="Times New Roman" w:cs="Times New Roman"/>
          <w:b/>
          <w:bCs/>
          <w:i/>
          <w:sz w:val="24"/>
          <w:szCs w:val="24"/>
        </w:rPr>
        <w:t>7.1 Дисциплина труда и трудовой распорядок</w:t>
      </w:r>
    </w:p>
    <w:p w:rsidR="00F86D81" w:rsidRPr="00F86D81" w:rsidRDefault="00F86D81" w:rsidP="00F86D81">
      <w:pPr>
        <w:spacing w:after="0"/>
        <w:jc w:val="both"/>
        <w:rPr>
          <w:rFonts w:ascii="Times New Roman" w:hAnsi="Times New Roman" w:cs="Times New Roman"/>
          <w:b/>
          <w:bCs/>
          <w:i/>
          <w:sz w:val="24"/>
          <w:szCs w:val="24"/>
        </w:rPr>
      </w:pPr>
      <w:r w:rsidRPr="00F86D81">
        <w:rPr>
          <w:rFonts w:ascii="Times New Roman" w:hAnsi="Times New Roman" w:cs="Times New Roman"/>
          <w:b/>
          <w:bCs/>
          <w:i/>
          <w:sz w:val="24"/>
          <w:szCs w:val="24"/>
        </w:rPr>
        <w:t>7.2 Материальная ответственность сторон трудового договора</w:t>
      </w:r>
    </w:p>
    <w:p w:rsidR="00AA0DBD" w:rsidRPr="00AA0DBD" w:rsidRDefault="00AA0DBD" w:rsidP="00AA0DBD">
      <w:pPr>
        <w:spacing w:after="0"/>
        <w:jc w:val="both"/>
        <w:rPr>
          <w:rFonts w:ascii="Times New Roman" w:hAnsi="Times New Roman" w:cs="Times New Roman"/>
          <w:b/>
          <w:bCs/>
          <w:i/>
          <w:sz w:val="24"/>
          <w:szCs w:val="24"/>
        </w:rPr>
      </w:pPr>
      <w:r w:rsidRPr="00AA0DBD">
        <w:rPr>
          <w:rFonts w:ascii="Times New Roman" w:hAnsi="Times New Roman" w:cs="Times New Roman"/>
          <w:b/>
          <w:bCs/>
          <w:i/>
          <w:sz w:val="24"/>
          <w:szCs w:val="24"/>
        </w:rPr>
        <w:t>7.3 Защита трудовых прав работников.</w:t>
      </w:r>
    </w:p>
    <w:p w:rsidR="002024BE" w:rsidRDefault="002024BE" w:rsidP="00AA0DBD">
      <w:pPr>
        <w:spacing w:after="0"/>
        <w:jc w:val="both"/>
        <w:rPr>
          <w:rFonts w:ascii="Times New Roman" w:hAnsi="Times New Roman" w:cs="Times New Roman"/>
          <w:b/>
          <w:i/>
          <w:sz w:val="24"/>
          <w:szCs w:val="24"/>
        </w:rPr>
      </w:pPr>
    </w:p>
    <w:p w:rsidR="00AA0DBD" w:rsidRPr="00AA0DBD" w:rsidRDefault="00AA0DBD" w:rsidP="00AA0DBD">
      <w:pPr>
        <w:spacing w:after="0"/>
        <w:ind w:firstLine="567"/>
        <w:jc w:val="center"/>
        <w:rPr>
          <w:rFonts w:ascii="Times New Roman" w:hAnsi="Times New Roman" w:cs="Times New Roman"/>
          <w:b/>
          <w:bCs/>
          <w:i/>
          <w:sz w:val="24"/>
          <w:szCs w:val="24"/>
        </w:rPr>
      </w:pPr>
      <w:r w:rsidRPr="00AA0DBD">
        <w:rPr>
          <w:rFonts w:ascii="Times New Roman" w:hAnsi="Times New Roman" w:cs="Times New Roman"/>
          <w:b/>
          <w:bCs/>
          <w:i/>
          <w:sz w:val="24"/>
          <w:szCs w:val="24"/>
        </w:rPr>
        <w:t>7.1 Дисциплина труда и трудовой распорядок</w:t>
      </w:r>
    </w:p>
    <w:p w:rsidR="00AA0DBD" w:rsidRDefault="00AA0DBD" w:rsidP="0042060A">
      <w:pPr>
        <w:spacing w:after="0"/>
        <w:ind w:firstLine="567"/>
        <w:jc w:val="both"/>
        <w:rPr>
          <w:rFonts w:ascii="Times New Roman" w:hAnsi="Times New Roman" w:cs="Times New Roman"/>
          <w:b/>
          <w:bCs/>
          <w:sz w:val="24"/>
          <w:szCs w:val="24"/>
        </w:rPr>
      </w:pP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sz w:val="24"/>
          <w:szCs w:val="24"/>
        </w:rPr>
        <w:t>Дисциплина труда</w:t>
      </w:r>
      <w:r w:rsidRPr="0042060A">
        <w:rPr>
          <w:rFonts w:ascii="Times New Roman" w:hAnsi="Times New Roman" w:cs="Times New Roman"/>
          <w:bCs/>
          <w:sz w:val="24"/>
          <w:szCs w:val="24"/>
        </w:rPr>
        <w:t xml:space="preserve"> — обязательное для всех работников подчинение правилам поведения, определенным в соответствии с трудовым законодательством, коллективным договором, соглашениями, трудовым договором, локальными нормативными актами организации (ст. 189 ТК РФ).</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sz w:val="24"/>
          <w:szCs w:val="24"/>
        </w:rPr>
        <w:t>Правила поведения работников определяются</w:t>
      </w:r>
      <w:r w:rsidRPr="0042060A">
        <w:rPr>
          <w:rFonts w:ascii="Times New Roman" w:hAnsi="Times New Roman" w:cs="Times New Roman"/>
          <w:bCs/>
          <w:sz w:val="24"/>
          <w:szCs w:val="24"/>
        </w:rPr>
        <w:t>:</w:t>
      </w:r>
    </w:p>
    <w:p w:rsidR="0042060A" w:rsidRPr="0042060A" w:rsidRDefault="0042060A" w:rsidP="0042060A">
      <w:pPr>
        <w:numPr>
          <w:ilvl w:val="0"/>
          <w:numId w:val="1"/>
        </w:numPr>
        <w:spacing w:after="0"/>
        <w:jc w:val="both"/>
        <w:rPr>
          <w:rFonts w:ascii="Times New Roman" w:hAnsi="Times New Roman" w:cs="Times New Roman"/>
          <w:bCs/>
          <w:sz w:val="24"/>
          <w:szCs w:val="24"/>
        </w:rPr>
      </w:pPr>
      <w:r w:rsidRPr="0042060A">
        <w:rPr>
          <w:rFonts w:ascii="Times New Roman" w:hAnsi="Times New Roman" w:cs="Times New Roman"/>
          <w:bCs/>
          <w:sz w:val="24"/>
          <w:szCs w:val="24"/>
        </w:rPr>
        <w:t>правила внутреннего трудового распорядка;</w:t>
      </w:r>
    </w:p>
    <w:p w:rsidR="0042060A" w:rsidRPr="0042060A" w:rsidRDefault="0042060A" w:rsidP="0042060A">
      <w:pPr>
        <w:numPr>
          <w:ilvl w:val="0"/>
          <w:numId w:val="1"/>
        </w:numPr>
        <w:spacing w:after="0"/>
        <w:jc w:val="both"/>
        <w:rPr>
          <w:rFonts w:ascii="Times New Roman" w:hAnsi="Times New Roman" w:cs="Times New Roman"/>
          <w:bCs/>
          <w:sz w:val="24"/>
          <w:szCs w:val="24"/>
        </w:rPr>
      </w:pPr>
      <w:r w:rsidRPr="0042060A">
        <w:rPr>
          <w:rFonts w:ascii="Times New Roman" w:hAnsi="Times New Roman" w:cs="Times New Roman"/>
          <w:bCs/>
          <w:sz w:val="24"/>
          <w:szCs w:val="24"/>
        </w:rPr>
        <w:t>должностные инструкции;</w:t>
      </w:r>
    </w:p>
    <w:p w:rsidR="0042060A" w:rsidRPr="0042060A" w:rsidRDefault="0042060A" w:rsidP="0042060A">
      <w:pPr>
        <w:numPr>
          <w:ilvl w:val="0"/>
          <w:numId w:val="1"/>
        </w:numPr>
        <w:spacing w:after="0"/>
        <w:jc w:val="both"/>
        <w:rPr>
          <w:rFonts w:ascii="Times New Roman" w:hAnsi="Times New Roman" w:cs="Times New Roman"/>
          <w:bCs/>
          <w:sz w:val="24"/>
          <w:szCs w:val="24"/>
        </w:rPr>
      </w:pPr>
      <w:r w:rsidRPr="0042060A">
        <w:rPr>
          <w:rFonts w:ascii="Times New Roman" w:hAnsi="Times New Roman" w:cs="Times New Roman"/>
          <w:bCs/>
          <w:sz w:val="24"/>
          <w:szCs w:val="24"/>
        </w:rPr>
        <w:t>графики сменности и др.</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sz w:val="24"/>
          <w:szCs w:val="24"/>
        </w:rPr>
        <w:t xml:space="preserve">Регулятором поведения работников служит заключаемый с ними трудовой договор. </w:t>
      </w:r>
      <w:r w:rsidRPr="0042060A">
        <w:rPr>
          <w:rFonts w:ascii="Times New Roman" w:hAnsi="Times New Roman" w:cs="Times New Roman"/>
          <w:b/>
          <w:bCs/>
          <w:i/>
          <w:sz w:val="24"/>
          <w:szCs w:val="24"/>
        </w:rPr>
        <w:t>Специфическим признаком трудового договора</w:t>
      </w:r>
      <w:r w:rsidRPr="0042060A">
        <w:rPr>
          <w:rFonts w:ascii="Times New Roman" w:hAnsi="Times New Roman" w:cs="Times New Roman"/>
          <w:bCs/>
          <w:sz w:val="24"/>
          <w:szCs w:val="24"/>
        </w:rPr>
        <w:t xml:space="preserve">, отличающим его от гражданско-правовых договоров (договоров подряда, поручения, возмездного оказания услуг и др.), является </w:t>
      </w:r>
      <w:r w:rsidRPr="0042060A">
        <w:rPr>
          <w:rFonts w:ascii="Times New Roman" w:hAnsi="Times New Roman" w:cs="Times New Roman"/>
          <w:b/>
          <w:bCs/>
          <w:i/>
          <w:sz w:val="24"/>
          <w:szCs w:val="24"/>
        </w:rPr>
        <w:t>подчинение работника внутреннему трудовому распорядку, установленному в организации</w:t>
      </w:r>
      <w:r w:rsidRPr="0042060A">
        <w:rPr>
          <w:rFonts w:ascii="Times New Roman" w:hAnsi="Times New Roman" w:cs="Times New Roman"/>
          <w:bCs/>
          <w:sz w:val="24"/>
          <w:szCs w:val="24"/>
        </w:rPr>
        <w:t xml:space="preserve"> (соблюдение режима рабочего времени, технологической дисциплины, своевременное исполнение приказов и распоряжений работодателя и т.п.).</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Работодатель </w:t>
      </w:r>
      <w:r w:rsidRPr="0042060A">
        <w:rPr>
          <w:rFonts w:ascii="Times New Roman" w:hAnsi="Times New Roman" w:cs="Times New Roman"/>
          <w:b/>
          <w:bCs/>
          <w:sz w:val="24"/>
          <w:szCs w:val="24"/>
        </w:rPr>
        <w:t>поощряет</w:t>
      </w:r>
      <w:r w:rsidRPr="0042060A">
        <w:rPr>
          <w:rFonts w:ascii="Times New Roman" w:hAnsi="Times New Roman" w:cs="Times New Roman"/>
          <w:bCs/>
          <w:sz w:val="24"/>
          <w:szCs w:val="24"/>
        </w:rPr>
        <w:t>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sz w:val="24"/>
          <w:szCs w:val="24"/>
        </w:rPr>
        <w:t>Все меры поощрения можно разделить на два вида</w:t>
      </w:r>
      <w:r w:rsidRPr="0042060A">
        <w:rPr>
          <w:rFonts w:ascii="Times New Roman" w:hAnsi="Times New Roman" w:cs="Times New Roman"/>
          <w:bCs/>
          <w:sz w:val="24"/>
          <w:szCs w:val="24"/>
        </w:rPr>
        <w:t>: морального и материального характера (выдача премии и награждение ценным подарком). Возможно применение к работнику одновременно нескольких мер поощрения, в том числе и моральных, и материальных, например, работник был награжден почетной грамотой и ему выдана денежная премия.</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i/>
          <w:sz w:val="24"/>
          <w:szCs w:val="24"/>
        </w:rPr>
        <w:t>Все поощрения за труд оформляются</w:t>
      </w:r>
      <w:r w:rsidRPr="0042060A">
        <w:rPr>
          <w:rFonts w:ascii="Times New Roman" w:hAnsi="Times New Roman" w:cs="Times New Roman"/>
          <w:bCs/>
          <w:sz w:val="24"/>
          <w:szCs w:val="24"/>
        </w:rPr>
        <w:t xml:space="preserve"> изданием соответствующего приказа (распоряжения) работодателя. В тексте приказа четко указывается, за какие конкретные успехи в труде поощряется работник, а также конкретный вид поощрения. Приказ должен быть доведен до сведения коллектива организации. В соответствии со ст. 66 ТК РФ от работодателя требуется вносить в трудовую книжку сведения о награждениях за успехи в работе. Все сведения о поощрениях в обязательном порядке должны вноситься в раздел 7 личной карточки работника.</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sz w:val="24"/>
          <w:szCs w:val="24"/>
        </w:rPr>
        <w:t>Дисциплинарная ответственность</w:t>
      </w:r>
      <w:r w:rsidRPr="0042060A">
        <w:rPr>
          <w:rFonts w:ascii="Times New Roman" w:hAnsi="Times New Roman" w:cs="Times New Roman"/>
          <w:bCs/>
          <w:sz w:val="24"/>
          <w:szCs w:val="24"/>
        </w:rPr>
        <w:t> представляет собой обязанность работника понести наказание, предусмотренное нормами трудового права за дисциплинарный проступок.</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sz w:val="24"/>
          <w:szCs w:val="24"/>
        </w:rPr>
        <w:t>Дисциплинарный проступок</w:t>
      </w:r>
      <w:r>
        <w:rPr>
          <w:rFonts w:ascii="Times New Roman" w:hAnsi="Times New Roman" w:cs="Times New Roman"/>
          <w:bCs/>
          <w:sz w:val="24"/>
          <w:szCs w:val="24"/>
        </w:rPr>
        <w:t xml:space="preserve"> </w:t>
      </w:r>
      <w:r w:rsidRPr="0042060A">
        <w:rPr>
          <w:rFonts w:ascii="Times New Roman" w:hAnsi="Times New Roman" w:cs="Times New Roman"/>
          <w:bCs/>
          <w:sz w:val="24"/>
          <w:szCs w:val="24"/>
        </w:rPr>
        <w:t>— противоправное, виновное неисполнение или ненадлежащее исполнение работником своих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 xml:space="preserve">Неисполнение или ненадлежащее исполнение трудовых обязанностей признается виновным, если работник действовал умышленно или по неосторожности. Не может рассматриваться как должностной проступок неисполнение или ненадлежащее выполнение обязанностей по причинам, </w:t>
      </w:r>
      <w:r w:rsidRPr="0042060A">
        <w:rPr>
          <w:rFonts w:ascii="Times New Roman" w:hAnsi="Times New Roman" w:cs="Times New Roman"/>
          <w:bCs/>
          <w:sz w:val="24"/>
          <w:szCs w:val="24"/>
        </w:rPr>
        <w:lastRenderedPageBreak/>
        <w:t>не зависящим от работника (например, из-за отсутствия необходимых материалов, нетрудоспособности).</w:t>
      </w:r>
    </w:p>
    <w:p w:rsidR="0042060A" w:rsidRPr="0042060A" w:rsidRDefault="0042060A" w:rsidP="0042060A">
      <w:pPr>
        <w:spacing w:after="0"/>
        <w:ind w:firstLine="567"/>
        <w:jc w:val="both"/>
        <w:rPr>
          <w:rFonts w:ascii="Times New Roman" w:hAnsi="Times New Roman" w:cs="Times New Roman"/>
          <w:b/>
          <w:bCs/>
          <w:sz w:val="24"/>
          <w:szCs w:val="24"/>
        </w:rPr>
      </w:pPr>
      <w:r w:rsidRPr="0042060A">
        <w:rPr>
          <w:rFonts w:ascii="Times New Roman" w:hAnsi="Times New Roman" w:cs="Times New Roman"/>
          <w:bCs/>
          <w:sz w:val="24"/>
          <w:szCs w:val="24"/>
        </w:rPr>
        <w:t xml:space="preserve">За совершение дисциплинарного проступка работодатель имеет право применить следующие </w:t>
      </w:r>
      <w:r w:rsidRPr="0042060A">
        <w:rPr>
          <w:rFonts w:ascii="Times New Roman" w:hAnsi="Times New Roman" w:cs="Times New Roman"/>
          <w:b/>
          <w:bCs/>
          <w:sz w:val="24"/>
          <w:szCs w:val="24"/>
        </w:rPr>
        <w:t>дисциплинарные взыскания:</w:t>
      </w:r>
    </w:p>
    <w:p w:rsidR="0042060A" w:rsidRPr="0042060A" w:rsidRDefault="0042060A" w:rsidP="0042060A">
      <w:pPr>
        <w:numPr>
          <w:ilvl w:val="0"/>
          <w:numId w:val="2"/>
        </w:numPr>
        <w:spacing w:after="0"/>
        <w:jc w:val="both"/>
        <w:rPr>
          <w:rFonts w:ascii="Times New Roman" w:hAnsi="Times New Roman" w:cs="Times New Roman"/>
          <w:bCs/>
          <w:sz w:val="24"/>
          <w:szCs w:val="24"/>
        </w:rPr>
      </w:pPr>
      <w:r w:rsidRPr="0042060A">
        <w:rPr>
          <w:rFonts w:ascii="Times New Roman" w:hAnsi="Times New Roman" w:cs="Times New Roman"/>
          <w:bCs/>
          <w:sz w:val="24"/>
          <w:szCs w:val="24"/>
        </w:rPr>
        <w:t>замечание;</w:t>
      </w:r>
    </w:p>
    <w:p w:rsidR="0042060A" w:rsidRPr="0042060A" w:rsidRDefault="0042060A" w:rsidP="0042060A">
      <w:pPr>
        <w:numPr>
          <w:ilvl w:val="0"/>
          <w:numId w:val="2"/>
        </w:numPr>
        <w:spacing w:after="0"/>
        <w:jc w:val="both"/>
        <w:rPr>
          <w:rFonts w:ascii="Times New Roman" w:hAnsi="Times New Roman" w:cs="Times New Roman"/>
          <w:bCs/>
          <w:sz w:val="24"/>
          <w:szCs w:val="24"/>
        </w:rPr>
      </w:pPr>
      <w:r w:rsidRPr="0042060A">
        <w:rPr>
          <w:rFonts w:ascii="Times New Roman" w:hAnsi="Times New Roman" w:cs="Times New Roman"/>
          <w:bCs/>
          <w:sz w:val="24"/>
          <w:szCs w:val="24"/>
        </w:rPr>
        <w:t>выговор;</w:t>
      </w:r>
    </w:p>
    <w:p w:rsidR="0042060A" w:rsidRPr="0042060A" w:rsidRDefault="0042060A" w:rsidP="0042060A">
      <w:pPr>
        <w:numPr>
          <w:ilvl w:val="0"/>
          <w:numId w:val="2"/>
        </w:numPr>
        <w:spacing w:after="0"/>
        <w:jc w:val="both"/>
        <w:rPr>
          <w:rFonts w:ascii="Times New Roman" w:hAnsi="Times New Roman" w:cs="Times New Roman"/>
          <w:bCs/>
          <w:sz w:val="24"/>
          <w:szCs w:val="24"/>
        </w:rPr>
      </w:pPr>
      <w:r w:rsidRPr="0042060A">
        <w:rPr>
          <w:rFonts w:ascii="Times New Roman" w:hAnsi="Times New Roman" w:cs="Times New Roman"/>
          <w:bCs/>
          <w:sz w:val="24"/>
          <w:szCs w:val="24"/>
        </w:rPr>
        <w:t>увольнение по соответствующим основаниям.</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Данный перечень является исчерпывающим.</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 xml:space="preserve">К дисциплинарным взысканиям, в частности, относится </w:t>
      </w:r>
      <w:r w:rsidRPr="0042060A">
        <w:rPr>
          <w:rFonts w:ascii="Times New Roman" w:hAnsi="Times New Roman" w:cs="Times New Roman"/>
          <w:b/>
          <w:bCs/>
          <w:sz w:val="24"/>
          <w:szCs w:val="24"/>
        </w:rPr>
        <w:t>увольнение</w:t>
      </w:r>
      <w:r w:rsidRPr="0042060A">
        <w:rPr>
          <w:rFonts w:ascii="Times New Roman" w:hAnsi="Times New Roman" w:cs="Times New Roman"/>
          <w:bCs/>
          <w:sz w:val="24"/>
          <w:szCs w:val="24"/>
        </w:rPr>
        <w:t xml:space="preserve"> работника по основаниям, предусмотренным п. 5, 6, 9 или 10 ч. 1 ст. 81 или п. 1 ст. 336 ТК РФ, а также п. 7 или 8 ч. 1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Самой строгой мерой дисциплинарного взыскания является увольнение.</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
          <w:bCs/>
          <w:sz w:val="24"/>
          <w:szCs w:val="24"/>
        </w:rPr>
        <w:t>За один</w:t>
      </w:r>
      <w:r w:rsidRPr="0042060A">
        <w:rPr>
          <w:rFonts w:ascii="Times New Roman" w:hAnsi="Times New Roman" w:cs="Times New Roman"/>
          <w:bCs/>
          <w:sz w:val="24"/>
          <w:szCs w:val="24"/>
        </w:rPr>
        <w:t> дисциплинарный проступок налагается </w:t>
      </w:r>
      <w:r w:rsidRPr="0042060A">
        <w:rPr>
          <w:rFonts w:ascii="Times New Roman" w:hAnsi="Times New Roman" w:cs="Times New Roman"/>
          <w:b/>
          <w:bCs/>
          <w:sz w:val="24"/>
          <w:szCs w:val="24"/>
        </w:rPr>
        <w:t>только одно</w:t>
      </w:r>
      <w:r w:rsidRPr="0042060A">
        <w:rPr>
          <w:rFonts w:ascii="Times New Roman" w:hAnsi="Times New Roman" w:cs="Times New Roman"/>
          <w:bCs/>
          <w:sz w:val="24"/>
          <w:szCs w:val="24"/>
        </w:rPr>
        <w:t> дисциплинарное взыскание.</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При наложении дисциплинарного взыскания </w:t>
      </w:r>
      <w:r w:rsidRPr="0042060A">
        <w:rPr>
          <w:rFonts w:ascii="Times New Roman" w:hAnsi="Times New Roman" w:cs="Times New Roman"/>
          <w:b/>
          <w:bCs/>
          <w:sz w:val="24"/>
          <w:szCs w:val="24"/>
        </w:rPr>
        <w:t>должны учитываться </w:t>
      </w:r>
      <w:r w:rsidRPr="0042060A">
        <w:rPr>
          <w:rFonts w:ascii="Times New Roman" w:hAnsi="Times New Roman" w:cs="Times New Roman"/>
          <w:bCs/>
          <w:sz w:val="24"/>
          <w:szCs w:val="24"/>
        </w:rPr>
        <w:t>тяжесть совершенного проступка и обстоятельства, при которых он был совершен.</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Дисциплинарное взыскание применяется </w:t>
      </w:r>
      <w:r w:rsidRPr="0042060A">
        <w:rPr>
          <w:rFonts w:ascii="Times New Roman" w:hAnsi="Times New Roman" w:cs="Times New Roman"/>
          <w:b/>
          <w:bCs/>
          <w:sz w:val="24"/>
          <w:szCs w:val="24"/>
        </w:rPr>
        <w:t>не позднее одного месяца со дня обнаружения</w:t>
      </w:r>
      <w:r w:rsidRPr="0042060A">
        <w:rPr>
          <w:rFonts w:ascii="Times New Roman" w:hAnsi="Times New Roman" w:cs="Times New Roman"/>
          <w:bCs/>
          <w:sz w:val="24"/>
          <w:szCs w:val="24"/>
        </w:rPr>
        <w:t>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Днем обнаружения дисциплинарного проступка считается день, когда должностному лицу, которому подчинен работник, стало известно о проступке.</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Во всех случаях взыскание не может быть наложено </w:t>
      </w:r>
      <w:r w:rsidRPr="0042060A">
        <w:rPr>
          <w:rFonts w:ascii="Times New Roman" w:hAnsi="Times New Roman" w:cs="Times New Roman"/>
          <w:b/>
          <w:bCs/>
          <w:sz w:val="24"/>
          <w:szCs w:val="24"/>
        </w:rPr>
        <w:t>по истечении шести месяцев со дня совершения проступка</w:t>
      </w:r>
      <w:r w:rsidRPr="0042060A">
        <w:rPr>
          <w:rFonts w:ascii="Times New Roman" w:hAnsi="Times New Roman" w:cs="Times New Roman"/>
          <w:bCs/>
          <w:sz w:val="24"/>
          <w:szCs w:val="24"/>
        </w:rPr>
        <w:t>, независимо от времени его обнаружения. Исключение составляют проступки, обнаруженные по результатам ревизий и проверок финансово-хозяйственной деятельности или аудиторской проверки, когда срок увеличивается до двух лет со дня его совершения.</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До применения дисциплинарного взыскания работодатель должен затребовать от работника </w:t>
      </w:r>
      <w:r w:rsidRPr="0042060A">
        <w:rPr>
          <w:rFonts w:ascii="Times New Roman" w:hAnsi="Times New Roman" w:cs="Times New Roman"/>
          <w:b/>
          <w:bCs/>
          <w:sz w:val="24"/>
          <w:szCs w:val="24"/>
        </w:rPr>
        <w:t>письменное объяснение</w:t>
      </w:r>
      <w:r w:rsidRPr="0042060A">
        <w:rPr>
          <w:rFonts w:ascii="Times New Roman" w:hAnsi="Times New Roman" w:cs="Times New Roman"/>
          <w:bCs/>
          <w:sz w:val="24"/>
          <w:szCs w:val="24"/>
        </w:rPr>
        <w:t>. Если по истечении двух рабочих дней указанное объяснение работником не предоставлено, то составляется соответствующий акт.</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Приказ (распоряжение) работодателя о применении дисциплинарного взыскания объявляется работнику </w:t>
      </w:r>
      <w:r w:rsidRPr="0042060A">
        <w:rPr>
          <w:rFonts w:ascii="Times New Roman" w:hAnsi="Times New Roman" w:cs="Times New Roman"/>
          <w:b/>
          <w:bCs/>
          <w:sz w:val="24"/>
          <w:szCs w:val="24"/>
        </w:rPr>
        <w:t>под роспись в течение трех рабочих дней</w:t>
      </w:r>
      <w:r w:rsidRPr="0042060A">
        <w:rPr>
          <w:rFonts w:ascii="Times New Roman" w:hAnsi="Times New Roman" w:cs="Times New Roman"/>
          <w:bCs/>
          <w:sz w:val="24"/>
          <w:szCs w:val="24"/>
        </w:rPr>
        <w:t> со дня его издания. В случае отказа работника подписать указанный приказ (распоряжение) составляется соответствующий акт.</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Ни в трудовую книжку, ни в личную карточку работника </w:t>
      </w:r>
      <w:r w:rsidRPr="0042060A">
        <w:rPr>
          <w:rFonts w:ascii="Times New Roman" w:hAnsi="Times New Roman" w:cs="Times New Roman"/>
          <w:b/>
          <w:bCs/>
          <w:sz w:val="24"/>
          <w:szCs w:val="24"/>
        </w:rPr>
        <w:t>сведения о наложении взысканий не заносятся.</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Дисциплинарное взыскание </w:t>
      </w:r>
      <w:r w:rsidRPr="0042060A">
        <w:rPr>
          <w:rFonts w:ascii="Times New Roman" w:hAnsi="Times New Roman" w:cs="Times New Roman"/>
          <w:b/>
          <w:bCs/>
          <w:sz w:val="24"/>
          <w:szCs w:val="24"/>
        </w:rPr>
        <w:t>может быть обжаловано</w:t>
      </w:r>
      <w:r w:rsidRPr="0042060A">
        <w:rPr>
          <w:rFonts w:ascii="Times New Roman" w:hAnsi="Times New Roman" w:cs="Times New Roman"/>
          <w:bCs/>
          <w:sz w:val="24"/>
          <w:szCs w:val="24"/>
        </w:rPr>
        <w:t> работником в государственные инспекции труда или органы по рассмотрению индивидуальных трудовых споров.</w:t>
      </w:r>
    </w:p>
    <w:p w:rsidR="0042060A" w:rsidRP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Если в течение года со дня применения дисциплинарного взыскания работник не будет подвергнут новому дисциплинарному взысканию, то он </w:t>
      </w:r>
      <w:r w:rsidRPr="0042060A">
        <w:rPr>
          <w:rFonts w:ascii="Times New Roman" w:hAnsi="Times New Roman" w:cs="Times New Roman"/>
          <w:b/>
          <w:bCs/>
          <w:sz w:val="24"/>
          <w:szCs w:val="24"/>
        </w:rPr>
        <w:t>считается не имеющим дисциплинарного взыскания</w:t>
      </w:r>
      <w:r w:rsidRPr="0042060A">
        <w:rPr>
          <w:rFonts w:ascii="Times New Roman" w:hAnsi="Times New Roman" w:cs="Times New Roman"/>
          <w:bCs/>
          <w:sz w:val="24"/>
          <w:szCs w:val="24"/>
        </w:rPr>
        <w:t> (ст. 194 ТК РФ).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2060A" w:rsidRDefault="0042060A" w:rsidP="0042060A">
      <w:pPr>
        <w:spacing w:after="0"/>
        <w:ind w:firstLine="567"/>
        <w:jc w:val="both"/>
        <w:rPr>
          <w:rFonts w:ascii="Times New Roman" w:hAnsi="Times New Roman" w:cs="Times New Roman"/>
          <w:bCs/>
          <w:sz w:val="24"/>
          <w:szCs w:val="24"/>
        </w:rPr>
      </w:pPr>
      <w:r w:rsidRPr="0042060A">
        <w:rPr>
          <w:rFonts w:ascii="Times New Roman" w:hAnsi="Times New Roman" w:cs="Times New Roman"/>
          <w:bCs/>
          <w:sz w:val="24"/>
          <w:szCs w:val="24"/>
        </w:rPr>
        <w:t>На основании ст. 195 ТК РФ к дисциплинарной ответственности </w:t>
      </w:r>
      <w:r w:rsidRPr="0042060A">
        <w:rPr>
          <w:rFonts w:ascii="Times New Roman" w:hAnsi="Times New Roman" w:cs="Times New Roman"/>
          <w:b/>
          <w:bCs/>
          <w:sz w:val="24"/>
          <w:szCs w:val="24"/>
        </w:rPr>
        <w:t>можно привлечь руководителя</w:t>
      </w:r>
      <w:r w:rsidRPr="0042060A">
        <w:rPr>
          <w:rFonts w:ascii="Times New Roman" w:hAnsi="Times New Roman" w:cs="Times New Roman"/>
          <w:bCs/>
          <w:sz w:val="24"/>
          <w:szCs w:val="24"/>
        </w:rPr>
        <w:t> организации, его заместителей по требованию представительного органа работников.</w:t>
      </w:r>
    </w:p>
    <w:p w:rsidR="00AA0DBD" w:rsidRDefault="00AA0DBD" w:rsidP="0042060A">
      <w:pPr>
        <w:spacing w:after="0"/>
        <w:ind w:firstLine="567"/>
        <w:jc w:val="both"/>
        <w:rPr>
          <w:rFonts w:ascii="Times New Roman" w:hAnsi="Times New Roman" w:cs="Times New Roman"/>
          <w:bCs/>
          <w:sz w:val="24"/>
          <w:szCs w:val="24"/>
        </w:rPr>
      </w:pPr>
    </w:p>
    <w:p w:rsidR="00AA0DBD" w:rsidRPr="00F86D81" w:rsidRDefault="00F86D81" w:rsidP="00F86D81">
      <w:pPr>
        <w:spacing w:after="0"/>
        <w:ind w:firstLine="567"/>
        <w:jc w:val="center"/>
        <w:rPr>
          <w:rFonts w:ascii="Times New Roman" w:hAnsi="Times New Roman" w:cs="Times New Roman"/>
          <w:b/>
          <w:bCs/>
          <w:i/>
          <w:sz w:val="24"/>
          <w:szCs w:val="24"/>
        </w:rPr>
      </w:pPr>
      <w:r w:rsidRPr="00F86D81">
        <w:rPr>
          <w:rFonts w:ascii="Times New Roman" w:hAnsi="Times New Roman" w:cs="Times New Roman"/>
          <w:b/>
          <w:bCs/>
          <w:i/>
          <w:sz w:val="24"/>
          <w:szCs w:val="24"/>
        </w:rPr>
        <w:lastRenderedPageBreak/>
        <w:t xml:space="preserve">7.2 </w:t>
      </w:r>
      <w:r w:rsidR="00AA0DBD" w:rsidRPr="00F86D81">
        <w:rPr>
          <w:rFonts w:ascii="Times New Roman" w:hAnsi="Times New Roman" w:cs="Times New Roman"/>
          <w:b/>
          <w:bCs/>
          <w:i/>
          <w:sz w:val="24"/>
          <w:szCs w:val="24"/>
        </w:rPr>
        <w:t>Материальная ответственность сторон тру</w:t>
      </w:r>
      <w:r w:rsidRPr="00F86D81">
        <w:rPr>
          <w:rFonts w:ascii="Times New Roman" w:hAnsi="Times New Roman" w:cs="Times New Roman"/>
          <w:b/>
          <w:bCs/>
          <w:i/>
          <w:sz w:val="24"/>
          <w:szCs w:val="24"/>
        </w:rPr>
        <w:t>дового договора</w:t>
      </w:r>
    </w:p>
    <w:p w:rsidR="00F86D81" w:rsidRDefault="00F86D81" w:rsidP="00AA0DBD">
      <w:pPr>
        <w:spacing w:after="0"/>
        <w:ind w:firstLine="567"/>
        <w:jc w:val="both"/>
        <w:rPr>
          <w:rFonts w:ascii="Times New Roman" w:hAnsi="Times New Roman" w:cs="Times New Roman"/>
          <w:b/>
          <w:bCs/>
          <w:sz w:val="24"/>
          <w:szCs w:val="24"/>
        </w:rPr>
      </w:pP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Материальная ответственность</w:t>
      </w:r>
      <w:r w:rsidRPr="00AA0DBD">
        <w:rPr>
          <w:rFonts w:ascii="Times New Roman" w:hAnsi="Times New Roman" w:cs="Times New Roman"/>
          <w:bCs/>
          <w:sz w:val="24"/>
          <w:szCs w:val="24"/>
        </w:rPr>
        <w:t> выражается в возложении на каждую сторону обязанности возместить ущерб, причиненный другой стороне неисполнением или ненадлежащим исполнением обязанностей, вытекающих из трудового договора.</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Материальная ответственность стороны трудового договора наступает </w:t>
      </w:r>
      <w:r w:rsidRPr="00AA0DBD">
        <w:rPr>
          <w:rFonts w:ascii="Times New Roman" w:hAnsi="Times New Roman" w:cs="Times New Roman"/>
          <w:b/>
          <w:bCs/>
          <w:sz w:val="24"/>
          <w:szCs w:val="24"/>
        </w:rPr>
        <w:t>за ущерб</w:t>
      </w:r>
      <w:r w:rsidRPr="00AA0DBD">
        <w:rPr>
          <w:rFonts w:ascii="Times New Roman" w:hAnsi="Times New Roman" w:cs="Times New Roman"/>
          <w:bCs/>
          <w:sz w:val="24"/>
          <w:szCs w:val="24"/>
        </w:rPr>
        <w:t>, причиненный ею другой стороне договора в результате ее </w:t>
      </w:r>
      <w:r w:rsidRPr="00AA0DBD">
        <w:rPr>
          <w:rFonts w:ascii="Times New Roman" w:hAnsi="Times New Roman" w:cs="Times New Roman"/>
          <w:b/>
          <w:bCs/>
          <w:sz w:val="24"/>
          <w:szCs w:val="24"/>
        </w:rPr>
        <w:t>виновного противоправного поведения</w:t>
      </w:r>
      <w:r w:rsidRPr="00AA0DBD">
        <w:rPr>
          <w:rFonts w:ascii="Times New Roman" w:hAnsi="Times New Roman" w:cs="Times New Roman"/>
          <w:bCs/>
          <w:sz w:val="24"/>
          <w:szCs w:val="24"/>
        </w:rPr>
        <w:t> (действий или бездействия).</w:t>
      </w:r>
    </w:p>
    <w:p w:rsidR="00AA0DBD" w:rsidRDefault="00AA0DBD" w:rsidP="00AA0DBD">
      <w:pPr>
        <w:spacing w:after="0"/>
        <w:ind w:firstLine="567"/>
        <w:jc w:val="both"/>
        <w:rPr>
          <w:rFonts w:ascii="Times New Roman" w:hAnsi="Times New Roman" w:cs="Times New Roman"/>
          <w:b/>
          <w:bCs/>
          <w:sz w:val="24"/>
          <w:szCs w:val="24"/>
        </w:rPr>
      </w:pPr>
      <w:r w:rsidRPr="00AA0DBD">
        <w:rPr>
          <w:rFonts w:ascii="Times New Roman" w:hAnsi="Times New Roman" w:cs="Times New Roman"/>
          <w:b/>
          <w:bCs/>
          <w:sz w:val="24"/>
          <w:szCs w:val="24"/>
        </w:rPr>
        <w:t>Материальная ответственность работодателя перед работником</w:t>
      </w:r>
    </w:p>
    <w:p w:rsidR="00EF2169" w:rsidRPr="00AA0DBD" w:rsidRDefault="00EF2169" w:rsidP="00AA0DBD">
      <w:pPr>
        <w:spacing w:after="0"/>
        <w:ind w:firstLine="567"/>
        <w:jc w:val="both"/>
        <w:rPr>
          <w:rFonts w:ascii="Times New Roman" w:hAnsi="Times New Roman" w:cs="Times New Roman"/>
          <w:bCs/>
          <w:sz w:val="24"/>
          <w:szCs w:val="24"/>
        </w:rPr>
      </w:pPr>
    </w:p>
    <w:p w:rsidR="00AA0DBD" w:rsidRPr="00AA0DBD" w:rsidRDefault="00AA0DBD" w:rsidP="00AA0DBD">
      <w:pPr>
        <w:spacing w:after="0"/>
        <w:jc w:val="center"/>
        <w:rPr>
          <w:rFonts w:ascii="Times New Roman" w:hAnsi="Times New Roman" w:cs="Times New Roman"/>
          <w:bCs/>
          <w:sz w:val="24"/>
          <w:szCs w:val="24"/>
        </w:rPr>
      </w:pPr>
      <w:r w:rsidRPr="00AA0DBD">
        <w:rPr>
          <w:rFonts w:ascii="Times New Roman" w:hAnsi="Times New Roman" w:cs="Times New Roman"/>
          <w:bCs/>
          <w:sz w:val="24"/>
          <w:szCs w:val="24"/>
        </w:rPr>
        <w:drawing>
          <wp:inline distT="0" distB="0" distL="0" distR="0">
            <wp:extent cx="4210050" cy="4939656"/>
            <wp:effectExtent l="19050" t="0" r="0" b="0"/>
            <wp:docPr id="6" name="Рисунок 6" descr="https://studfile.net/html/2706/39/html_5CWAHzDogA.6Gex/img-7yNxj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39/html_5CWAHzDogA.6Gex/img-7yNxj3.png"/>
                    <pic:cNvPicPr>
                      <a:picLocks noChangeAspect="1" noChangeArrowheads="1"/>
                    </pic:cNvPicPr>
                  </pic:nvPicPr>
                  <pic:blipFill>
                    <a:blip r:embed="rId6"/>
                    <a:srcRect/>
                    <a:stretch>
                      <a:fillRect/>
                    </a:stretch>
                  </pic:blipFill>
                  <pic:spPr bwMode="auto">
                    <a:xfrm>
                      <a:off x="0" y="0"/>
                      <a:ext cx="4210050" cy="4939656"/>
                    </a:xfrm>
                    <a:prstGeom prst="rect">
                      <a:avLst/>
                    </a:prstGeom>
                    <a:noFill/>
                    <a:ln w="9525">
                      <a:noFill/>
                      <a:miter lim="800000"/>
                      <a:headEnd/>
                      <a:tailEnd/>
                    </a:ln>
                  </pic:spPr>
                </pic:pic>
              </a:graphicData>
            </a:graphic>
          </wp:inline>
        </w:drawing>
      </w:r>
    </w:p>
    <w:p w:rsidR="00EF2169" w:rsidRDefault="00EF2169" w:rsidP="00AA0DBD">
      <w:pPr>
        <w:spacing w:after="0"/>
        <w:ind w:firstLine="567"/>
        <w:jc w:val="both"/>
        <w:rPr>
          <w:rFonts w:ascii="Times New Roman" w:hAnsi="Times New Roman" w:cs="Times New Roman"/>
          <w:bCs/>
          <w:sz w:val="24"/>
          <w:szCs w:val="24"/>
        </w:rPr>
      </w:pP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AA0DBD" w:rsidRPr="00AA0DBD" w:rsidRDefault="00AA0DBD" w:rsidP="00EF2169">
      <w:pPr>
        <w:numPr>
          <w:ilvl w:val="0"/>
          <w:numId w:val="3"/>
        </w:numPr>
        <w:tabs>
          <w:tab w:val="clear" w:pos="720"/>
          <w:tab w:val="left" w:pos="709"/>
        </w:tabs>
        <w:spacing w:after="0"/>
        <w:ind w:left="0" w:firstLine="567"/>
        <w:jc w:val="both"/>
        <w:rPr>
          <w:rFonts w:ascii="Times New Roman" w:hAnsi="Times New Roman" w:cs="Times New Roman"/>
          <w:bCs/>
          <w:sz w:val="24"/>
          <w:szCs w:val="24"/>
        </w:rPr>
      </w:pPr>
      <w:proofErr w:type="spellStart"/>
      <w:r w:rsidRPr="00AA0DBD">
        <w:rPr>
          <w:rFonts w:ascii="Times New Roman" w:hAnsi="Times New Roman" w:cs="Times New Roman"/>
          <w:bCs/>
          <w:sz w:val="24"/>
          <w:szCs w:val="24"/>
        </w:rPr>
        <w:t>незаконногo</w:t>
      </w:r>
      <w:proofErr w:type="spellEnd"/>
      <w:r w:rsidRPr="00AA0DBD">
        <w:rPr>
          <w:rFonts w:ascii="Times New Roman" w:hAnsi="Times New Roman" w:cs="Times New Roman"/>
          <w:bCs/>
          <w:sz w:val="24"/>
          <w:szCs w:val="24"/>
        </w:rPr>
        <w:t xml:space="preserve"> отстранения работника от работы, его увольнения (несоблюдение общих и особых норм об основаниях и порядке расторжения трудового договора) или перевода на другую работу;</w:t>
      </w:r>
    </w:p>
    <w:p w:rsidR="00AA0DBD" w:rsidRPr="00AA0DBD" w:rsidRDefault="00AA0DBD" w:rsidP="00EF2169">
      <w:pPr>
        <w:numPr>
          <w:ilvl w:val="0"/>
          <w:numId w:val="3"/>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отказа работодателя от исполнения решения о восстановлении работника на прежней работе;</w:t>
      </w:r>
    </w:p>
    <w:p w:rsidR="00AA0DBD" w:rsidRPr="00AA0DBD" w:rsidRDefault="00AA0DBD" w:rsidP="00EF2169">
      <w:pPr>
        <w:numPr>
          <w:ilvl w:val="0"/>
          <w:numId w:val="3"/>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 xml:space="preserve">задержки работодателем выдачи работнику трудовой книжки, которая должна быть выдана работнику в день увольнения (последний день работы), внесения в трудовую книжку </w:t>
      </w:r>
      <w:r w:rsidRPr="00AA0DBD">
        <w:rPr>
          <w:rFonts w:ascii="Times New Roman" w:hAnsi="Times New Roman" w:cs="Times New Roman"/>
          <w:bCs/>
          <w:sz w:val="24"/>
          <w:szCs w:val="24"/>
        </w:rPr>
        <w:lastRenderedPageBreak/>
        <w:t>неправильной или не соответствующей законодательству формулировки причины увольнения работника;</w:t>
      </w:r>
    </w:p>
    <w:p w:rsidR="00AA0DBD" w:rsidRPr="00AA0DBD" w:rsidRDefault="00AA0DBD" w:rsidP="00EF2169">
      <w:pPr>
        <w:numPr>
          <w:ilvl w:val="0"/>
          <w:numId w:val="3"/>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других случаев, предусмотренных федеральными законами и коллективным договором.</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случаях, когда нарушение законодательства лишило работника возможности трудиться и привело к материальному ущербу, оплачивается вынужденный прогул в размере </w:t>
      </w:r>
      <w:r w:rsidRPr="00AA0DBD">
        <w:rPr>
          <w:rFonts w:ascii="Times New Roman" w:hAnsi="Times New Roman" w:cs="Times New Roman"/>
          <w:b/>
          <w:bCs/>
          <w:sz w:val="24"/>
          <w:szCs w:val="24"/>
        </w:rPr>
        <w:t>среднего заработка работника.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w:t>
      </w:r>
      <w:r w:rsidRPr="00AA0DBD">
        <w:rPr>
          <w:rFonts w:ascii="Times New Roman" w:hAnsi="Times New Roman" w:cs="Times New Roman"/>
          <w:b/>
          <w:bCs/>
          <w:sz w:val="24"/>
          <w:szCs w:val="24"/>
        </w:rPr>
        <w:t>процентов в размере не ниже одной трехсотой ставки рефинансирования</w:t>
      </w:r>
      <w:r w:rsidRPr="00AA0DBD">
        <w:rPr>
          <w:rFonts w:ascii="Times New Roman" w:hAnsi="Times New Roman" w:cs="Times New Roman"/>
          <w:bCs/>
          <w:sz w:val="24"/>
          <w:szCs w:val="24"/>
        </w:rPr>
        <w:t> Центрального банка РФ от невыплаченных в срок сумм за каждый день задержки (ст. 236 ТК РФ).</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При этом право на возмещение морального вреда работник имеет во всех случаях нарушения его трудовых прав, сопровождающихся нравственными или физическими страданиями.</w:t>
      </w:r>
    </w:p>
    <w:p w:rsidR="00AA0DBD" w:rsidRPr="00AA0DBD" w:rsidRDefault="00AA0DBD" w:rsidP="00EF2169">
      <w:pPr>
        <w:tabs>
          <w:tab w:val="left" w:pos="709"/>
        </w:tabs>
        <w:spacing w:after="0"/>
        <w:ind w:firstLine="567"/>
        <w:jc w:val="center"/>
        <w:rPr>
          <w:rFonts w:ascii="Times New Roman" w:hAnsi="Times New Roman" w:cs="Times New Roman"/>
          <w:bCs/>
          <w:sz w:val="24"/>
          <w:szCs w:val="24"/>
        </w:rPr>
      </w:pPr>
      <w:r w:rsidRPr="00AA0DBD">
        <w:rPr>
          <w:rFonts w:ascii="Times New Roman" w:hAnsi="Times New Roman" w:cs="Times New Roman"/>
          <w:b/>
          <w:bCs/>
          <w:sz w:val="24"/>
          <w:szCs w:val="24"/>
        </w:rPr>
        <w:t>Материальная ответственность работника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Работник обязан возместить работодателю причиненный ему </w:t>
      </w:r>
      <w:r w:rsidRPr="00AA0DBD">
        <w:rPr>
          <w:rFonts w:ascii="Times New Roman" w:hAnsi="Times New Roman" w:cs="Times New Roman"/>
          <w:b/>
          <w:bCs/>
          <w:sz w:val="24"/>
          <w:szCs w:val="24"/>
        </w:rPr>
        <w:t>прямой действительный ущерб</w:t>
      </w:r>
      <w:r w:rsidRPr="00AA0DBD">
        <w:rPr>
          <w:rFonts w:ascii="Times New Roman" w:hAnsi="Times New Roman" w:cs="Times New Roman"/>
          <w:bCs/>
          <w:sz w:val="24"/>
          <w:szCs w:val="24"/>
        </w:rPr>
        <w:t>. Неполученные доходы (упущенная выгода) взысканию с работника не подлежат.</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Под прямым действительным ущербом</w:t>
      </w:r>
      <w:r w:rsidRPr="00AA0DBD">
        <w:rPr>
          <w:rFonts w:ascii="Times New Roman" w:hAnsi="Times New Roman" w:cs="Times New Roman"/>
          <w:bCs/>
          <w:sz w:val="24"/>
          <w:szCs w:val="24"/>
        </w:rPr>
        <w:t> понимается реальное уменьшение наличного имущества работодателя или ухудшение состоянии указанного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неисполнении работодателем обязанности по обеспечению надлежащих условий для хранения имущества, вверенного работнику.</w:t>
      </w:r>
    </w:p>
    <w:p w:rsidR="00AA0DBD" w:rsidRPr="00AA0DBD" w:rsidRDefault="00AA0DBD" w:rsidP="00EF2169">
      <w:pPr>
        <w:tabs>
          <w:tab w:val="left" w:pos="709"/>
        </w:tabs>
        <w:spacing w:after="0"/>
        <w:ind w:firstLine="567"/>
        <w:jc w:val="both"/>
        <w:rPr>
          <w:rFonts w:ascii="Times New Roman" w:hAnsi="Times New Roman" w:cs="Times New Roman"/>
          <w:b/>
          <w:bCs/>
          <w:sz w:val="24"/>
          <w:szCs w:val="24"/>
        </w:rPr>
      </w:pPr>
      <w:r w:rsidRPr="00AA0DBD">
        <w:rPr>
          <w:rFonts w:ascii="Times New Roman" w:hAnsi="Times New Roman" w:cs="Times New Roman"/>
          <w:b/>
          <w:bCs/>
          <w:sz w:val="24"/>
          <w:szCs w:val="24"/>
        </w:rPr>
        <w:t>Трудовым кодексом предусмотрены два вида материальной ответственности:</w:t>
      </w:r>
    </w:p>
    <w:p w:rsidR="00AA0DBD" w:rsidRPr="00AA0DBD" w:rsidRDefault="00AA0DBD" w:rsidP="00EF2169">
      <w:pPr>
        <w:numPr>
          <w:ilvl w:val="0"/>
          <w:numId w:val="4"/>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ограниченная;</w:t>
      </w:r>
    </w:p>
    <w:p w:rsidR="00AA0DBD" w:rsidRPr="00AA0DBD" w:rsidRDefault="00AA0DBD" w:rsidP="00EF2169">
      <w:pPr>
        <w:numPr>
          <w:ilvl w:val="0"/>
          <w:numId w:val="4"/>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полная.</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 </w:t>
      </w:r>
      <w:r w:rsidRPr="00AA0DBD">
        <w:rPr>
          <w:rFonts w:ascii="Times New Roman" w:hAnsi="Times New Roman" w:cs="Times New Roman"/>
          <w:b/>
          <w:bCs/>
          <w:sz w:val="24"/>
          <w:szCs w:val="24"/>
        </w:rPr>
        <w:t>ограниченной </w:t>
      </w:r>
      <w:r w:rsidRPr="00AA0DBD">
        <w:rPr>
          <w:rFonts w:ascii="Times New Roman" w:hAnsi="Times New Roman" w:cs="Times New Roman"/>
          <w:bCs/>
          <w:sz w:val="24"/>
          <w:szCs w:val="24"/>
        </w:rPr>
        <w:t>материальной ответственности установлен максимальный предел ответственности. Согласно ст. 241 ТК РФ за причиненный ущерб работник несет материальную ответственность в пределах своего среднего месячного заработка, если иное не предусмотрено законом.</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Полная </w:t>
      </w:r>
      <w:r w:rsidRPr="00AA0DBD">
        <w:rPr>
          <w:rFonts w:ascii="Times New Roman" w:hAnsi="Times New Roman" w:cs="Times New Roman"/>
          <w:bCs/>
          <w:sz w:val="24"/>
          <w:szCs w:val="24"/>
        </w:rPr>
        <w:t>материальная ответственность работника состоит в его обязанности возмещать причиненный ущерб в полном размере (ст. 242 ТК РФ).</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Материальная ответственность в полном размере причиненного ущерба возлагается на работника в следующих случаях:</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если с работником заключен договор о полной материальной ответственности за ущерб, причиненный работодателю при исполнении работником трудовых обязанностей;</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недостача ценностей, вверенных ему на основании специального письменного договора или полученных им по разовому документу;</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умышленное причинение ущерба;</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lastRenderedPageBreak/>
        <w:t>причинение ущерба в состоянии алкогольного, наркотического или токсического опьянения (что должно быть подтверждено документально — справками медицинских учреждений или свидетелями, актом, своевременно составленным непосредственным или другим руководителем работника при участии очевидцев (свидетелей), появления работника на работе в состоянии алкогольного опьянения);</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причинение ущерба в результате преступных действий работника, установленных приговором суда;</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причинение ущерба в результате административного проступка, если таковой установлен соответствующим государственным органом;</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разглашение сведений, составляющих охраняемую законом тайну (государственную, служебную, коммерческую или иную);</w:t>
      </w:r>
    </w:p>
    <w:p w:rsidR="00AA0DBD" w:rsidRPr="00AA0DBD" w:rsidRDefault="00AA0DBD" w:rsidP="00EF2169">
      <w:pPr>
        <w:numPr>
          <w:ilvl w:val="0"/>
          <w:numId w:val="5"/>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причинение ущерба не при исполнении работником трудовых обязанностей (ущерб причинен в свободное от работы время либо когда работник трудился, но при этом не выполнял свои трудовые обязанности, что происходит в связи с использованием работником в своих интересах имущества, принадлежащего работодателю).</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Письменные договоры о полной индивидуальной или коллективной (бригадной) материальной ответственности, т.е. о возмещении работодателю причиненного ущерба в полном размере за недостачу вверенного работникам имущества, заключаются с работниками, достигшими 18-летнего возраста и непосредственно обслуживающими или использующими денежные, товарные ценности или иное имущество (кассиры, контролеры, заведующие склада, экспедиторы и др.).</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Договор о полной материальной ответственности является дополнительным к трудовому договору.</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Трудовой кодекс предусматривает два вида полной материальной ответственности: индивидуальную и коллективную (бригадную).</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AA0DBD" w:rsidRDefault="00AA0DBD" w:rsidP="00EF2169">
      <w:pPr>
        <w:tabs>
          <w:tab w:val="left" w:pos="709"/>
        </w:tabs>
        <w:spacing w:after="0"/>
        <w:ind w:firstLine="567"/>
        <w:jc w:val="both"/>
        <w:rPr>
          <w:rFonts w:ascii="Times New Roman" w:hAnsi="Times New Roman" w:cs="Times New Roman"/>
          <w:bCs/>
          <w:sz w:val="24"/>
          <w:szCs w:val="24"/>
        </w:rPr>
      </w:pPr>
    </w:p>
    <w:p w:rsidR="00AA0DBD" w:rsidRDefault="00AA0DBD" w:rsidP="00EF2169">
      <w:pPr>
        <w:tabs>
          <w:tab w:val="left" w:pos="709"/>
        </w:tabs>
        <w:spacing w:after="0"/>
        <w:ind w:firstLine="567"/>
        <w:jc w:val="center"/>
        <w:rPr>
          <w:rFonts w:ascii="Times New Roman" w:hAnsi="Times New Roman" w:cs="Times New Roman"/>
          <w:b/>
          <w:bCs/>
          <w:i/>
          <w:sz w:val="24"/>
          <w:szCs w:val="24"/>
        </w:rPr>
      </w:pPr>
      <w:r>
        <w:rPr>
          <w:rFonts w:ascii="Times New Roman" w:hAnsi="Times New Roman" w:cs="Times New Roman"/>
          <w:b/>
          <w:bCs/>
          <w:i/>
          <w:sz w:val="24"/>
          <w:szCs w:val="24"/>
        </w:rPr>
        <w:t>7.3 Защита трудовых прав работников</w:t>
      </w:r>
    </w:p>
    <w:p w:rsidR="00AA0DBD" w:rsidRPr="00AA0DBD" w:rsidRDefault="00AA0DBD" w:rsidP="00EF2169">
      <w:pPr>
        <w:tabs>
          <w:tab w:val="left" w:pos="709"/>
        </w:tabs>
        <w:spacing w:after="0"/>
        <w:ind w:firstLine="567"/>
        <w:jc w:val="center"/>
        <w:rPr>
          <w:rFonts w:ascii="Times New Roman" w:hAnsi="Times New Roman" w:cs="Times New Roman"/>
          <w:b/>
          <w:bCs/>
          <w:i/>
          <w:sz w:val="24"/>
          <w:szCs w:val="24"/>
        </w:rPr>
      </w:pP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Государственный надзор и контроль за соблюдением трудового законодательства осуществляет </w:t>
      </w:r>
      <w:r w:rsidRPr="00AA0DBD">
        <w:rPr>
          <w:rFonts w:ascii="Times New Roman" w:hAnsi="Times New Roman" w:cs="Times New Roman"/>
          <w:b/>
          <w:bCs/>
          <w:sz w:val="24"/>
          <w:szCs w:val="24"/>
        </w:rPr>
        <w:t>Федеральная инспекция труда.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Федеральная инспекция труда — единая централизованная система, состоящая из федерального органа исполнительной власти и его территориальных органов (государственных инспекций труда).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Федеральная инспекция труда реализует следующие основные полномочия:</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осуществляет государственный надзор и контроль за соблюдением работодателями трудового законодательства посредством </w:t>
      </w:r>
      <w:r w:rsidRPr="00AA0DBD">
        <w:rPr>
          <w:rFonts w:ascii="Times New Roman" w:hAnsi="Times New Roman" w:cs="Times New Roman"/>
          <w:b/>
          <w:bCs/>
          <w:sz w:val="24"/>
          <w:szCs w:val="24"/>
        </w:rPr>
        <w:t>проверок, обследований</w:t>
      </w:r>
      <w:r w:rsidRPr="00AA0DBD">
        <w:rPr>
          <w:rFonts w:ascii="Times New Roman" w:hAnsi="Times New Roman" w:cs="Times New Roman"/>
          <w:bCs/>
          <w:sz w:val="24"/>
          <w:szCs w:val="24"/>
        </w:rPr>
        <w:t>, выдачи обязательных для исполнения </w:t>
      </w:r>
      <w:r w:rsidRPr="00AA0DBD">
        <w:rPr>
          <w:rFonts w:ascii="Times New Roman" w:hAnsi="Times New Roman" w:cs="Times New Roman"/>
          <w:b/>
          <w:bCs/>
          <w:sz w:val="24"/>
          <w:szCs w:val="24"/>
        </w:rPr>
        <w:t>предписаний</w:t>
      </w:r>
      <w:r w:rsidRPr="00AA0DBD">
        <w:rPr>
          <w:rFonts w:ascii="Times New Roman" w:hAnsi="Times New Roman" w:cs="Times New Roman"/>
          <w:bCs/>
          <w:sz w:val="24"/>
          <w:szCs w:val="24"/>
        </w:rPr>
        <w:t> об устранении нарушений, составления </w:t>
      </w:r>
      <w:r w:rsidRPr="00AA0DBD">
        <w:rPr>
          <w:rFonts w:ascii="Times New Roman" w:hAnsi="Times New Roman" w:cs="Times New Roman"/>
          <w:b/>
          <w:bCs/>
          <w:sz w:val="24"/>
          <w:szCs w:val="24"/>
        </w:rPr>
        <w:t>протоколов</w:t>
      </w:r>
      <w:r w:rsidRPr="00AA0DBD">
        <w:rPr>
          <w:rFonts w:ascii="Times New Roman" w:hAnsi="Times New Roman" w:cs="Times New Roman"/>
          <w:bCs/>
          <w:sz w:val="24"/>
          <w:szCs w:val="24"/>
        </w:rPr>
        <w:t> об административных правонарушениях;</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lastRenderedPageBreak/>
        <w:t>осуществляет рассмотрение дел об административных правонарушениях;</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направляет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осуществляет надзор и контроль за соблюдением установленного порядка расследования и учета несчастных случаев на производстве;</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AA0DBD" w:rsidRPr="00AA0DBD" w:rsidRDefault="00AA0DBD" w:rsidP="00EF2169">
      <w:pPr>
        <w:numPr>
          <w:ilvl w:val="0"/>
          <w:numId w:val="6"/>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 и др.</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Государственные инспекторы имеют право:</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беспрепятственно в любое время суток при наличии удостоверений установленного образца посещать в целях проведения инспекции организации;</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запрашивать у работодателей документы, объяснения, информацию, необходимые для выполнения надзорных и контрольных функций;</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изымать для анализа образцы используемых материалов и веществ;</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расследовать в установленном порядке несчастные случаи на производстве;</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предъявлять работодателям обязательные для исполнения предписания об устранении нарушений трудового законодательства;</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направлять в суды при наличии заключений государственной экспертизы условий труда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запрещать использование не имеющих сертификатов соответствия или не соответствующих государственным нормативным требованиям охраны средств индивидуальной и коллективной защиты работников;</w:t>
      </w:r>
    </w:p>
    <w:p w:rsidR="00AA0DBD" w:rsidRPr="00AA0DBD" w:rsidRDefault="00AA0DBD" w:rsidP="00EF2169">
      <w:pPr>
        <w:numPr>
          <w:ilvl w:val="0"/>
          <w:numId w:val="7"/>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составлять протоколы и рассматривать дела об административных правонарушениях.</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процессе работы между работником и работодателем могут возникать индивидуальные и коллективные трудовые споры. В зависимости от вида спора его рассматривают соответствующие органы.</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Индивидуальный трудовой спор</w:t>
      </w:r>
      <w:r w:rsidRPr="00AA0DBD">
        <w:rPr>
          <w:rFonts w:ascii="Times New Roman" w:hAnsi="Times New Roman" w:cs="Times New Roman"/>
          <w:bCs/>
          <w:sz w:val="24"/>
          <w:szCs w:val="24"/>
        </w:rPr>
        <w:t> - неурегулированные разногласия между работодателем и работником по вопросам применения трудового законодательства.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Как правило, на предприятиях большинство разногласий по трудовым вопросам разрешается с помощью переговоров работников с администрацией. Если урегулировать возникшие разногласия не удалось, работник может обратиться в комиссию по трудовым спорам либо в суд.</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lastRenderedPageBreak/>
        <w:t>В судах рассматриваются индивидуальные трудовые споры по заявлениям работника, работодателя или профессионального союза, когда они не согласны с решением комиссии по трудовым спорам либо когда работник обращается в суд, минуя комиссию по трудовым спорам.</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Непосредственно в судах рассматриваются индивидуальные трудовые споры по заявлениям:</w:t>
      </w:r>
    </w:p>
    <w:p w:rsidR="00AA0DBD" w:rsidRPr="00AA0DBD" w:rsidRDefault="00AA0DBD" w:rsidP="00EF2169">
      <w:pPr>
        <w:numPr>
          <w:ilvl w:val="0"/>
          <w:numId w:val="8"/>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работника — о восстановлении на работе,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AA0DBD" w:rsidRPr="00AA0DBD" w:rsidRDefault="00AA0DBD" w:rsidP="00EF2169">
      <w:pPr>
        <w:numPr>
          <w:ilvl w:val="0"/>
          <w:numId w:val="8"/>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работодателя — о возмещении работником ущерба, причиненного работодателю, если иное не предусмотрено федеральными законами.</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Непосредственно в судах рассматриваются также индивидуальные трудовые споры:</w:t>
      </w:r>
    </w:p>
    <w:p w:rsidR="00AA0DBD" w:rsidRPr="00AA0DBD" w:rsidRDefault="00AA0DBD" w:rsidP="00EF2169">
      <w:pPr>
        <w:numPr>
          <w:ilvl w:val="0"/>
          <w:numId w:val="9"/>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об отказе в приеме на работу;</w:t>
      </w:r>
    </w:p>
    <w:p w:rsidR="00AA0DBD" w:rsidRPr="00AA0DBD" w:rsidRDefault="00AA0DBD" w:rsidP="00EF2169">
      <w:pPr>
        <w:numPr>
          <w:ilvl w:val="0"/>
          <w:numId w:val="9"/>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 xml:space="preserve">лиц, работающих по трудовому договору у </w:t>
      </w:r>
      <w:proofErr w:type="spellStart"/>
      <w:r w:rsidRPr="00AA0DBD">
        <w:rPr>
          <w:rFonts w:ascii="Times New Roman" w:hAnsi="Times New Roman" w:cs="Times New Roman"/>
          <w:bCs/>
          <w:sz w:val="24"/>
          <w:szCs w:val="24"/>
        </w:rPr>
        <w:t>работодателей-физических</w:t>
      </w:r>
      <w:proofErr w:type="spellEnd"/>
      <w:r w:rsidRPr="00AA0DBD">
        <w:rPr>
          <w:rFonts w:ascii="Times New Roman" w:hAnsi="Times New Roman" w:cs="Times New Roman"/>
          <w:bCs/>
          <w:sz w:val="24"/>
          <w:szCs w:val="24"/>
        </w:rPr>
        <w:t xml:space="preserve"> лиц, не являющихся индивидуальными предпринимателями, и работников религиозных организаций;</w:t>
      </w:r>
    </w:p>
    <w:p w:rsidR="00AA0DBD" w:rsidRPr="00AA0DBD" w:rsidRDefault="00AA0DBD" w:rsidP="00EF2169">
      <w:pPr>
        <w:numPr>
          <w:ilvl w:val="0"/>
          <w:numId w:val="9"/>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лиц, считающих, что они подверглись дискриминации.</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Работник </w:t>
      </w:r>
      <w:r w:rsidRPr="00AA0DBD">
        <w:rPr>
          <w:rFonts w:ascii="Times New Roman" w:hAnsi="Times New Roman" w:cs="Times New Roman"/>
          <w:b/>
          <w:bCs/>
          <w:sz w:val="24"/>
          <w:szCs w:val="24"/>
        </w:rPr>
        <w:t>может обратиться</w:t>
      </w:r>
      <w:r w:rsidRPr="00AA0DBD">
        <w:rPr>
          <w:rFonts w:ascii="Times New Roman" w:hAnsi="Times New Roman" w:cs="Times New Roman"/>
          <w:bCs/>
          <w:sz w:val="24"/>
          <w:szCs w:val="24"/>
        </w:rPr>
        <w:t> в комиссию по трудовым спорам или в суд </w:t>
      </w:r>
      <w:r w:rsidRPr="00AA0DBD">
        <w:rPr>
          <w:rFonts w:ascii="Times New Roman" w:hAnsi="Times New Roman" w:cs="Times New Roman"/>
          <w:b/>
          <w:bCs/>
          <w:sz w:val="24"/>
          <w:szCs w:val="24"/>
        </w:rPr>
        <w:t>в трехмесячный срок</w:t>
      </w:r>
      <w:r w:rsidRPr="00AA0DBD">
        <w:rPr>
          <w:rFonts w:ascii="Times New Roman" w:hAnsi="Times New Roman" w:cs="Times New Roman"/>
          <w:bCs/>
          <w:sz w:val="24"/>
          <w:szCs w:val="24"/>
        </w:rPr>
        <w:t> со дня, когда он узнал или должен был узнать о нарушении своего права.</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Комиссии по трудовым спорам образуются</w:t>
      </w:r>
      <w:r w:rsidRPr="00AA0DBD">
        <w:rPr>
          <w:rFonts w:ascii="Times New Roman" w:hAnsi="Times New Roman" w:cs="Times New Roman"/>
          <w:bCs/>
          <w:sz w:val="24"/>
          <w:szCs w:val="24"/>
        </w:rPr>
        <w:t> по инициативе работников или работодателя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 Представители работодателя назначаются руководителем организации. Представители работников избираются общим собранием.</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Комиссия по трудовым спорам обязана рассмотреть индивидуальный трудовой спор </w:t>
      </w:r>
      <w:r w:rsidRPr="00AA0DBD">
        <w:rPr>
          <w:rFonts w:ascii="Times New Roman" w:hAnsi="Times New Roman" w:cs="Times New Roman"/>
          <w:b/>
          <w:bCs/>
          <w:sz w:val="24"/>
          <w:szCs w:val="24"/>
        </w:rPr>
        <w:t>в течение десяти календарных дней</w:t>
      </w:r>
      <w:r w:rsidRPr="00AA0DBD">
        <w:rPr>
          <w:rFonts w:ascii="Times New Roman" w:hAnsi="Times New Roman" w:cs="Times New Roman"/>
          <w:bCs/>
          <w:sz w:val="24"/>
          <w:szCs w:val="24"/>
        </w:rPr>
        <w:t> со дня подачи работником заявления. Спор рассматривается в присутствии работника. Комиссия по трудовым спорам имеет право вызывать на заседание свидетелей, приглашать специалистов. По требованию комиссии работодатель обязан в установленный комиссией срок представлять ей необходимые документы. 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Решение комиссии по трудовым спорам </w:t>
      </w:r>
      <w:r w:rsidRPr="00AA0DBD">
        <w:rPr>
          <w:rFonts w:ascii="Times New Roman" w:hAnsi="Times New Roman" w:cs="Times New Roman"/>
          <w:b/>
          <w:bCs/>
          <w:sz w:val="24"/>
          <w:szCs w:val="24"/>
        </w:rPr>
        <w:t>подлежит исполнению в течение трех дней</w:t>
      </w:r>
      <w:r w:rsidRPr="00AA0DBD">
        <w:rPr>
          <w:rFonts w:ascii="Times New Roman" w:hAnsi="Times New Roman" w:cs="Times New Roman"/>
          <w:bCs/>
          <w:sz w:val="24"/>
          <w:szCs w:val="24"/>
        </w:rPr>
        <w:t> по истечении десяти дней, предусмотренных на обжалование. 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случае, если индивидуальный трудовой спор не рассмотрен комиссией по трудовым спорам в десятидневный срок, работник имеет право </w:t>
      </w:r>
      <w:r w:rsidRPr="00AA0DBD">
        <w:rPr>
          <w:rFonts w:ascii="Times New Roman" w:hAnsi="Times New Roman" w:cs="Times New Roman"/>
          <w:b/>
          <w:bCs/>
          <w:sz w:val="24"/>
          <w:szCs w:val="24"/>
        </w:rPr>
        <w:t>перенести его рассмотрение в суд</w:t>
      </w:r>
      <w:r w:rsidRPr="00AA0DBD">
        <w:rPr>
          <w:rFonts w:ascii="Times New Roman" w:hAnsi="Times New Roman" w:cs="Times New Roman"/>
          <w:bCs/>
          <w:sz w:val="24"/>
          <w:szCs w:val="24"/>
        </w:rPr>
        <w:t>. Решение комиссии по трудовым спорам </w:t>
      </w:r>
      <w:r w:rsidRPr="00AA0DBD">
        <w:rPr>
          <w:rFonts w:ascii="Times New Roman" w:hAnsi="Times New Roman" w:cs="Times New Roman"/>
          <w:b/>
          <w:bCs/>
          <w:sz w:val="24"/>
          <w:szCs w:val="24"/>
        </w:rPr>
        <w:t>может быть обжаловано</w:t>
      </w:r>
      <w:r w:rsidRPr="00AA0DBD">
        <w:rPr>
          <w:rFonts w:ascii="Times New Roman" w:hAnsi="Times New Roman" w:cs="Times New Roman"/>
          <w:bCs/>
          <w:sz w:val="24"/>
          <w:szCs w:val="24"/>
        </w:rPr>
        <w:t> работником или работодателем в суд в десятидневный срок со дня вручения ему копии решения комиссии.</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Коллективный трудовой спор</w:t>
      </w:r>
      <w:r w:rsidRPr="00AA0DBD">
        <w:rPr>
          <w:rFonts w:ascii="Times New Roman" w:hAnsi="Times New Roman" w:cs="Times New Roman"/>
          <w:bCs/>
          <w:sz w:val="24"/>
          <w:szCs w:val="24"/>
        </w:rPr>
        <w:t> — неурегулированные разногласия между работниками и работодателями по поводу установления и изменения условий труда,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 xml:space="preserve">Требования, выдвинутые работниками или представительным органом работников организации утверждаются на соответствующем собрании работников, излагаются в письменной </w:t>
      </w:r>
      <w:r w:rsidRPr="00AA0DBD">
        <w:rPr>
          <w:rFonts w:ascii="Times New Roman" w:hAnsi="Times New Roman" w:cs="Times New Roman"/>
          <w:bCs/>
          <w:sz w:val="24"/>
          <w:szCs w:val="24"/>
        </w:rPr>
        <w:lastRenderedPageBreak/>
        <w:t>форме и направляются работодателю. Собрание работников считается правомочным, если на нем присутствует более половины работающих.</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i/>
          <w:iCs/>
          <w:sz w:val="24"/>
          <w:szCs w:val="24"/>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Работодатели обязаны принять к рассмотрению направленные им требования работников и сообщить о принятом решении представительному органу работников организации в письменной форме в течение трех рабочих дней со дня получения требований работников.</w:t>
      </w:r>
    </w:p>
    <w:p w:rsidR="00AA0DBD" w:rsidRPr="00AA0DBD" w:rsidRDefault="00AA0DBD" w:rsidP="00EF2169">
      <w:pPr>
        <w:tabs>
          <w:tab w:val="left" w:pos="709"/>
        </w:tabs>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Моментом начала коллективного трудового спора</w:t>
      </w:r>
      <w:r w:rsidRPr="00AA0DBD">
        <w:rPr>
          <w:rFonts w:ascii="Times New Roman" w:hAnsi="Times New Roman" w:cs="Times New Roman"/>
          <w:bCs/>
          <w:sz w:val="24"/>
          <w:szCs w:val="24"/>
        </w:rPr>
        <w:t> является день сообщения решения работодателя (его представителя):</w:t>
      </w:r>
    </w:p>
    <w:p w:rsidR="00AA0DBD" w:rsidRPr="00AA0DBD" w:rsidRDefault="00AA0DBD" w:rsidP="00EF2169">
      <w:pPr>
        <w:numPr>
          <w:ilvl w:val="0"/>
          <w:numId w:val="10"/>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об отклонении всех или части требований работников (их представителей);</w:t>
      </w:r>
    </w:p>
    <w:p w:rsidR="00AA0DBD" w:rsidRDefault="00AA0DBD" w:rsidP="00EF2169">
      <w:pPr>
        <w:numPr>
          <w:ilvl w:val="0"/>
          <w:numId w:val="10"/>
        </w:numPr>
        <w:tabs>
          <w:tab w:val="clear" w:pos="720"/>
          <w:tab w:val="left" w:pos="709"/>
        </w:tabs>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несообщение работодателем (его представителем) своего решения на требования работников или профессиональных союзов, а также дата составления протокола разногласий в ходе коллективных переговоров.</w:t>
      </w:r>
    </w:p>
    <w:p w:rsidR="00EF2169" w:rsidRPr="00AA0DBD" w:rsidRDefault="00EF2169" w:rsidP="00EF2169">
      <w:pPr>
        <w:tabs>
          <w:tab w:val="left" w:pos="709"/>
        </w:tabs>
        <w:spacing w:after="0"/>
        <w:ind w:left="567"/>
        <w:jc w:val="both"/>
        <w:rPr>
          <w:rFonts w:ascii="Times New Roman" w:hAnsi="Times New Roman" w:cs="Times New Roman"/>
          <w:bCs/>
          <w:sz w:val="24"/>
          <w:szCs w:val="24"/>
        </w:rPr>
      </w:pP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drawing>
          <wp:inline distT="0" distB="0" distL="0" distR="0">
            <wp:extent cx="6635750" cy="3829050"/>
            <wp:effectExtent l="19050" t="0" r="0" b="0"/>
            <wp:docPr id="21" name="Рисунок 21" descr="https://studfile.net/html/2706/39/html_5CWAHzDogA.6Gex/img-2vmM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39/html_5CWAHzDogA.6Gex/img-2vmM0Z.png"/>
                    <pic:cNvPicPr>
                      <a:picLocks noChangeAspect="1" noChangeArrowheads="1"/>
                    </pic:cNvPicPr>
                  </pic:nvPicPr>
                  <pic:blipFill>
                    <a:blip r:embed="rId7" cstate="print"/>
                    <a:srcRect/>
                    <a:stretch>
                      <a:fillRect/>
                    </a:stretch>
                  </pic:blipFill>
                  <pic:spPr bwMode="auto">
                    <a:xfrm>
                      <a:off x="0" y="0"/>
                      <a:ext cx="6635750" cy="3829050"/>
                    </a:xfrm>
                    <a:prstGeom prst="rect">
                      <a:avLst/>
                    </a:prstGeom>
                    <a:noFill/>
                    <a:ln w="9525">
                      <a:noFill/>
                      <a:miter lim="800000"/>
                      <a:headEnd/>
                      <a:tailEnd/>
                    </a:ln>
                  </pic:spPr>
                </pic:pic>
              </a:graphicData>
            </a:graphic>
          </wp:inline>
        </w:drawing>
      </w:r>
    </w:p>
    <w:p w:rsidR="00EF2169" w:rsidRDefault="00EF2169" w:rsidP="00AA0DBD">
      <w:pPr>
        <w:spacing w:after="0"/>
        <w:ind w:firstLine="567"/>
        <w:jc w:val="both"/>
        <w:rPr>
          <w:rFonts w:ascii="Times New Roman" w:hAnsi="Times New Roman" w:cs="Times New Roman"/>
          <w:bCs/>
          <w:sz w:val="24"/>
          <w:szCs w:val="24"/>
        </w:rPr>
      </w:pP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Сроки могут не совпадать, схема логическая</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Порядок разрешения коллективного трудового спора состоит из следующих этапов:</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1) рассмотрение коллективного трудового спора примирительной комиссией;</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2) рассмотрение коллективного трудового спора с участием посредника и (или) в трудовом арбитраже.</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Такое рассмотрение называется в трудовом законодательстве </w:t>
      </w:r>
      <w:r w:rsidRPr="00AA0DBD">
        <w:rPr>
          <w:rFonts w:ascii="Times New Roman" w:hAnsi="Times New Roman" w:cs="Times New Roman"/>
          <w:b/>
          <w:bCs/>
          <w:sz w:val="24"/>
          <w:szCs w:val="24"/>
        </w:rPr>
        <w:t>примирительными процедурами</w:t>
      </w:r>
      <w:r w:rsidRPr="00AA0DBD">
        <w:rPr>
          <w:rFonts w:ascii="Times New Roman" w:hAnsi="Times New Roman" w:cs="Times New Roman"/>
          <w:bCs/>
          <w:sz w:val="24"/>
          <w:szCs w:val="24"/>
        </w:rPr>
        <w:t>.</w:t>
      </w:r>
    </w:p>
    <w:p w:rsidR="00AA0DBD" w:rsidRPr="00AA0DBD" w:rsidRDefault="00AA0DBD" w:rsidP="00AA0DBD">
      <w:pPr>
        <w:spacing w:after="0"/>
        <w:jc w:val="both"/>
        <w:rPr>
          <w:rFonts w:ascii="Times New Roman" w:hAnsi="Times New Roman" w:cs="Times New Roman"/>
          <w:bCs/>
          <w:sz w:val="24"/>
          <w:szCs w:val="24"/>
        </w:rPr>
      </w:pPr>
      <w:r w:rsidRPr="00AA0DBD">
        <w:rPr>
          <w:rFonts w:ascii="Times New Roman" w:hAnsi="Times New Roman" w:cs="Times New Roman"/>
          <w:bCs/>
          <w:sz w:val="24"/>
          <w:szCs w:val="24"/>
        </w:rPr>
        <w:lastRenderedPageBreak/>
        <w:drawing>
          <wp:inline distT="0" distB="0" distL="0" distR="0">
            <wp:extent cx="6635750" cy="4864100"/>
            <wp:effectExtent l="19050" t="0" r="0" b="0"/>
            <wp:docPr id="22" name="Рисунок 22" descr="https://studfile.net/html/2706/39/html_5CWAHzDogA.6Gex/img-uDYZz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39/html_5CWAHzDogA.6Gex/img-uDYZzu.png"/>
                    <pic:cNvPicPr>
                      <a:picLocks noChangeAspect="1" noChangeArrowheads="1"/>
                    </pic:cNvPicPr>
                  </pic:nvPicPr>
                  <pic:blipFill>
                    <a:blip r:embed="rId8" cstate="print"/>
                    <a:srcRect/>
                    <a:stretch>
                      <a:fillRect/>
                    </a:stretch>
                  </pic:blipFill>
                  <pic:spPr bwMode="auto">
                    <a:xfrm>
                      <a:off x="0" y="0"/>
                      <a:ext cx="6635750" cy="4864100"/>
                    </a:xfrm>
                    <a:prstGeom prst="rect">
                      <a:avLst/>
                    </a:prstGeom>
                    <a:noFill/>
                    <a:ln w="9525">
                      <a:noFill/>
                      <a:miter lim="800000"/>
                      <a:headEnd/>
                      <a:tailEnd/>
                    </a:ln>
                  </pic:spPr>
                </pic:pic>
              </a:graphicData>
            </a:graphic>
          </wp:inline>
        </w:drawing>
      </w:r>
    </w:p>
    <w:p w:rsidR="00EF2169" w:rsidRDefault="00EF2169" w:rsidP="00AA0DBD">
      <w:pPr>
        <w:spacing w:after="0"/>
        <w:ind w:firstLine="567"/>
        <w:jc w:val="both"/>
        <w:rPr>
          <w:rFonts w:ascii="Times New Roman" w:hAnsi="Times New Roman" w:cs="Times New Roman"/>
          <w:bCs/>
          <w:sz w:val="24"/>
          <w:szCs w:val="24"/>
        </w:rPr>
      </w:pP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Сроки могут не совпадать, схема логическая</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Рассмотрение коллективного трудового спора примирительной комиссией является </w:t>
      </w:r>
      <w:r w:rsidRPr="00AA0DBD">
        <w:rPr>
          <w:rFonts w:ascii="Times New Roman" w:hAnsi="Times New Roman" w:cs="Times New Roman"/>
          <w:b/>
          <w:bCs/>
          <w:sz w:val="24"/>
          <w:szCs w:val="24"/>
        </w:rPr>
        <w:t>обязательным этапом.</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случае возникновения коллективного трудового спора на локальном уровне социального партнерства примирительная комиссия </w:t>
      </w:r>
      <w:r w:rsidRPr="00AA0DBD">
        <w:rPr>
          <w:rFonts w:ascii="Times New Roman" w:hAnsi="Times New Roman" w:cs="Times New Roman"/>
          <w:b/>
          <w:bCs/>
          <w:sz w:val="24"/>
          <w:szCs w:val="24"/>
        </w:rPr>
        <w:t>создается в срок до двух рабочих дней</w:t>
      </w:r>
      <w:r w:rsidRPr="00AA0DBD">
        <w:rPr>
          <w:rFonts w:ascii="Times New Roman" w:hAnsi="Times New Roman" w:cs="Times New Roman"/>
          <w:bCs/>
          <w:sz w:val="24"/>
          <w:szCs w:val="24"/>
        </w:rPr>
        <w:t>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Примирительная комиссия формируется из представителей сторон коллективного трудового спора </w:t>
      </w:r>
      <w:r w:rsidRPr="00AA0DBD">
        <w:rPr>
          <w:rFonts w:ascii="Times New Roman" w:hAnsi="Times New Roman" w:cs="Times New Roman"/>
          <w:b/>
          <w:bCs/>
          <w:sz w:val="24"/>
          <w:szCs w:val="24"/>
        </w:rPr>
        <w:t>на равноправной основе. </w:t>
      </w:r>
      <w:r w:rsidRPr="00AA0DBD">
        <w:rPr>
          <w:rFonts w:ascii="Times New Roman" w:hAnsi="Times New Roman" w:cs="Times New Roman"/>
          <w:bCs/>
          <w:sz w:val="24"/>
          <w:szCs w:val="24"/>
        </w:rPr>
        <w:t>Стороны коллективного трудового спора не вправе уклоняться от создания примирительной комиссии и участия в ее работе.</w:t>
      </w:r>
    </w:p>
    <w:p w:rsidR="00AA0DBD" w:rsidRPr="00EF2169" w:rsidRDefault="00AA0DBD" w:rsidP="00AA0DBD">
      <w:pPr>
        <w:spacing w:after="0"/>
        <w:ind w:firstLine="567"/>
        <w:jc w:val="both"/>
        <w:rPr>
          <w:rFonts w:ascii="Times New Roman" w:hAnsi="Times New Roman" w:cs="Times New Roman"/>
          <w:b/>
          <w:bCs/>
          <w:sz w:val="24"/>
          <w:szCs w:val="24"/>
        </w:rPr>
      </w:pPr>
      <w:r w:rsidRPr="00EF2169">
        <w:rPr>
          <w:rFonts w:ascii="Times New Roman" w:hAnsi="Times New Roman" w:cs="Times New Roman"/>
          <w:b/>
          <w:bCs/>
          <w:sz w:val="24"/>
          <w:szCs w:val="24"/>
        </w:rPr>
        <w:t>Работодатель создает необходимые условия для работы примирительной комиссии.</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Коллективный трудовой спор на локальном уровне социального партнерства должен быть рассмотрен примирительной комиссией в срок </w:t>
      </w:r>
      <w:r w:rsidRPr="00AA0DBD">
        <w:rPr>
          <w:rFonts w:ascii="Times New Roman" w:hAnsi="Times New Roman" w:cs="Times New Roman"/>
          <w:b/>
          <w:bCs/>
          <w:sz w:val="24"/>
          <w:szCs w:val="24"/>
        </w:rPr>
        <w:t>до трех рабочих дней</w:t>
      </w:r>
      <w:r w:rsidRPr="00AA0DBD">
        <w:rPr>
          <w:rFonts w:ascii="Times New Roman" w:hAnsi="Times New Roman" w:cs="Times New Roman"/>
          <w:bCs/>
          <w:sz w:val="24"/>
          <w:szCs w:val="24"/>
        </w:rPr>
        <w:t>,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Оформляется такое решение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том случае, если стороны коллективного трудового спора не достигли согласия в примирительной комиссии, они </w:t>
      </w:r>
      <w:r w:rsidRPr="00AA0DBD">
        <w:rPr>
          <w:rFonts w:ascii="Times New Roman" w:hAnsi="Times New Roman" w:cs="Times New Roman"/>
          <w:b/>
          <w:bCs/>
          <w:sz w:val="24"/>
          <w:szCs w:val="24"/>
        </w:rPr>
        <w:t>переходят к рассмотрению коллективного трудового спора с участием посредника и (или) в трудовом арбитраже</w:t>
      </w:r>
      <w:r w:rsidRPr="00AA0DBD">
        <w:rPr>
          <w:rFonts w:ascii="Times New Roman" w:hAnsi="Times New Roman" w:cs="Times New Roman"/>
          <w:bCs/>
          <w:sz w:val="24"/>
          <w:szCs w:val="24"/>
        </w:rPr>
        <w:t>.</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i/>
          <w:iCs/>
          <w:sz w:val="24"/>
          <w:szCs w:val="24"/>
        </w:rPr>
        <w:lastRenderedPageBreak/>
        <w:t>Рассмотрение коллективного трудового спора с участием посредника (необязательный этап).</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Не позднее следующего рабочего дня</w:t>
      </w:r>
      <w:r w:rsidRPr="00AA0DBD">
        <w:rPr>
          <w:rFonts w:ascii="Times New Roman" w:hAnsi="Times New Roman" w:cs="Times New Roman"/>
          <w:bCs/>
          <w:sz w:val="24"/>
          <w:szCs w:val="24"/>
        </w:rPr>
        <w:t xml:space="preserve"> после дня составления протокола разногласий стороны трудового спора обязаны провести переговоры о рассмотрении спора с участием посредника. При </w:t>
      </w:r>
      <w:proofErr w:type="spellStart"/>
      <w:r w:rsidRPr="00AA0DBD">
        <w:rPr>
          <w:rFonts w:ascii="Times New Roman" w:hAnsi="Times New Roman" w:cs="Times New Roman"/>
          <w:bCs/>
          <w:sz w:val="24"/>
          <w:szCs w:val="24"/>
        </w:rPr>
        <w:t>недостижении</w:t>
      </w:r>
      <w:proofErr w:type="spellEnd"/>
      <w:r w:rsidRPr="00AA0DBD">
        <w:rPr>
          <w:rFonts w:ascii="Times New Roman" w:hAnsi="Times New Roman" w:cs="Times New Roman"/>
          <w:bCs/>
          <w:sz w:val="24"/>
          <w:szCs w:val="24"/>
        </w:rPr>
        <w:t xml:space="preserve"> согласия сторон они приступают к переговорам о рассмотрении коллективного трудового спора в трудовом арбитраже.</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Рассмотрение коллективного трудового спора с участием посредника осуществляется на локальном уровне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согласованного решения или составлением протокола разногласий.</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i/>
          <w:iCs/>
          <w:sz w:val="24"/>
          <w:szCs w:val="24"/>
        </w:rPr>
        <w:t>Рассмотрение коллективного трудового спора в трудовом арбитраже.</w:t>
      </w:r>
    </w:p>
    <w:p w:rsidR="00AA0DBD" w:rsidRPr="00AA0DBD" w:rsidRDefault="00AA0DBD" w:rsidP="00AA0DBD">
      <w:pPr>
        <w:spacing w:after="0"/>
        <w:ind w:firstLine="567"/>
        <w:jc w:val="both"/>
        <w:rPr>
          <w:rFonts w:ascii="Times New Roman" w:hAnsi="Times New Roman" w:cs="Times New Roman"/>
          <w:bCs/>
          <w:sz w:val="24"/>
          <w:szCs w:val="24"/>
        </w:rPr>
      </w:pPr>
      <w:r w:rsidRPr="00EF2169">
        <w:rPr>
          <w:rFonts w:ascii="Times New Roman" w:hAnsi="Times New Roman" w:cs="Times New Roman"/>
          <w:b/>
          <w:bCs/>
          <w:sz w:val="24"/>
          <w:szCs w:val="24"/>
        </w:rPr>
        <w:t>Трудовой арбитраж</w:t>
      </w:r>
      <w:r w:rsidRPr="00AA0DBD">
        <w:rPr>
          <w:rFonts w:ascii="Times New Roman" w:hAnsi="Times New Roman" w:cs="Times New Roman"/>
          <w:bCs/>
          <w:sz w:val="24"/>
          <w:szCs w:val="24"/>
        </w:rPr>
        <w:t xml:space="preserve"> представляет собой орган по рассмотрению коллективного трудового спора. Трудовой арбитраж создается сторонами коллективного спора совместно с соответствующим государственным органом по урегулированию коллективных трудовых споров.</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
          <w:bCs/>
          <w:sz w:val="24"/>
          <w:szCs w:val="24"/>
        </w:rPr>
        <w:t>Не позднее следующего рабочего дня </w:t>
      </w:r>
      <w:r w:rsidRPr="00AA0DBD">
        <w:rPr>
          <w:rFonts w:ascii="Times New Roman" w:hAnsi="Times New Roman" w:cs="Times New Roman"/>
          <w:bCs/>
          <w:sz w:val="24"/>
          <w:szCs w:val="24"/>
        </w:rPr>
        <w:t>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w:t>
      </w:r>
      <w:r w:rsidRPr="00AA0DBD">
        <w:rPr>
          <w:rFonts w:ascii="Times New Roman" w:hAnsi="Times New Roman" w:cs="Times New Roman"/>
          <w:b/>
          <w:bCs/>
          <w:sz w:val="24"/>
          <w:szCs w:val="24"/>
        </w:rPr>
        <w:t>переговоры о рассмотрении коллективного трудового спора в трудовом арбитраже</w:t>
      </w:r>
      <w:r w:rsidRPr="00AA0DBD">
        <w:rPr>
          <w:rFonts w:ascii="Times New Roman" w:hAnsi="Times New Roman" w:cs="Times New Roman"/>
          <w:bCs/>
          <w:sz w:val="24"/>
          <w:szCs w:val="24"/>
        </w:rPr>
        <w:t>.</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После этого ими заключается соответствующее соглашение, содержащее условие об обязательном выполнении сторонами решений трудового арбитража.</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Стороны обязаны в срок </w:t>
      </w:r>
      <w:r w:rsidRPr="00AA0DBD">
        <w:rPr>
          <w:rFonts w:ascii="Times New Roman" w:hAnsi="Times New Roman" w:cs="Times New Roman"/>
          <w:b/>
          <w:bCs/>
          <w:sz w:val="24"/>
          <w:szCs w:val="24"/>
        </w:rPr>
        <w:t>до двух рабочих дней</w:t>
      </w:r>
      <w:r w:rsidRPr="00AA0DBD">
        <w:rPr>
          <w:rFonts w:ascii="Times New Roman" w:hAnsi="Times New Roman" w:cs="Times New Roman"/>
          <w:bCs/>
          <w:sz w:val="24"/>
          <w:szCs w:val="24"/>
        </w:rPr>
        <w:t>, а при разрешении коллективного трудового спора на иных уровнях социального партнерства в срок до четырех рабочих дней </w:t>
      </w:r>
      <w:r w:rsidRPr="00AA0DBD">
        <w:rPr>
          <w:rFonts w:ascii="Times New Roman" w:hAnsi="Times New Roman" w:cs="Times New Roman"/>
          <w:b/>
          <w:bCs/>
          <w:sz w:val="24"/>
          <w:szCs w:val="24"/>
        </w:rPr>
        <w:t>создать трудовой арбитраж.</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Спор </w:t>
      </w:r>
      <w:r w:rsidRPr="00AA0DBD">
        <w:rPr>
          <w:rFonts w:ascii="Times New Roman" w:hAnsi="Times New Roman" w:cs="Times New Roman"/>
          <w:b/>
          <w:bCs/>
          <w:sz w:val="24"/>
          <w:szCs w:val="24"/>
        </w:rPr>
        <w:t>рассматривается</w:t>
      </w:r>
      <w:r w:rsidRPr="00AA0DBD">
        <w:rPr>
          <w:rFonts w:ascii="Times New Roman" w:hAnsi="Times New Roman" w:cs="Times New Roman"/>
          <w:bCs/>
          <w:sz w:val="24"/>
          <w:szCs w:val="24"/>
        </w:rPr>
        <w:t> в трудовом арбитраже на локальном уровне </w:t>
      </w:r>
      <w:r w:rsidRPr="00AA0DBD">
        <w:rPr>
          <w:rFonts w:ascii="Times New Roman" w:hAnsi="Times New Roman" w:cs="Times New Roman"/>
          <w:b/>
          <w:bCs/>
          <w:sz w:val="24"/>
          <w:szCs w:val="24"/>
        </w:rPr>
        <w:t>в срок до трех рабочих дней</w:t>
      </w:r>
      <w:r w:rsidRPr="00AA0DBD">
        <w:rPr>
          <w:rFonts w:ascii="Times New Roman" w:hAnsi="Times New Roman" w:cs="Times New Roman"/>
          <w:bCs/>
          <w:sz w:val="24"/>
          <w:szCs w:val="24"/>
        </w:rPr>
        <w:t>, а на иных уровнях социального партнерства - в срок до пяти рабочих дней со дня создания трудового арбитража.</w:t>
      </w:r>
    </w:p>
    <w:p w:rsidR="00AA0DBD" w:rsidRPr="00AA0DBD" w:rsidRDefault="00AA0DBD" w:rsidP="00AA0DBD">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w:t>
      </w:r>
    </w:p>
    <w:p w:rsidR="00AA0DBD" w:rsidRPr="00AA0DBD" w:rsidRDefault="00AA0DBD" w:rsidP="00AA0DBD">
      <w:pPr>
        <w:spacing w:after="0"/>
        <w:ind w:firstLine="567"/>
        <w:jc w:val="both"/>
        <w:rPr>
          <w:rFonts w:ascii="Times New Roman" w:hAnsi="Times New Roman" w:cs="Times New Roman"/>
          <w:bCs/>
          <w:sz w:val="24"/>
          <w:szCs w:val="24"/>
        </w:rPr>
      </w:pPr>
      <w:r w:rsidRPr="00EF2169">
        <w:rPr>
          <w:rFonts w:ascii="Times New Roman" w:hAnsi="Times New Roman" w:cs="Times New Roman"/>
          <w:b/>
          <w:bCs/>
          <w:i/>
          <w:iCs/>
          <w:sz w:val="24"/>
          <w:szCs w:val="24"/>
        </w:rPr>
        <w:t xml:space="preserve">Забастовка </w:t>
      </w:r>
      <w:r w:rsidRPr="00AA0DBD">
        <w:rPr>
          <w:rFonts w:ascii="Times New Roman" w:hAnsi="Times New Roman" w:cs="Times New Roman"/>
          <w:bCs/>
          <w:i/>
          <w:iCs/>
          <w:sz w:val="24"/>
          <w:szCs w:val="24"/>
        </w:rPr>
        <w:t xml:space="preserve">(от </w:t>
      </w:r>
      <w:proofErr w:type="spellStart"/>
      <w:r w:rsidRPr="00AA0DBD">
        <w:rPr>
          <w:rFonts w:ascii="Times New Roman" w:hAnsi="Times New Roman" w:cs="Times New Roman"/>
          <w:bCs/>
          <w:i/>
          <w:iCs/>
          <w:sz w:val="24"/>
          <w:szCs w:val="24"/>
        </w:rPr>
        <w:t>итал</w:t>
      </w:r>
      <w:proofErr w:type="spellEnd"/>
      <w:r w:rsidRPr="00AA0DBD">
        <w:rPr>
          <w:rFonts w:ascii="Times New Roman" w:hAnsi="Times New Roman" w:cs="Times New Roman"/>
          <w:bCs/>
          <w:i/>
          <w:iCs/>
          <w:sz w:val="24"/>
          <w:szCs w:val="24"/>
        </w:rPr>
        <w:t xml:space="preserve">. и исп. </w:t>
      </w:r>
      <w:proofErr w:type="spellStart"/>
      <w:r w:rsidRPr="00AA0DBD">
        <w:rPr>
          <w:rFonts w:ascii="Times New Roman" w:hAnsi="Times New Roman" w:cs="Times New Roman"/>
          <w:bCs/>
          <w:i/>
          <w:iCs/>
          <w:sz w:val="24"/>
          <w:szCs w:val="24"/>
        </w:rPr>
        <w:t>basta</w:t>
      </w:r>
      <w:proofErr w:type="spellEnd"/>
      <w:r w:rsidRPr="00AA0DBD">
        <w:rPr>
          <w:rFonts w:ascii="Times New Roman" w:hAnsi="Times New Roman" w:cs="Times New Roman"/>
          <w:bCs/>
          <w:i/>
          <w:iCs/>
          <w:sz w:val="24"/>
          <w:szCs w:val="24"/>
        </w:rPr>
        <w:t>! — хватит! довольно!)</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i/>
          <w:iCs/>
          <w:sz w:val="24"/>
          <w:szCs w:val="24"/>
        </w:rPr>
        <w:t>В средствах массовой информации периодически упоминается, что работники того или иного предприятия начали забастовку. Однако забастовка - не просто прекращение деятельности работниками, а строго регламентированная законодательством процедура, имеющая целью разрешение коллективного трудового спора. При проведении забастовки как у работников, так у работодателя есть определенные права и обязанности.</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Работники или их представители имеют право приступить к организации забастовки, если:</w:t>
      </w:r>
    </w:p>
    <w:p w:rsidR="00AA0DBD" w:rsidRPr="00AA0DBD" w:rsidRDefault="00AA0DBD" w:rsidP="00EF2169">
      <w:pPr>
        <w:numPr>
          <w:ilvl w:val="0"/>
          <w:numId w:val="11"/>
        </w:numPr>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примирительные процедуры не привели к разрешению коллективного трудового спора,</w:t>
      </w:r>
    </w:p>
    <w:p w:rsidR="00AA0DBD" w:rsidRPr="00AA0DBD" w:rsidRDefault="00AA0DBD" w:rsidP="00EF2169">
      <w:pPr>
        <w:numPr>
          <w:ilvl w:val="0"/>
          <w:numId w:val="11"/>
        </w:numPr>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lastRenderedPageBreak/>
        <w:t>работодатель не выполняет соглашения, достигнутые сторонами коллективного трудового спора в ходе разрешения этого спора</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соответствии со статьей 55 Конституции Российской Федерации являются незаконными и не допускаются забастовки:</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а) в периоды введения военного или чрезвычайного положения; в органах и организациях Вооруженных Сил Российской Федерации, других военных, военизированных и иных формированиях, организациях,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непосредственно обслуживающих особо опасные виды производств или оборудования, на станциях скорой и неотложной медицинской помощи;</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б) в организациях,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Участие в забастовке является добровольным. Никто не может быть принужден к участию или отказу от участия в забастовке. Представители работодателя не вправе организовывать забастовку и принимать в ней участие.</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Решение об объявлении забастовки принимается собранием работников организации. Собрание работников данного работодателя считается правомочным, если на нем присутствует более половины от общего числа работников. Решение считается принятым, если за него проголосовало не менее половины работников, присутствующих на собрании.</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О начале предстоящей забастовки работодатель должен быть предупрежден в письменной форме не позднее чем за пять рабочих дней. В решении об объявлении забастовки указываются:</w:t>
      </w:r>
    </w:p>
    <w:p w:rsidR="00AA0DBD" w:rsidRPr="00AA0DBD" w:rsidRDefault="00AA0DBD" w:rsidP="00EF2169">
      <w:pPr>
        <w:numPr>
          <w:ilvl w:val="0"/>
          <w:numId w:val="12"/>
        </w:numPr>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перечень разногласий сторон коллективного трудового спора, являющихся основанием для объявления и проведения забастовки;</w:t>
      </w:r>
    </w:p>
    <w:p w:rsidR="00AA0DBD" w:rsidRPr="00AA0DBD" w:rsidRDefault="00AA0DBD" w:rsidP="00EF2169">
      <w:pPr>
        <w:numPr>
          <w:ilvl w:val="0"/>
          <w:numId w:val="12"/>
        </w:numPr>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AA0DBD" w:rsidRPr="00AA0DBD" w:rsidRDefault="00AA0DBD" w:rsidP="00EF2169">
      <w:pPr>
        <w:numPr>
          <w:ilvl w:val="0"/>
          <w:numId w:val="12"/>
        </w:numPr>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AA0DBD" w:rsidRPr="00AA0DBD" w:rsidRDefault="00AA0DBD" w:rsidP="00EF2169">
      <w:pPr>
        <w:numPr>
          <w:ilvl w:val="0"/>
          <w:numId w:val="12"/>
        </w:numPr>
        <w:spacing w:after="0"/>
        <w:ind w:left="0" w:firstLine="567"/>
        <w:jc w:val="both"/>
        <w:rPr>
          <w:rFonts w:ascii="Times New Roman" w:hAnsi="Times New Roman" w:cs="Times New Roman"/>
          <w:bCs/>
          <w:sz w:val="24"/>
          <w:szCs w:val="24"/>
        </w:rPr>
      </w:pPr>
      <w:r w:rsidRPr="00AA0DBD">
        <w:rPr>
          <w:rFonts w:ascii="Times New Roman" w:hAnsi="Times New Roman" w:cs="Times New Roman"/>
          <w:bCs/>
          <w:sz w:val="24"/>
          <w:szCs w:val="24"/>
        </w:rPr>
        <w:t>предложения по минимуму необходимых работ (услуг), выполняемых в период проведения забастовки работниками.</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На время забастовки за участвующими в ней работниками сохраняются место работы и должность. При этом работодатель вправе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t>Забастовка при наличии коллективного трудового спора является незаконной, если она была объявлена без учета сроков, процедур и требований, предусмотренных законом.</w:t>
      </w:r>
    </w:p>
    <w:p w:rsidR="00AA0DBD" w:rsidRPr="00AA0DBD" w:rsidRDefault="00AA0DBD" w:rsidP="00EF2169">
      <w:pPr>
        <w:spacing w:after="0"/>
        <w:ind w:firstLine="567"/>
        <w:jc w:val="both"/>
        <w:rPr>
          <w:rFonts w:ascii="Times New Roman" w:hAnsi="Times New Roman" w:cs="Times New Roman"/>
          <w:bCs/>
          <w:sz w:val="24"/>
          <w:szCs w:val="24"/>
        </w:rPr>
      </w:pPr>
      <w:r w:rsidRPr="00AA0DBD">
        <w:rPr>
          <w:rFonts w:ascii="Times New Roman" w:hAnsi="Times New Roman" w:cs="Times New Roman"/>
          <w:bCs/>
          <w:sz w:val="24"/>
          <w:szCs w:val="24"/>
        </w:rPr>
        <w:lastRenderedPageBreak/>
        <w:t>Законодательство, определяя порядок разрешения коллективных трудовых споров непосредственно саму форму проведения забастовки не регулирует. Итак, существуют две основных формы забастовки: забастовщики находятся на территории предприятия, условное название - производственная форма, или после ежедневного утреннего сбора расходятся по домам - домашняя форма. Каждый из этих вариантов забастовки можно, при необходимости, дополнять различными действиями психологического «устрашения»: пикетирование вышестоящих учреждений работодателя, демонстративное дежурство в приёмной генерального директора (а то и непосредственно - в его кабинете) и т.д.</w:t>
      </w:r>
    </w:p>
    <w:p w:rsidR="00AA0DBD" w:rsidRPr="00AA0DBD" w:rsidRDefault="00AA0DBD" w:rsidP="00EF2169">
      <w:pPr>
        <w:spacing w:after="0"/>
        <w:ind w:firstLine="567"/>
        <w:jc w:val="both"/>
        <w:rPr>
          <w:rFonts w:ascii="Times New Roman" w:hAnsi="Times New Roman" w:cs="Times New Roman"/>
          <w:bCs/>
          <w:sz w:val="24"/>
          <w:szCs w:val="24"/>
        </w:rPr>
      </w:pPr>
    </w:p>
    <w:p w:rsidR="00AA0DBD" w:rsidRDefault="00AA0DBD" w:rsidP="00EF2169">
      <w:pPr>
        <w:spacing w:after="0"/>
        <w:ind w:firstLine="567"/>
        <w:jc w:val="both"/>
        <w:rPr>
          <w:rFonts w:ascii="Times New Roman" w:hAnsi="Times New Roman" w:cs="Times New Roman"/>
          <w:bCs/>
          <w:sz w:val="24"/>
          <w:szCs w:val="24"/>
        </w:rPr>
      </w:pPr>
    </w:p>
    <w:p w:rsidR="0042060A" w:rsidRDefault="0042060A" w:rsidP="00EF2169">
      <w:pPr>
        <w:spacing w:after="0"/>
        <w:ind w:firstLine="567"/>
        <w:jc w:val="both"/>
        <w:rPr>
          <w:rFonts w:ascii="Times New Roman" w:hAnsi="Times New Roman" w:cs="Times New Roman"/>
          <w:bCs/>
          <w:sz w:val="24"/>
          <w:szCs w:val="24"/>
        </w:rPr>
      </w:pPr>
    </w:p>
    <w:p w:rsidR="0042060A" w:rsidRPr="0042060A" w:rsidRDefault="0042060A" w:rsidP="00EF2169">
      <w:pPr>
        <w:spacing w:after="0"/>
        <w:ind w:firstLine="567"/>
        <w:jc w:val="both"/>
        <w:rPr>
          <w:rFonts w:ascii="Times New Roman" w:hAnsi="Times New Roman" w:cs="Times New Roman"/>
          <w:bCs/>
          <w:sz w:val="24"/>
          <w:szCs w:val="24"/>
        </w:rPr>
      </w:pPr>
    </w:p>
    <w:p w:rsidR="002024BE" w:rsidRPr="0042060A" w:rsidRDefault="002024BE" w:rsidP="00EF2169">
      <w:pPr>
        <w:spacing w:after="0"/>
        <w:ind w:firstLine="567"/>
        <w:jc w:val="both"/>
        <w:rPr>
          <w:rFonts w:ascii="Times New Roman" w:hAnsi="Times New Roman" w:cs="Times New Roman"/>
          <w:bCs/>
          <w:sz w:val="24"/>
          <w:szCs w:val="24"/>
        </w:rPr>
      </w:pPr>
    </w:p>
    <w:sectPr w:rsidR="002024BE" w:rsidRPr="0042060A" w:rsidSect="002024BE">
      <w:pgSz w:w="11906" w:h="16838"/>
      <w:pgMar w:top="709"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9DD"/>
    <w:multiLevelType w:val="multilevel"/>
    <w:tmpl w:val="0F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A0126"/>
    <w:multiLevelType w:val="multilevel"/>
    <w:tmpl w:val="9BA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B2E5D"/>
    <w:multiLevelType w:val="multilevel"/>
    <w:tmpl w:val="ADD8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639F5"/>
    <w:multiLevelType w:val="multilevel"/>
    <w:tmpl w:val="4E8C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D1CF2"/>
    <w:multiLevelType w:val="multilevel"/>
    <w:tmpl w:val="6F9E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C2500"/>
    <w:multiLevelType w:val="multilevel"/>
    <w:tmpl w:val="3902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651346"/>
    <w:multiLevelType w:val="multilevel"/>
    <w:tmpl w:val="29FA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705D17"/>
    <w:multiLevelType w:val="multilevel"/>
    <w:tmpl w:val="E5E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760E3"/>
    <w:multiLevelType w:val="multilevel"/>
    <w:tmpl w:val="822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3C6F34"/>
    <w:multiLevelType w:val="multilevel"/>
    <w:tmpl w:val="D3C4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C52EFE"/>
    <w:multiLevelType w:val="multilevel"/>
    <w:tmpl w:val="FA4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E279BA"/>
    <w:multiLevelType w:val="multilevel"/>
    <w:tmpl w:val="55C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9"/>
  </w:num>
  <w:num w:numId="5">
    <w:abstractNumId w:val="3"/>
  </w:num>
  <w:num w:numId="6">
    <w:abstractNumId w:val="8"/>
  </w:num>
  <w:num w:numId="7">
    <w:abstractNumId w:val="11"/>
  </w:num>
  <w:num w:numId="8">
    <w:abstractNumId w:val="4"/>
  </w:num>
  <w:num w:numId="9">
    <w:abstractNumId w:val="10"/>
  </w:num>
  <w:num w:numId="10">
    <w:abstractNumId w:val="5"/>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2024BE"/>
    <w:rsid w:val="002024BE"/>
    <w:rsid w:val="0042060A"/>
    <w:rsid w:val="00AA0DBD"/>
    <w:rsid w:val="00EF2169"/>
    <w:rsid w:val="00F86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202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024BE"/>
    <w:rPr>
      <w:rFonts w:asciiTheme="majorHAnsi" w:eastAsiaTheme="majorEastAsia" w:hAnsiTheme="majorHAnsi" w:cstheme="majorBidi"/>
      <w:b/>
      <w:bCs/>
      <w:color w:val="4F81BD" w:themeColor="accent1"/>
    </w:rPr>
  </w:style>
  <w:style w:type="character" w:styleId="a3">
    <w:name w:val="Hyperlink"/>
    <w:basedOn w:val="a0"/>
    <w:uiPriority w:val="99"/>
    <w:unhideWhenUsed/>
    <w:rsid w:val="002024BE"/>
    <w:rPr>
      <w:color w:val="0000FF" w:themeColor="hyperlink"/>
      <w:u w:val="single"/>
    </w:rPr>
  </w:style>
  <w:style w:type="paragraph" w:styleId="a4">
    <w:name w:val="Balloon Text"/>
    <w:basedOn w:val="a"/>
    <w:link w:val="a5"/>
    <w:uiPriority w:val="99"/>
    <w:semiHidden/>
    <w:unhideWhenUsed/>
    <w:rsid w:val="00AA0D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09623">
      <w:bodyDiv w:val="1"/>
      <w:marLeft w:val="0"/>
      <w:marRight w:val="0"/>
      <w:marTop w:val="0"/>
      <w:marBottom w:val="0"/>
      <w:divBdr>
        <w:top w:val="none" w:sz="0" w:space="0" w:color="auto"/>
        <w:left w:val="none" w:sz="0" w:space="0" w:color="auto"/>
        <w:bottom w:val="none" w:sz="0" w:space="0" w:color="auto"/>
        <w:right w:val="none" w:sz="0" w:space="0" w:color="auto"/>
      </w:divBdr>
    </w:div>
    <w:div w:id="260529084">
      <w:bodyDiv w:val="1"/>
      <w:marLeft w:val="0"/>
      <w:marRight w:val="0"/>
      <w:marTop w:val="0"/>
      <w:marBottom w:val="0"/>
      <w:divBdr>
        <w:top w:val="none" w:sz="0" w:space="0" w:color="auto"/>
        <w:left w:val="none" w:sz="0" w:space="0" w:color="auto"/>
        <w:bottom w:val="none" w:sz="0" w:space="0" w:color="auto"/>
        <w:right w:val="none" w:sz="0" w:space="0" w:color="auto"/>
      </w:divBdr>
    </w:div>
    <w:div w:id="412900596">
      <w:bodyDiv w:val="1"/>
      <w:marLeft w:val="0"/>
      <w:marRight w:val="0"/>
      <w:marTop w:val="0"/>
      <w:marBottom w:val="0"/>
      <w:divBdr>
        <w:top w:val="none" w:sz="0" w:space="0" w:color="auto"/>
        <w:left w:val="none" w:sz="0" w:space="0" w:color="auto"/>
        <w:bottom w:val="none" w:sz="0" w:space="0" w:color="auto"/>
        <w:right w:val="none" w:sz="0" w:space="0" w:color="auto"/>
      </w:divBdr>
    </w:div>
    <w:div w:id="641471557">
      <w:bodyDiv w:val="1"/>
      <w:marLeft w:val="0"/>
      <w:marRight w:val="0"/>
      <w:marTop w:val="0"/>
      <w:marBottom w:val="0"/>
      <w:divBdr>
        <w:top w:val="none" w:sz="0" w:space="0" w:color="auto"/>
        <w:left w:val="none" w:sz="0" w:space="0" w:color="auto"/>
        <w:bottom w:val="none" w:sz="0" w:space="0" w:color="auto"/>
        <w:right w:val="none" w:sz="0" w:space="0" w:color="auto"/>
      </w:divBdr>
    </w:div>
    <w:div w:id="780565915">
      <w:bodyDiv w:val="1"/>
      <w:marLeft w:val="0"/>
      <w:marRight w:val="0"/>
      <w:marTop w:val="0"/>
      <w:marBottom w:val="0"/>
      <w:divBdr>
        <w:top w:val="none" w:sz="0" w:space="0" w:color="auto"/>
        <w:left w:val="none" w:sz="0" w:space="0" w:color="auto"/>
        <w:bottom w:val="none" w:sz="0" w:space="0" w:color="auto"/>
        <w:right w:val="none" w:sz="0" w:space="0" w:color="auto"/>
      </w:divBdr>
    </w:div>
    <w:div w:id="855997750">
      <w:bodyDiv w:val="1"/>
      <w:marLeft w:val="0"/>
      <w:marRight w:val="0"/>
      <w:marTop w:val="0"/>
      <w:marBottom w:val="0"/>
      <w:divBdr>
        <w:top w:val="none" w:sz="0" w:space="0" w:color="auto"/>
        <w:left w:val="none" w:sz="0" w:space="0" w:color="auto"/>
        <w:bottom w:val="none" w:sz="0" w:space="0" w:color="auto"/>
        <w:right w:val="none" w:sz="0" w:space="0" w:color="auto"/>
      </w:divBdr>
    </w:div>
    <w:div w:id="1270242158">
      <w:bodyDiv w:val="1"/>
      <w:marLeft w:val="0"/>
      <w:marRight w:val="0"/>
      <w:marTop w:val="0"/>
      <w:marBottom w:val="0"/>
      <w:divBdr>
        <w:top w:val="none" w:sz="0" w:space="0" w:color="auto"/>
        <w:left w:val="none" w:sz="0" w:space="0" w:color="auto"/>
        <w:bottom w:val="none" w:sz="0" w:space="0" w:color="auto"/>
        <w:right w:val="none" w:sz="0" w:space="0" w:color="auto"/>
      </w:divBdr>
    </w:div>
    <w:div w:id="1565674819">
      <w:bodyDiv w:val="1"/>
      <w:marLeft w:val="0"/>
      <w:marRight w:val="0"/>
      <w:marTop w:val="0"/>
      <w:marBottom w:val="0"/>
      <w:divBdr>
        <w:top w:val="none" w:sz="0" w:space="0" w:color="auto"/>
        <w:left w:val="none" w:sz="0" w:space="0" w:color="auto"/>
        <w:bottom w:val="none" w:sz="0" w:space="0" w:color="auto"/>
        <w:right w:val="none" w:sz="0" w:space="0" w:color="auto"/>
      </w:divBdr>
    </w:div>
    <w:div w:id="1803765890">
      <w:bodyDiv w:val="1"/>
      <w:marLeft w:val="0"/>
      <w:marRight w:val="0"/>
      <w:marTop w:val="0"/>
      <w:marBottom w:val="0"/>
      <w:divBdr>
        <w:top w:val="none" w:sz="0" w:space="0" w:color="auto"/>
        <w:left w:val="none" w:sz="0" w:space="0" w:color="auto"/>
        <w:bottom w:val="none" w:sz="0" w:space="0" w:color="auto"/>
        <w:right w:val="none" w:sz="0" w:space="0" w:color="auto"/>
      </w:divBdr>
    </w:div>
    <w:div w:id="20522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1.krsk.irgups.ru/course/view.php?id=12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4518</Words>
  <Characters>25754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Anna Anisimova</cp:lastModifiedBy>
  <cp:revision>2</cp:revision>
  <dcterms:created xsi:type="dcterms:W3CDTF">2023-06-05T16:48:00Z</dcterms:created>
  <dcterms:modified xsi:type="dcterms:W3CDTF">2023-06-05T17:06:00Z</dcterms:modified>
</cp:coreProperties>
</file>