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3"/>
        <w:ind w:left="401"/>
      </w:pPr>
      <w:r>
        <w:rPr>
          <w:b/>
          <w:color w:val="FF0000"/>
          <w:spacing w:val="-1"/>
        </w:rPr>
        <w:t>Важно!</w:t>
      </w:r>
      <w:r>
        <w:rPr>
          <w:b/>
          <w:color w:val="FF0000"/>
          <w:spacing w:val="-5"/>
        </w:rPr>
        <w:t> </w:t>
      </w:r>
      <w:r>
        <w:rPr>
          <w:spacing w:val="-1"/>
        </w:rPr>
        <w:t>Большая</w:t>
      </w:r>
      <w:r>
        <w:rPr>
          <w:spacing w:val="-6"/>
        </w:rPr>
        <w:t> </w:t>
      </w:r>
      <w:r>
        <w:rPr>
          <w:spacing w:val="-1"/>
        </w:rPr>
        <w:t>часть</w:t>
      </w:r>
      <w:r>
        <w:rPr>
          <w:spacing w:val="-5"/>
        </w:rPr>
        <w:t> </w:t>
      </w:r>
      <w:r>
        <w:rPr>
          <w:spacing w:val="-1"/>
        </w:rPr>
        <w:t>паспорта</w:t>
      </w:r>
      <w:r>
        <w:rPr>
          <w:spacing w:val="-5"/>
        </w:rPr>
        <w:t> </w:t>
      </w:r>
      <w:r>
        <w:rPr>
          <w:spacing w:val="-1"/>
        </w:rPr>
        <w:t>проекта</w:t>
      </w:r>
      <w:r>
        <w:rPr>
          <w:spacing w:val="-6"/>
        </w:rPr>
        <w:t> </w:t>
      </w:r>
      <w:r>
        <w:rPr>
          <w:spacing w:val="-1"/>
        </w:rPr>
        <w:t>заполняется</w:t>
      </w:r>
      <w:r>
        <w:rPr>
          <w:spacing w:val="-5"/>
        </w:rPr>
        <w:t> </w:t>
      </w:r>
      <w:r>
        <w:rPr>
          <w:spacing w:val="-1"/>
        </w:rPr>
        <w:t>автоматически</w:t>
      </w:r>
      <w:r>
        <w:rPr>
          <w:spacing w:val="-6"/>
        </w:rPr>
        <w:t> </w:t>
      </w:r>
      <w:r>
        <w:rPr/>
        <w:t>данными</w:t>
      </w:r>
      <w:r>
        <w:rPr>
          <w:spacing w:val="-5"/>
        </w:rPr>
        <w:t> </w:t>
      </w:r>
      <w:r>
        <w:rPr/>
        <w:t>из</w:t>
      </w:r>
      <w:r>
        <w:rPr>
          <w:spacing w:val="-6"/>
        </w:rPr>
        <w:t> </w:t>
      </w:r>
      <w:r>
        <w:rPr/>
        <w:t>рабочей</w:t>
      </w:r>
      <w:r>
        <w:rPr>
          <w:spacing w:val="-5"/>
        </w:rPr>
        <w:t> </w:t>
      </w:r>
      <w:r>
        <w:rPr/>
        <w:t>тетради</w:t>
      </w:r>
    </w:p>
    <w:p>
      <w:pPr>
        <w:spacing w:before="37"/>
        <w:ind w:left="522" w:right="0" w:firstLine="0"/>
        <w:jc w:val="left"/>
        <w:rPr>
          <w:rFonts w:ascii="Times New Roman" w:hAnsi="Times New Roman"/>
          <w:i/>
          <w:sz w:val="12"/>
        </w:rPr>
      </w:pPr>
      <w:r>
        <w:rPr>
          <w:rFonts w:ascii="Times New Roman" w:hAnsi="Times New Roman"/>
          <w:i/>
          <w:spacing w:val="-1"/>
          <w:sz w:val="12"/>
        </w:rPr>
        <w:t>Сначала</w:t>
      </w:r>
      <w:r>
        <w:rPr>
          <w:rFonts w:ascii="Times New Roman" w:hAnsi="Times New Roman"/>
          <w:i/>
          <w:spacing w:val="-7"/>
          <w:sz w:val="12"/>
        </w:rPr>
        <w:t> </w:t>
      </w:r>
      <w:r>
        <w:rPr>
          <w:rFonts w:ascii="Times New Roman" w:hAnsi="Times New Roman"/>
          <w:i/>
          <w:spacing w:val="-1"/>
          <w:sz w:val="12"/>
        </w:rPr>
        <w:t>заполните</w:t>
      </w:r>
      <w:r>
        <w:rPr>
          <w:rFonts w:ascii="Times New Roman" w:hAnsi="Times New Roman"/>
          <w:i/>
          <w:spacing w:val="-6"/>
          <w:sz w:val="12"/>
        </w:rPr>
        <w:t> </w:t>
      </w:r>
      <w:r>
        <w:rPr>
          <w:rFonts w:ascii="Times New Roman" w:hAnsi="Times New Roman"/>
          <w:i/>
          <w:spacing w:val="-1"/>
          <w:sz w:val="12"/>
        </w:rPr>
        <w:t>все</w:t>
      </w:r>
      <w:r>
        <w:rPr>
          <w:rFonts w:ascii="Times New Roman" w:hAnsi="Times New Roman"/>
          <w:i/>
          <w:spacing w:val="-6"/>
          <w:sz w:val="12"/>
        </w:rPr>
        <w:t> </w:t>
      </w:r>
      <w:r>
        <w:rPr>
          <w:rFonts w:ascii="Times New Roman" w:hAnsi="Times New Roman"/>
          <w:i/>
          <w:spacing w:val="-1"/>
          <w:sz w:val="12"/>
        </w:rPr>
        <w:t>модули</w:t>
      </w:r>
      <w:r>
        <w:rPr>
          <w:rFonts w:ascii="Times New Roman" w:hAnsi="Times New Roman"/>
          <w:i/>
          <w:spacing w:val="-6"/>
          <w:sz w:val="12"/>
        </w:rPr>
        <w:t> </w:t>
      </w:r>
      <w:r>
        <w:rPr>
          <w:rFonts w:ascii="Times New Roman" w:hAnsi="Times New Roman"/>
          <w:i/>
          <w:spacing w:val="-1"/>
          <w:sz w:val="12"/>
        </w:rPr>
        <w:t>рабочей</w:t>
      </w:r>
      <w:r>
        <w:rPr>
          <w:rFonts w:ascii="Times New Roman" w:hAnsi="Times New Roman"/>
          <w:i/>
          <w:spacing w:val="-7"/>
          <w:sz w:val="12"/>
        </w:rPr>
        <w:t> </w:t>
      </w:r>
      <w:r>
        <w:rPr>
          <w:rFonts w:ascii="Times New Roman" w:hAnsi="Times New Roman"/>
          <w:i/>
          <w:sz w:val="12"/>
        </w:rPr>
        <w:t>тетради</w:t>
      </w:r>
    </w:p>
    <w:p>
      <w:pPr>
        <w:pStyle w:val="BodyText"/>
        <w:rPr>
          <w:i/>
          <w:sz w:val="15"/>
        </w:rPr>
      </w:pP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4"/>
        <w:gridCol w:w="3352"/>
      </w:tblGrid>
      <w:tr>
        <w:trPr>
          <w:trHeight w:val="164" w:hRule="atLeast"/>
        </w:trPr>
        <w:tc>
          <w:tcPr>
            <w:tcW w:w="6126" w:type="dxa"/>
            <w:gridSpan w:val="2"/>
          </w:tcPr>
          <w:p>
            <w:pPr>
              <w:pStyle w:val="TableParagraph"/>
              <w:spacing w:line="132" w:lineRule="exact"/>
              <w:ind w:left="1955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1.</w:t>
            </w:r>
            <w:r>
              <w:rPr>
                <w:rFonts w:ascii="Times New Roman" w:hAns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Общая</w:t>
            </w:r>
            <w:r>
              <w:rPr>
                <w:rFonts w:ascii="Times New Roman" w:hAns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информация</w:t>
            </w:r>
            <w:r>
              <w:rPr>
                <w:rFonts w:ascii="Times New Roman" w:hAns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о</w:t>
            </w:r>
            <w:r>
              <w:rPr>
                <w:rFonts w:ascii="Times New Roman" w:hAns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стартап-проекте</w:t>
            </w:r>
          </w:p>
        </w:tc>
      </w:tr>
      <w:tr>
        <w:trPr>
          <w:trHeight w:val="164" w:hRule="atLeast"/>
        </w:trPr>
        <w:tc>
          <w:tcPr>
            <w:tcW w:w="2774" w:type="dxa"/>
          </w:tcPr>
          <w:p>
            <w:pPr>
              <w:pStyle w:val="TableParagraph"/>
              <w:spacing w:line="132" w:lineRule="exac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Название</w:t>
            </w:r>
            <w:r>
              <w:rPr>
                <w:rFonts w:ascii="Times New Roman" w:hAnsi="Times New Roman"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стартап-проекта</w:t>
            </w:r>
          </w:p>
        </w:tc>
        <w:tc>
          <w:tcPr>
            <w:tcW w:w="3352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w w:val="95"/>
                <w:sz w:val="10"/>
              </w:rPr>
              <w:t>Цифровая</w:t>
            </w:r>
            <w:r>
              <w:rPr>
                <w:spacing w:val="6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экосистема</w:t>
            </w:r>
            <w:r>
              <w:rPr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управления</w:t>
            </w:r>
            <w:r>
              <w:rPr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персоналом</w:t>
            </w:r>
          </w:p>
        </w:tc>
      </w:tr>
      <w:tr>
        <w:trPr>
          <w:trHeight w:val="164" w:hRule="atLeast"/>
        </w:trPr>
        <w:tc>
          <w:tcPr>
            <w:tcW w:w="2774" w:type="dxa"/>
            <w:vMerge w:val="restart"/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Команда</w:t>
            </w:r>
            <w:r>
              <w:rPr>
                <w:rFonts w:ascii="Times New Roman" w:hAnsi="Times New Roman"/>
                <w:spacing w:val="-5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стартап-проекта</w:t>
            </w:r>
          </w:p>
        </w:tc>
        <w:tc>
          <w:tcPr>
            <w:tcW w:w="3352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w w:val="95"/>
                <w:sz w:val="10"/>
              </w:rPr>
              <w:t>Бояренок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Снежана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Павловна</w:t>
            </w:r>
          </w:p>
        </w:tc>
      </w:tr>
      <w:tr>
        <w:trPr>
          <w:trHeight w:val="164" w:hRule="atLeast"/>
        </w:trPr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w w:val="95"/>
                <w:sz w:val="10"/>
              </w:rPr>
              <w:t>Беговатова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Василина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Викторовна</w:t>
            </w:r>
          </w:p>
        </w:tc>
      </w:tr>
      <w:tr>
        <w:trPr>
          <w:trHeight w:val="164" w:hRule="atLeast"/>
        </w:trPr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w w:val="95"/>
                <w:sz w:val="10"/>
              </w:rPr>
              <w:t>Белоус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Дмитрий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Александрович</w:t>
            </w:r>
          </w:p>
        </w:tc>
      </w:tr>
      <w:tr>
        <w:trPr>
          <w:trHeight w:val="164" w:hRule="atLeast"/>
        </w:trPr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w w:val="95"/>
                <w:sz w:val="10"/>
              </w:rPr>
              <w:t>Доровская</w:t>
            </w:r>
            <w:r>
              <w:rPr>
                <w:spacing w:val="-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Евгения Игоревна</w:t>
            </w:r>
          </w:p>
        </w:tc>
      </w:tr>
      <w:tr>
        <w:trPr>
          <w:trHeight w:val="164" w:hRule="atLeast"/>
        </w:trPr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w w:val="95"/>
                <w:sz w:val="10"/>
              </w:rPr>
              <w:t>Новикова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Диана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Михайловна</w:t>
            </w:r>
          </w:p>
        </w:tc>
      </w:tr>
      <w:tr>
        <w:trPr>
          <w:trHeight w:val="164" w:hRule="atLeast"/>
        </w:trPr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w w:val="95"/>
                <w:sz w:val="10"/>
              </w:rPr>
              <w:t>Тачеев</w:t>
            </w:r>
            <w:r>
              <w:rPr>
                <w:spacing w:val="-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Никита</w:t>
            </w:r>
            <w:r>
              <w:rPr>
                <w:spacing w:val="-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Олегович</w:t>
            </w:r>
          </w:p>
        </w:tc>
      </w:tr>
      <w:tr>
        <w:trPr>
          <w:trHeight w:val="164" w:hRule="atLeast"/>
        </w:trPr>
        <w:tc>
          <w:tcPr>
            <w:tcW w:w="2774" w:type="dxa"/>
          </w:tcPr>
          <w:p>
            <w:pPr>
              <w:pStyle w:val="TableParagraph"/>
              <w:spacing w:line="132" w:lineRule="exac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w w:val="95"/>
                <w:sz w:val="12"/>
              </w:rPr>
              <w:t>Технологическое</w:t>
            </w:r>
            <w:r>
              <w:rPr>
                <w:rFonts w:ascii="Times New Roman" w:hAnsi="Times New Roman"/>
                <w:spacing w:val="15"/>
                <w:w w:val="95"/>
                <w:sz w:val="12"/>
              </w:rPr>
              <w:t> </w:t>
            </w:r>
            <w:r>
              <w:rPr>
                <w:rFonts w:ascii="Times New Roman" w:hAnsi="Times New Roman"/>
                <w:w w:val="95"/>
                <w:sz w:val="12"/>
              </w:rPr>
              <w:t>направление</w:t>
            </w:r>
          </w:p>
        </w:tc>
        <w:tc>
          <w:tcPr>
            <w:tcW w:w="3352" w:type="dxa"/>
          </w:tcPr>
          <w:p>
            <w:pPr>
              <w:pStyle w:val="TableParagraph"/>
              <w:spacing w:line="115" w:lineRule="exact" w:before="30"/>
              <w:rPr>
                <w:sz w:val="10"/>
              </w:rPr>
            </w:pPr>
            <w:r>
              <w:rPr>
                <w:spacing w:val="-2"/>
                <w:sz w:val="10"/>
              </w:rPr>
              <w:t>Н</w:t>
            </w:r>
            <w:r>
              <w:rPr>
                <w:rFonts w:ascii="Calibri" w:hAnsi="Calibri"/>
                <w:spacing w:val="-2"/>
                <w:sz w:val="10"/>
              </w:rPr>
              <w:t>1.</w:t>
            </w:r>
            <w:r>
              <w:rPr>
                <w:rFonts w:ascii="Calibri" w:hAnsi="Calibri"/>
                <w:sz w:val="10"/>
              </w:rPr>
              <w:t> </w:t>
            </w:r>
            <w:r>
              <w:rPr>
                <w:spacing w:val="-2"/>
                <w:sz w:val="10"/>
              </w:rPr>
              <w:t>Цифровые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технологии</w:t>
            </w:r>
          </w:p>
        </w:tc>
      </w:tr>
      <w:tr>
        <w:trPr>
          <w:trHeight w:val="582" w:hRule="atLeast"/>
        </w:trPr>
        <w:tc>
          <w:tcPr>
            <w:tcW w:w="2774" w:type="dxa"/>
          </w:tcPr>
          <w:p>
            <w:pPr>
              <w:pStyle w:val="TableParagraph"/>
              <w:ind w:left="55" w:right="1225" w:hanging="3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Описание стартап-проекта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pacing w:val="-2"/>
                <w:sz w:val="12"/>
              </w:rPr>
              <w:t>(технология/</w:t>
            </w:r>
            <w:r>
              <w:rPr>
                <w:rFonts w:ascii="Times New Roman" w:hAnsi="Times New Roman"/>
                <w:spacing w:val="-4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услуга/продукт)</w:t>
            </w:r>
          </w:p>
        </w:tc>
        <w:tc>
          <w:tcPr>
            <w:tcW w:w="3352" w:type="dxa"/>
          </w:tcPr>
          <w:p>
            <w:pPr>
              <w:pStyle w:val="TableParagraph"/>
              <w:spacing w:line="136" w:lineRule="exact" w:before="16"/>
              <w:ind w:right="76"/>
              <w:rPr>
                <w:rFonts w:ascii="Arial" w:hAnsi="Arial"/>
                <w:i/>
                <w:sz w:val="10"/>
              </w:rPr>
            </w:pPr>
            <w:r>
              <w:rPr>
                <w:rFonts w:ascii="Arial" w:hAnsi="Arial"/>
                <w:i/>
                <w:w w:val="95"/>
                <w:sz w:val="10"/>
              </w:rPr>
              <w:t>Цифровая экосистема</w:t>
            </w:r>
            <w:r>
              <w:rPr>
                <w:rFonts w:ascii="Arial" w:hAnsi="Arial"/>
                <w:i/>
                <w:spacing w:val="2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управления персоналом</w:t>
            </w:r>
            <w:r>
              <w:rPr>
                <w:rFonts w:ascii="Calibri" w:hAnsi="Calibri"/>
                <w:i/>
                <w:w w:val="95"/>
                <w:sz w:val="10"/>
              </w:rPr>
              <w:t>.</w:t>
            </w:r>
            <w:r>
              <w:rPr>
                <w:rFonts w:ascii="Calibri" w:hAnsi="Calibri"/>
                <w:i/>
                <w:spacing w:val="6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Решает проблему</w:t>
            </w:r>
            <w:r>
              <w:rPr>
                <w:rFonts w:ascii="Arial" w:hAnsi="Arial"/>
                <w:i/>
                <w:spacing w:val="1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значительных временных затрат на принятие управленческих</w:t>
            </w:r>
            <w:r>
              <w:rPr>
                <w:rFonts w:ascii="Arial" w:hAnsi="Arial"/>
                <w:i/>
                <w:spacing w:val="1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решений</w:t>
            </w:r>
            <w:r>
              <w:rPr>
                <w:rFonts w:ascii="Arial" w:hAnsi="Arial"/>
                <w:i/>
                <w:spacing w:val="3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с</w:t>
            </w:r>
            <w:r>
              <w:rPr>
                <w:rFonts w:ascii="Arial" w:hAnsi="Arial"/>
                <w:i/>
                <w:spacing w:val="4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помощью</w:t>
            </w:r>
            <w:r>
              <w:rPr>
                <w:rFonts w:ascii="Arial" w:hAnsi="Arial"/>
                <w:i/>
                <w:spacing w:val="4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цифровизации</w:t>
            </w:r>
            <w:r>
              <w:rPr>
                <w:rFonts w:ascii="Arial" w:hAnsi="Arial"/>
                <w:i/>
                <w:spacing w:val="5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алгоритмов</w:t>
            </w:r>
            <w:r>
              <w:rPr>
                <w:rFonts w:ascii="Arial" w:hAnsi="Arial"/>
                <w:i/>
                <w:spacing w:val="4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решения</w:t>
            </w:r>
            <w:r>
              <w:rPr>
                <w:rFonts w:ascii="Arial" w:hAnsi="Arial"/>
                <w:i/>
                <w:spacing w:val="4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типовых</w:t>
            </w:r>
            <w:r>
              <w:rPr>
                <w:rFonts w:ascii="Arial" w:hAnsi="Arial"/>
                <w:i/>
                <w:spacing w:val="4"/>
                <w:w w:val="95"/>
                <w:sz w:val="10"/>
              </w:rPr>
              <w:t> </w:t>
            </w:r>
            <w:r>
              <w:rPr>
                <w:rFonts w:ascii="Calibri" w:hAnsi="Calibri"/>
                <w:i/>
                <w:w w:val="95"/>
                <w:sz w:val="10"/>
              </w:rPr>
              <w:t>(</w:t>
            </w:r>
            <w:r>
              <w:rPr>
                <w:rFonts w:ascii="Arial" w:hAnsi="Arial"/>
                <w:i/>
                <w:w w:val="95"/>
                <w:sz w:val="10"/>
              </w:rPr>
              <w:t>и</w:t>
            </w:r>
            <w:r>
              <w:rPr>
                <w:rFonts w:ascii="Arial" w:hAnsi="Arial"/>
                <w:i/>
                <w:spacing w:val="1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не</w:t>
            </w:r>
            <w:r>
              <w:rPr>
                <w:rFonts w:ascii="Arial" w:hAnsi="Arial"/>
                <w:i/>
                <w:spacing w:val="-5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только</w:t>
            </w:r>
            <w:r>
              <w:rPr>
                <w:rFonts w:ascii="Calibri" w:hAnsi="Calibri"/>
                <w:i/>
                <w:w w:val="95"/>
                <w:sz w:val="10"/>
              </w:rPr>
              <w:t>)</w:t>
            </w:r>
            <w:r>
              <w:rPr>
                <w:rFonts w:ascii="Calibri" w:hAnsi="Calibri"/>
                <w:i/>
                <w:spacing w:val="1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проблем</w:t>
            </w:r>
            <w:r>
              <w:rPr>
                <w:rFonts w:ascii="Arial" w:hAnsi="Arial"/>
                <w:i/>
                <w:spacing w:val="-4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в</w:t>
            </w:r>
            <w:r>
              <w:rPr>
                <w:rFonts w:ascii="Arial" w:hAnsi="Arial"/>
                <w:i/>
                <w:spacing w:val="-5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сфере</w:t>
            </w:r>
            <w:r>
              <w:rPr>
                <w:rFonts w:ascii="Arial" w:hAnsi="Arial"/>
                <w:i/>
                <w:spacing w:val="-4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УП</w:t>
            </w:r>
          </w:p>
        </w:tc>
      </w:tr>
      <w:tr>
        <w:trPr>
          <w:trHeight w:val="978" w:hRule="atLeast"/>
        </w:trPr>
        <w:tc>
          <w:tcPr>
            <w:tcW w:w="2774" w:type="dxa"/>
            <w:vMerge w:val="restart"/>
          </w:tcPr>
          <w:p>
            <w:pPr>
              <w:pStyle w:val="TableParagraph"/>
              <w:ind w:right="96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Актуальность стартап-проекта (описание </w:t>
            </w:r>
            <w:r>
              <w:rPr>
                <w:rFonts w:ascii="Times New Roman" w:hAnsi="Times New Roman"/>
                <w:sz w:val="12"/>
              </w:rPr>
              <w:t>проблемы</w:t>
            </w:r>
            <w:r>
              <w:rPr>
                <w:rFonts w:ascii="Times New Roman" w:hAnsi="Times New Roman"/>
                <w:spacing w:val="-27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и</w:t>
            </w:r>
            <w:r>
              <w:rPr>
                <w:rFonts w:ascii="Times New Roman" w:hAnsi="Times New Roman"/>
                <w:spacing w:val="-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решения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проблемы)</w:t>
            </w:r>
          </w:p>
        </w:tc>
        <w:tc>
          <w:tcPr>
            <w:tcW w:w="3352" w:type="dxa"/>
          </w:tcPr>
          <w:p>
            <w:pPr>
              <w:pStyle w:val="TableParagraph"/>
              <w:spacing w:line="136" w:lineRule="exact" w:before="6"/>
              <w:ind w:right="76"/>
              <w:rPr>
                <w:rFonts w:ascii="Calibri" w:hAnsi="Calibri"/>
                <w:sz w:val="10"/>
              </w:rPr>
            </w:pPr>
            <w:r>
              <w:rPr>
                <w:color w:val="FF0000"/>
                <w:w w:val="95"/>
                <w:sz w:val="10"/>
              </w:rPr>
              <w:t>Зачастую</w:t>
            </w:r>
            <w:r>
              <w:rPr>
                <w:rFonts w:ascii="Calibri" w:hAnsi="Calibri"/>
                <w:color w:val="FF0000"/>
                <w:w w:val="95"/>
                <w:sz w:val="10"/>
              </w:rPr>
              <w:t>,</w:t>
            </w:r>
            <w:r>
              <w:rPr>
                <w:rFonts w:ascii="Calibri" w:hAnsi="Calibri"/>
                <w:color w:val="FF0000"/>
                <w:spacing w:val="5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кадровые</w:t>
            </w:r>
            <w:r>
              <w:rPr>
                <w:color w:val="FF0000"/>
                <w:spacing w:val="2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работники</w:t>
            </w:r>
            <w:r>
              <w:rPr>
                <w:color w:val="FF0000"/>
                <w:spacing w:val="1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используют</w:t>
            </w:r>
            <w:r>
              <w:rPr>
                <w:color w:val="FF0000"/>
                <w:spacing w:val="2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методы</w:t>
            </w:r>
            <w:r>
              <w:rPr>
                <w:color w:val="FF0000"/>
                <w:spacing w:val="1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решения</w:t>
            </w:r>
            <w:r>
              <w:rPr>
                <w:color w:val="FF0000"/>
                <w:spacing w:val="1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вопросов</w:t>
            </w:r>
            <w:r>
              <w:rPr>
                <w:color w:val="FF0000"/>
                <w:spacing w:val="1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рисков персонала</w:t>
            </w:r>
            <w:r>
              <w:rPr>
                <w:rFonts w:ascii="Calibri" w:hAnsi="Calibri"/>
                <w:color w:val="FF0000"/>
                <w:w w:val="95"/>
                <w:sz w:val="10"/>
              </w:rPr>
              <w:t>, </w:t>
            </w:r>
            <w:r>
              <w:rPr>
                <w:color w:val="FF0000"/>
                <w:w w:val="95"/>
                <w:sz w:val="10"/>
              </w:rPr>
              <w:t>такие как работа с человеческим фактором</w:t>
            </w:r>
            <w:r>
              <w:rPr>
                <w:rFonts w:ascii="Calibri" w:hAnsi="Calibri"/>
                <w:color w:val="FF0000"/>
                <w:w w:val="95"/>
                <w:sz w:val="10"/>
              </w:rPr>
              <w:t>, </w:t>
            </w:r>
            <w:r>
              <w:rPr>
                <w:color w:val="FF0000"/>
                <w:w w:val="95"/>
                <w:sz w:val="10"/>
              </w:rPr>
              <w:t>ошибки</w:t>
            </w:r>
            <w:r>
              <w:rPr>
                <w:color w:val="FF0000"/>
                <w:spacing w:val="1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в спешке подведения итогов и т</w:t>
            </w:r>
            <w:r>
              <w:rPr>
                <w:rFonts w:ascii="Calibri" w:hAnsi="Calibri"/>
                <w:color w:val="FF0000"/>
                <w:w w:val="95"/>
                <w:sz w:val="10"/>
              </w:rPr>
              <w:t>.</w:t>
            </w:r>
            <w:r>
              <w:rPr>
                <w:color w:val="FF0000"/>
                <w:w w:val="95"/>
                <w:sz w:val="10"/>
              </w:rPr>
              <w:t>д</w:t>
            </w:r>
            <w:r>
              <w:rPr>
                <w:rFonts w:ascii="Calibri" w:hAnsi="Calibri"/>
                <w:color w:val="FF0000"/>
                <w:w w:val="95"/>
                <w:sz w:val="10"/>
              </w:rPr>
              <w:t>., </w:t>
            </w:r>
            <w:r>
              <w:rPr>
                <w:color w:val="FF0000"/>
                <w:w w:val="95"/>
                <w:sz w:val="10"/>
              </w:rPr>
              <w:t>которые воздействуют на проблему</w:t>
            </w:r>
            <w:r>
              <w:rPr>
                <w:color w:val="FF0000"/>
                <w:spacing w:val="1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неэффективно</w:t>
            </w:r>
            <w:r>
              <w:rPr>
                <w:rFonts w:ascii="Calibri" w:hAnsi="Calibri"/>
                <w:color w:val="FF0000"/>
                <w:w w:val="95"/>
                <w:sz w:val="10"/>
              </w:rPr>
              <w:t>.</w:t>
            </w:r>
            <w:r>
              <w:rPr>
                <w:rFonts w:ascii="Calibri" w:hAnsi="Calibri"/>
                <w:color w:val="FF0000"/>
                <w:spacing w:val="1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Решением</w:t>
            </w:r>
            <w:r>
              <w:rPr>
                <w:color w:val="FF0000"/>
                <w:spacing w:val="1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этой</w:t>
            </w:r>
            <w:r>
              <w:rPr>
                <w:color w:val="FF0000"/>
                <w:spacing w:val="23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проблемы</w:t>
            </w:r>
            <w:r>
              <w:rPr>
                <w:color w:val="FF0000"/>
                <w:spacing w:val="24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служит</w:t>
            </w:r>
            <w:r>
              <w:rPr>
                <w:color w:val="FF0000"/>
                <w:spacing w:val="24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внедрение</w:t>
            </w:r>
            <w:r>
              <w:rPr>
                <w:color w:val="FF0000"/>
                <w:spacing w:val="1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цифровых</w:t>
            </w:r>
            <w:r>
              <w:rPr>
                <w:color w:val="FF0000"/>
                <w:spacing w:val="1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технологий практически</w:t>
            </w:r>
            <w:r>
              <w:rPr>
                <w:color w:val="FF0000"/>
                <w:spacing w:val="2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во все</w:t>
            </w:r>
            <w:r>
              <w:rPr>
                <w:color w:val="FF0000"/>
                <w:spacing w:val="1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социально</w:t>
            </w:r>
            <w:r>
              <w:rPr>
                <w:rFonts w:ascii="Calibri" w:hAnsi="Calibri"/>
                <w:color w:val="FF0000"/>
                <w:w w:val="95"/>
                <w:sz w:val="10"/>
              </w:rPr>
              <w:t>-</w:t>
            </w:r>
            <w:r>
              <w:rPr>
                <w:color w:val="FF0000"/>
                <w:w w:val="95"/>
                <w:sz w:val="10"/>
              </w:rPr>
              <w:t>экономические</w:t>
            </w:r>
            <w:r>
              <w:rPr>
                <w:color w:val="FF0000"/>
                <w:spacing w:val="1"/>
                <w:w w:val="95"/>
                <w:sz w:val="10"/>
              </w:rPr>
              <w:t> </w:t>
            </w:r>
            <w:r>
              <w:rPr>
                <w:color w:val="FF0000"/>
                <w:w w:val="95"/>
                <w:sz w:val="10"/>
              </w:rPr>
              <w:t>процессы и неизбежная цифровая трансформация большинства</w:t>
            </w:r>
            <w:r>
              <w:rPr>
                <w:color w:val="FF0000"/>
                <w:spacing w:val="1"/>
                <w:w w:val="95"/>
                <w:sz w:val="10"/>
              </w:rPr>
              <w:t> </w:t>
            </w:r>
            <w:r>
              <w:rPr>
                <w:color w:val="FF0000"/>
                <w:sz w:val="10"/>
              </w:rPr>
              <w:t>предприятий</w:t>
            </w:r>
            <w:r>
              <w:rPr>
                <w:rFonts w:ascii="Calibri" w:hAnsi="Calibri"/>
                <w:color w:val="FF0000"/>
                <w:sz w:val="10"/>
              </w:rPr>
              <w:t>.</w:t>
            </w:r>
          </w:p>
        </w:tc>
      </w:tr>
      <w:tr>
        <w:trPr>
          <w:trHeight w:val="301" w:hRule="atLeast"/>
        </w:trPr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140" w:lineRule="atLeast" w:before="1"/>
              <w:rPr>
                <w:rFonts w:ascii="Calibri" w:hAnsi="Calibri"/>
                <w:sz w:val="10"/>
              </w:rPr>
            </w:pPr>
            <w:r>
              <w:rPr>
                <w:w w:val="95"/>
                <w:sz w:val="10"/>
              </w:rPr>
              <w:t>Большой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объем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данных</w:t>
            </w:r>
            <w:r>
              <w:rPr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сфере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реализации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функций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управления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sz w:val="10"/>
              </w:rPr>
              <w:t>персоналом</w:t>
            </w:r>
            <w:r>
              <w:rPr>
                <w:rFonts w:ascii="Calibri" w:hAnsi="Calibri"/>
                <w:sz w:val="10"/>
              </w:rPr>
              <w:t>.</w:t>
            </w:r>
          </w:p>
        </w:tc>
      </w:tr>
      <w:tr>
        <w:trPr>
          <w:trHeight w:val="301" w:hRule="atLeast"/>
        </w:trPr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130" w:lineRule="atLeast" w:before="21"/>
              <w:rPr>
                <w:rFonts w:ascii="Calibri" w:hAnsi="Calibri"/>
                <w:sz w:val="10"/>
              </w:rPr>
            </w:pPr>
            <w:r>
              <w:rPr>
                <w:w w:val="95"/>
                <w:sz w:val="10"/>
              </w:rPr>
              <w:t>Цифровизация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алгоритмов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решения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типовых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rFonts w:ascii="Calibri" w:hAnsi="Calibri"/>
                <w:w w:val="95"/>
                <w:sz w:val="10"/>
              </w:rPr>
              <w:t>(</w:t>
            </w:r>
            <w:r>
              <w:rPr>
                <w:w w:val="95"/>
                <w:sz w:val="10"/>
              </w:rPr>
              <w:t>и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не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только</w:t>
            </w:r>
            <w:r>
              <w:rPr>
                <w:rFonts w:ascii="Calibri" w:hAnsi="Calibri"/>
                <w:w w:val="95"/>
                <w:sz w:val="10"/>
              </w:rPr>
              <w:t>)</w:t>
            </w:r>
            <w:r>
              <w:rPr>
                <w:rFonts w:ascii="Calibri" w:hAnsi="Calibri"/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проблем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sz w:val="10"/>
              </w:rPr>
              <w:t>сфере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УП</w:t>
            </w:r>
            <w:r>
              <w:rPr>
                <w:rFonts w:ascii="Calibri" w:hAnsi="Calibri"/>
                <w:sz w:val="10"/>
              </w:rPr>
              <w:t>.</w:t>
            </w:r>
          </w:p>
        </w:tc>
      </w:tr>
      <w:tr>
        <w:trPr>
          <w:trHeight w:val="438" w:hRule="atLeast"/>
        </w:trPr>
        <w:tc>
          <w:tcPr>
            <w:tcW w:w="2774" w:type="dxa"/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Технологические</w:t>
            </w:r>
            <w:r>
              <w:rPr>
                <w:rFonts w:ascii="Times New Roman" w:hAnsi="Times New Roman"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риски</w:t>
            </w:r>
            <w:r>
              <w:rPr>
                <w:rFonts w:ascii="Times New Roman" w:hAnsi="Times New Roman"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(внутренне)</w:t>
            </w:r>
          </w:p>
        </w:tc>
        <w:tc>
          <w:tcPr>
            <w:tcW w:w="335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23" w:val="left" w:leader="none"/>
              </w:tabs>
              <w:spacing w:line="240" w:lineRule="auto" w:before="30" w:after="0"/>
              <w:ind w:left="122" w:right="0" w:hanging="98"/>
              <w:jc w:val="left"/>
              <w:rPr>
                <w:sz w:val="10"/>
              </w:rPr>
            </w:pPr>
            <w:r>
              <w:rPr>
                <w:w w:val="95"/>
                <w:sz w:val="10"/>
              </w:rPr>
              <w:t>Отсутствие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проектной</w:t>
            </w:r>
            <w:r>
              <w:rPr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команде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rFonts w:ascii="Calibri" w:hAnsi="Calibri"/>
                <w:w w:val="95"/>
                <w:sz w:val="10"/>
              </w:rPr>
              <w:t>IT-</w:t>
            </w:r>
            <w:r>
              <w:rPr>
                <w:w w:val="95"/>
                <w:sz w:val="10"/>
              </w:rPr>
              <w:t>специалиста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3" w:val="left" w:leader="none"/>
              </w:tabs>
              <w:spacing w:line="240" w:lineRule="auto" w:before="14" w:after="0"/>
              <w:ind w:left="122" w:right="0" w:hanging="98"/>
              <w:jc w:val="left"/>
              <w:rPr>
                <w:sz w:val="10"/>
              </w:rPr>
            </w:pPr>
            <w:r>
              <w:rPr>
                <w:w w:val="95"/>
                <w:sz w:val="10"/>
              </w:rPr>
              <w:t>Высокая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стоимость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разработки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высоким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сроком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окупаемости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2" w:val="left" w:leader="none"/>
              </w:tabs>
              <w:spacing w:line="116" w:lineRule="exact" w:before="13" w:after="0"/>
              <w:ind w:left="101" w:right="0" w:hanging="77"/>
              <w:jc w:val="left"/>
              <w:rPr>
                <w:rFonts w:ascii="Calibri" w:hAnsi="Calibri"/>
                <w:sz w:val="10"/>
              </w:rPr>
            </w:pPr>
            <w:r>
              <w:rPr>
                <w:w w:val="95"/>
                <w:sz w:val="10"/>
              </w:rPr>
              <w:t>Зависимость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от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внешнего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софинансирования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rFonts w:ascii="Calibri" w:hAnsi="Calibri"/>
                <w:w w:val="95"/>
                <w:sz w:val="10"/>
              </w:rPr>
              <w:t>(</w:t>
            </w:r>
            <w:r>
              <w:rPr>
                <w:w w:val="95"/>
                <w:sz w:val="10"/>
              </w:rPr>
              <w:t>гранты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и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т</w:t>
            </w:r>
            <w:r>
              <w:rPr>
                <w:rFonts w:ascii="Calibri" w:hAnsi="Calibri"/>
                <w:w w:val="95"/>
                <w:sz w:val="10"/>
              </w:rPr>
              <w:t>.</w:t>
            </w:r>
            <w:r>
              <w:rPr>
                <w:rFonts w:ascii="Calibri" w:hAnsi="Calibri"/>
                <w:spacing w:val="7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д</w:t>
            </w:r>
            <w:r>
              <w:rPr>
                <w:rFonts w:ascii="Calibri" w:hAnsi="Calibri"/>
                <w:w w:val="95"/>
                <w:sz w:val="10"/>
              </w:rPr>
              <w:t>.)</w:t>
            </w:r>
          </w:p>
        </w:tc>
      </w:tr>
      <w:tr>
        <w:trPr>
          <w:trHeight w:val="841" w:hRule="atLeast"/>
        </w:trPr>
        <w:tc>
          <w:tcPr>
            <w:tcW w:w="2774" w:type="dxa"/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Технологические</w:t>
            </w:r>
            <w:r>
              <w:rPr>
                <w:rFonts w:ascii="Times New Roman" w:hAnsi="Times New Roman"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риски</w:t>
            </w:r>
            <w:r>
              <w:rPr>
                <w:rFonts w:ascii="Times New Roman" w:hAnsi="Times New Roman"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(внешние)</w:t>
            </w:r>
          </w:p>
        </w:tc>
        <w:tc>
          <w:tcPr>
            <w:tcW w:w="335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23" w:val="left" w:leader="none"/>
              </w:tabs>
              <w:spacing w:line="240" w:lineRule="auto" w:before="30" w:after="0"/>
              <w:ind w:left="122" w:right="0" w:hanging="98"/>
              <w:jc w:val="left"/>
              <w:rPr>
                <w:sz w:val="10"/>
              </w:rPr>
            </w:pPr>
            <w:r>
              <w:rPr>
                <w:w w:val="95"/>
                <w:sz w:val="10"/>
              </w:rPr>
              <w:t>Появление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на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рынке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сильного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конкурента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3" w:val="left" w:leader="none"/>
              </w:tabs>
              <w:spacing w:line="273" w:lineRule="auto" w:before="14" w:after="0"/>
              <w:ind w:left="25" w:right="232" w:firstLine="0"/>
              <w:jc w:val="left"/>
              <w:rPr>
                <w:sz w:val="10"/>
              </w:rPr>
            </w:pPr>
            <w:r>
              <w:rPr>
                <w:w w:val="95"/>
                <w:sz w:val="10"/>
              </w:rPr>
              <w:t>Создание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новых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инновационных</w:t>
            </w:r>
            <w:r>
              <w:rPr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технологий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сфере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управления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sz w:val="10"/>
              </w:rPr>
              <w:t>персоналом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23" w:val="left" w:leader="none"/>
              </w:tabs>
              <w:spacing w:line="273" w:lineRule="auto" w:before="3" w:after="0"/>
              <w:ind w:left="25" w:right="168" w:firstLine="0"/>
              <w:jc w:val="left"/>
              <w:rPr>
                <w:sz w:val="10"/>
              </w:rPr>
            </w:pPr>
            <w:r>
              <w:rPr>
                <w:w w:val="95"/>
                <w:sz w:val="10"/>
              </w:rPr>
              <w:t>Дополнительные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запреты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со стороны</w:t>
            </w:r>
            <w:r>
              <w:rPr>
                <w:spacing w:val="-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законодательства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 </w:t>
            </w:r>
            <w:r>
              <w:rPr>
                <w:rFonts w:ascii="Calibri" w:hAnsi="Calibri"/>
                <w:w w:val="95"/>
                <w:sz w:val="10"/>
              </w:rPr>
              <w:t>IT-</w:t>
            </w:r>
            <w:r>
              <w:rPr>
                <w:w w:val="95"/>
                <w:sz w:val="10"/>
              </w:rPr>
              <w:t>сфере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sz w:val="10"/>
              </w:rPr>
              <w:t>по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продуктам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ПО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2" w:val="left" w:leader="none"/>
              </w:tabs>
              <w:spacing w:line="111" w:lineRule="exact" w:before="4" w:after="0"/>
              <w:ind w:left="101" w:right="0" w:hanging="77"/>
              <w:jc w:val="left"/>
              <w:rPr>
                <w:sz w:val="10"/>
              </w:rPr>
            </w:pPr>
            <w:r>
              <w:rPr>
                <w:w w:val="95"/>
                <w:sz w:val="10"/>
              </w:rPr>
              <w:t>Снижение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объемов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финансирования</w:t>
            </w:r>
            <w:r>
              <w:rPr>
                <w:spacing w:val="6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под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инвестиционную</w:t>
            </w:r>
            <w:r>
              <w:rPr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программу</w:t>
            </w:r>
          </w:p>
        </w:tc>
      </w:tr>
      <w:tr>
        <w:trPr>
          <w:trHeight w:val="301" w:hRule="atLeast"/>
        </w:trPr>
        <w:tc>
          <w:tcPr>
            <w:tcW w:w="2774" w:type="dxa"/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Потенциальные</w:t>
            </w:r>
            <w:r>
              <w:rPr>
                <w:rFonts w:ascii="Times New Roman" w:hAnsi="Times New Roman"/>
                <w:spacing w:val="-4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заказчики</w:t>
            </w:r>
          </w:p>
        </w:tc>
        <w:tc>
          <w:tcPr>
            <w:tcW w:w="3352" w:type="dxa"/>
          </w:tcPr>
          <w:p>
            <w:pPr>
              <w:pStyle w:val="TableParagraph"/>
              <w:spacing w:line="130" w:lineRule="atLeast" w:before="16"/>
              <w:ind w:right="76"/>
              <w:rPr>
                <w:sz w:val="10"/>
              </w:rPr>
            </w:pPr>
            <w:r>
              <w:rPr>
                <w:w w:val="95"/>
                <w:sz w:val="10"/>
              </w:rPr>
              <w:t>Большие и средние коммерческие и некоммерческие предприятия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sz w:val="10"/>
              </w:rPr>
              <w:t>любой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сферы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деятельности</w:t>
            </w:r>
          </w:p>
        </w:tc>
      </w:tr>
      <w:tr>
        <w:trPr>
          <w:trHeight w:val="1578" w:hRule="atLeast"/>
        </w:trPr>
        <w:tc>
          <w:tcPr>
            <w:tcW w:w="2774" w:type="dxa"/>
          </w:tcPr>
          <w:p>
            <w:pPr>
              <w:pStyle w:val="TableParagraph"/>
              <w:ind w:right="184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Бизнес-модель стартап-проекта[1] (как вы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планируете зарабатывать посредствам реализации</w:t>
            </w:r>
            <w:r>
              <w:rPr>
                <w:rFonts w:ascii="Times New Roman" w:hAnsi="Times New Roman"/>
                <w:spacing w:val="-27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данного</w:t>
            </w:r>
            <w:r>
              <w:rPr>
                <w:rFonts w:ascii="Times New Roman" w:hAnsi="Times New Roman"/>
                <w:spacing w:val="-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проекта)</w:t>
            </w:r>
          </w:p>
        </w:tc>
        <w:tc>
          <w:tcPr>
            <w:tcW w:w="335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23" w:val="left" w:leader="none"/>
              </w:tabs>
              <w:spacing w:line="240" w:lineRule="auto" w:before="30" w:after="0"/>
              <w:ind w:left="122" w:right="0" w:hanging="98"/>
              <w:jc w:val="left"/>
              <w:rPr>
                <w:sz w:val="10"/>
              </w:rPr>
            </w:pPr>
            <w:r>
              <w:rPr>
                <w:w w:val="95"/>
                <w:sz w:val="10"/>
              </w:rPr>
              <w:t>Продажа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подписки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на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отдельные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сервисы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цифровой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экосистемы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3" w:val="left" w:leader="none"/>
              </w:tabs>
              <w:spacing w:line="273" w:lineRule="auto" w:before="0" w:after="0"/>
              <w:ind w:left="25" w:right="197" w:firstLine="0"/>
              <w:jc w:val="left"/>
              <w:rPr>
                <w:sz w:val="10"/>
              </w:rPr>
            </w:pPr>
            <w:r>
              <w:rPr>
                <w:w w:val="95"/>
                <w:sz w:val="10"/>
              </w:rPr>
              <w:t>Продажа и интеграция цифровой платформы управления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персоналом</w:t>
            </w:r>
            <w:r>
              <w:rPr>
                <w:spacing w:val="6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информационную</w:t>
            </w:r>
            <w:r>
              <w:rPr>
                <w:spacing w:val="7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систему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управления</w:t>
            </w:r>
            <w:r>
              <w:rPr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предприятием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i/>
                <w:sz w:val="1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3" w:val="left" w:leader="none"/>
              </w:tabs>
              <w:spacing w:line="273" w:lineRule="auto" w:before="0" w:after="0"/>
              <w:ind w:left="25" w:right="19" w:firstLine="0"/>
              <w:jc w:val="left"/>
              <w:rPr>
                <w:sz w:val="10"/>
              </w:rPr>
            </w:pPr>
            <w:r>
              <w:rPr>
                <w:w w:val="95"/>
                <w:sz w:val="10"/>
              </w:rPr>
              <w:t>Поддержание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актуальности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базы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лучших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практик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и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типовых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решений</w:t>
            </w:r>
            <w:r>
              <w:rPr>
                <w:rFonts w:ascii="Calibri" w:hAnsi="Calibri"/>
                <w:w w:val="95"/>
                <w:sz w:val="10"/>
              </w:rPr>
              <w:t>,</w:t>
            </w:r>
            <w:r>
              <w:rPr>
                <w:rFonts w:ascii="Calibri" w:hAnsi="Calibri"/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составляющей</w:t>
            </w:r>
            <w:r>
              <w:rPr>
                <w:spacing w:val="-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содержательную</w:t>
            </w:r>
            <w:r>
              <w:rPr>
                <w:spacing w:val="-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основу</w:t>
            </w:r>
            <w:r>
              <w:rPr>
                <w:spacing w:val="-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цифровой</w:t>
            </w:r>
            <w:r>
              <w:rPr>
                <w:spacing w:val="-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экосистемы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i/>
                <w:sz w:val="1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3" w:val="left" w:leader="none"/>
              </w:tabs>
              <w:spacing w:line="273" w:lineRule="auto" w:before="0" w:after="0"/>
              <w:ind w:left="25" w:right="582" w:firstLine="0"/>
              <w:jc w:val="left"/>
              <w:rPr>
                <w:sz w:val="10"/>
              </w:rPr>
            </w:pPr>
            <w:r>
              <w:rPr>
                <w:w w:val="95"/>
                <w:sz w:val="10"/>
              </w:rPr>
              <w:t>Предоставление</w:t>
            </w:r>
            <w:r>
              <w:rPr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технического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обслуживания</w:t>
            </w:r>
            <w:r>
              <w:rPr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экосистемы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sz w:val="10"/>
              </w:rPr>
              <w:t>организациям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i/>
                <w:sz w:val="1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3" w:val="left" w:leader="none"/>
              </w:tabs>
              <w:spacing w:line="94" w:lineRule="exact" w:before="0" w:after="0"/>
              <w:ind w:left="122" w:right="0" w:hanging="98"/>
              <w:jc w:val="left"/>
              <w:rPr>
                <w:sz w:val="10"/>
              </w:rPr>
            </w:pPr>
            <w:r>
              <w:rPr>
                <w:w w:val="95"/>
                <w:sz w:val="10"/>
              </w:rPr>
              <w:t>Консалтинговые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услуги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сфере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управления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персоналом</w:t>
            </w:r>
            <w:r>
              <w:rPr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на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основе</w:t>
            </w:r>
          </w:p>
        </w:tc>
      </w:tr>
      <w:tr>
        <w:trPr>
          <w:trHeight w:val="1525" w:hRule="atLeast"/>
        </w:trPr>
        <w:tc>
          <w:tcPr>
            <w:tcW w:w="2774" w:type="dxa"/>
          </w:tcPr>
          <w:p>
            <w:pPr>
              <w:pStyle w:val="TableParagraph"/>
              <w:ind w:right="10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Обоснование соответствия идеи технологическому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направлению (описание основных технологических</w:t>
            </w:r>
            <w:r>
              <w:rPr>
                <w:rFonts w:ascii="Times New Roman" w:hAnsi="Times New Roman"/>
                <w:spacing w:val="-27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параметров)</w:t>
            </w:r>
          </w:p>
        </w:tc>
        <w:tc>
          <w:tcPr>
            <w:tcW w:w="3352" w:type="dxa"/>
          </w:tcPr>
          <w:p>
            <w:pPr>
              <w:pStyle w:val="TableParagraph"/>
              <w:spacing w:line="273" w:lineRule="auto" w:before="33"/>
              <w:ind w:right="76"/>
              <w:rPr>
                <w:rFonts w:ascii="Calibri" w:hAnsi="Calibri"/>
                <w:sz w:val="10"/>
              </w:rPr>
            </w:pPr>
            <w:r>
              <w:rPr>
                <w:w w:val="95"/>
                <w:sz w:val="10"/>
              </w:rPr>
              <w:t>Цифровая экосистема обеспечивает реализацию передовых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производственных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технологий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части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rFonts w:ascii="Calibri" w:hAnsi="Calibri"/>
                <w:w w:val="95"/>
                <w:sz w:val="10"/>
              </w:rPr>
              <w:t>Enterprise</w:t>
            </w:r>
            <w:r>
              <w:rPr>
                <w:rFonts w:ascii="Calibri" w:hAnsi="Calibri"/>
                <w:spacing w:val="6"/>
                <w:w w:val="95"/>
                <w:sz w:val="10"/>
              </w:rPr>
              <w:t> </w:t>
            </w:r>
            <w:r>
              <w:rPr>
                <w:rFonts w:ascii="Calibri" w:hAnsi="Calibri"/>
                <w:w w:val="95"/>
                <w:sz w:val="10"/>
              </w:rPr>
              <w:t>application</w:t>
            </w:r>
            <w:r>
              <w:rPr>
                <w:rFonts w:ascii="Calibri" w:hAnsi="Calibri"/>
                <w:spacing w:val="5"/>
                <w:w w:val="95"/>
                <w:sz w:val="10"/>
              </w:rPr>
              <w:t> </w:t>
            </w:r>
            <w:r>
              <w:rPr>
                <w:rFonts w:ascii="Calibri" w:hAnsi="Calibri"/>
                <w:w w:val="95"/>
                <w:sz w:val="10"/>
              </w:rPr>
              <w:t>software,</w:t>
            </w:r>
            <w:r>
              <w:rPr>
                <w:rFonts w:ascii="Calibri" w:hAnsi="Calibri"/>
                <w:spacing w:val="6"/>
                <w:w w:val="95"/>
                <w:sz w:val="10"/>
              </w:rPr>
              <w:t> </w:t>
            </w:r>
            <w:r>
              <w:rPr>
                <w:rFonts w:ascii="Calibri" w:hAnsi="Calibri"/>
                <w:w w:val="95"/>
                <w:sz w:val="10"/>
              </w:rPr>
              <w:t>Big</w:t>
            </w:r>
            <w:r>
              <w:rPr>
                <w:rFonts w:ascii="Calibri" w:hAnsi="Calibri"/>
                <w:spacing w:val="1"/>
                <w:w w:val="95"/>
                <w:sz w:val="10"/>
              </w:rPr>
              <w:t> </w:t>
            </w:r>
            <w:r>
              <w:rPr>
                <w:rFonts w:ascii="Calibri" w:hAnsi="Calibri"/>
                <w:sz w:val="10"/>
              </w:rPr>
              <w:t>Data</w:t>
            </w:r>
            <w:r>
              <w:rPr>
                <w:rFonts w:ascii="Calibri" w:hAnsi="Calibri"/>
                <w:spacing w:val="-2"/>
                <w:sz w:val="10"/>
              </w:rPr>
              <w:t> </w:t>
            </w:r>
            <w:r>
              <w:rPr>
                <w:sz w:val="10"/>
              </w:rPr>
              <w:t>и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др</w:t>
            </w:r>
            <w:r>
              <w:rPr>
                <w:rFonts w:ascii="Calibri" w:hAnsi="Calibri"/>
                <w:sz w:val="10"/>
              </w:rPr>
              <w:t>.</w:t>
            </w:r>
          </w:p>
          <w:p>
            <w:pPr>
              <w:pStyle w:val="TableParagraph"/>
              <w:spacing w:line="273" w:lineRule="auto" w:before="0"/>
              <w:ind w:right="47"/>
              <w:rPr>
                <w:rFonts w:ascii="Calibri" w:hAnsi="Calibri"/>
                <w:sz w:val="10"/>
              </w:rPr>
            </w:pPr>
            <w:r>
              <w:rPr>
                <w:w w:val="95"/>
                <w:sz w:val="10"/>
              </w:rPr>
              <w:t>Так</w:t>
            </w:r>
            <w:r>
              <w:rPr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же</w:t>
            </w:r>
            <w:r>
              <w:rPr>
                <w:spacing w:val="6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проект</w:t>
            </w:r>
            <w:r>
              <w:rPr>
                <w:spacing w:val="7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соответсвует</w:t>
            </w:r>
            <w:r>
              <w:rPr>
                <w:spacing w:val="6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одному</w:t>
            </w:r>
            <w:r>
              <w:rPr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из</w:t>
            </w:r>
            <w:r>
              <w:rPr>
                <w:spacing w:val="6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ключевых</w:t>
            </w:r>
            <w:r>
              <w:rPr>
                <w:spacing w:val="7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направлений</w:t>
            </w:r>
            <w:r>
              <w:rPr>
                <w:spacing w:val="7"/>
                <w:w w:val="95"/>
                <w:sz w:val="10"/>
              </w:rPr>
              <w:t> </w:t>
            </w:r>
            <w:r>
              <w:rPr>
                <w:rFonts w:ascii="Calibri" w:hAnsi="Calibri"/>
                <w:w w:val="95"/>
                <w:sz w:val="10"/>
              </w:rPr>
              <w:t>TechNet,</w:t>
            </w:r>
            <w:r>
              <w:rPr>
                <w:rFonts w:ascii="Calibri" w:hAnsi="Calibri"/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а именно Сервисы и услуги по блоку </w:t>
            </w:r>
            <w:r>
              <w:rPr>
                <w:rFonts w:ascii="Calibri" w:hAnsi="Calibri"/>
                <w:w w:val="95"/>
                <w:sz w:val="10"/>
              </w:rPr>
              <w:t>"</w:t>
            </w:r>
            <w:r>
              <w:rPr>
                <w:w w:val="95"/>
                <w:sz w:val="10"/>
              </w:rPr>
              <w:t>Образовательные и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консультационные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услуги</w:t>
            </w:r>
            <w:r>
              <w:rPr>
                <w:rFonts w:ascii="Calibri" w:hAnsi="Calibri"/>
                <w:w w:val="95"/>
                <w:sz w:val="10"/>
              </w:rPr>
              <w:t>",</w:t>
            </w:r>
            <w:r>
              <w:rPr>
                <w:rFonts w:ascii="Calibri" w:hAnsi="Calibri"/>
                <w:spacing w:val="6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а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именно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разработка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цифровой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платформы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для эффективного управления персоналом как наиболее значимого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sz w:val="10"/>
              </w:rPr>
              <w:t>ресурса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современного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предприятия</w:t>
            </w:r>
            <w:r>
              <w:rPr>
                <w:rFonts w:ascii="Calibri" w:hAnsi="Calibri"/>
                <w:sz w:val="10"/>
              </w:rPr>
              <w:t>.</w:t>
            </w:r>
          </w:p>
          <w:p>
            <w:pPr>
              <w:pStyle w:val="TableParagraph"/>
              <w:spacing w:line="110" w:lineRule="exact" w:before="0"/>
              <w:rPr>
                <w:sz w:val="10"/>
              </w:rPr>
            </w:pPr>
            <w:r>
              <w:rPr>
                <w:w w:val="95"/>
                <w:sz w:val="10"/>
              </w:rPr>
              <w:t>Основным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технологическим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параметром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является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обращение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к</w:t>
            </w:r>
          </w:p>
          <w:p>
            <w:pPr>
              <w:pStyle w:val="TableParagraph"/>
              <w:spacing w:line="130" w:lineRule="atLeast" w:before="9"/>
              <w:rPr>
                <w:rFonts w:ascii="Calibri" w:hAnsi="Calibri"/>
                <w:sz w:val="10"/>
              </w:rPr>
            </w:pPr>
            <w:r>
              <w:rPr>
                <w:w w:val="95"/>
                <w:sz w:val="10"/>
              </w:rPr>
              <w:t>программному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обеспечению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для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решения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ситуаций</w:t>
            </w:r>
            <w:r>
              <w:rPr>
                <w:rFonts w:ascii="Calibri" w:hAnsi="Calibri"/>
                <w:w w:val="95"/>
                <w:sz w:val="10"/>
              </w:rPr>
              <w:t>,</w:t>
            </w:r>
            <w:r>
              <w:rPr>
                <w:rFonts w:ascii="Calibri" w:hAnsi="Calibri"/>
                <w:spacing w:val="6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возникающих</w:t>
            </w:r>
            <w:r>
              <w:rPr>
                <w:spacing w:val="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на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sz w:val="10"/>
              </w:rPr>
              <w:t>предприятиях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в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сфере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управления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персоналом</w:t>
            </w:r>
            <w:r>
              <w:rPr>
                <w:rFonts w:ascii="Calibri" w:hAnsi="Calibri"/>
                <w:sz w:val="10"/>
              </w:rPr>
              <w:t>.</w:t>
            </w:r>
          </w:p>
        </w:tc>
      </w:tr>
      <w:tr>
        <w:trPr>
          <w:trHeight w:val="164" w:hRule="atLeast"/>
        </w:trPr>
        <w:tc>
          <w:tcPr>
            <w:tcW w:w="6126" w:type="dxa"/>
            <w:gridSpan w:val="2"/>
          </w:tcPr>
          <w:p>
            <w:pPr>
              <w:pStyle w:val="TableParagraph"/>
              <w:spacing w:line="132" w:lineRule="exact"/>
              <w:ind w:left="1955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2.</w:t>
            </w:r>
            <w:r>
              <w:rPr>
                <w:rFonts w:ascii="Times New Roman" w:hAnsi="Times New Roman"/>
                <w:b/>
                <w:spacing w:val="-7"/>
                <w:sz w:val="1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Порядок</w:t>
            </w:r>
            <w:r>
              <w:rPr>
                <w:rFonts w:ascii="Times New Roman" w:hAns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и</w:t>
            </w:r>
            <w:r>
              <w:rPr>
                <w:rFonts w:ascii="Times New Roman" w:hAns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структура</w:t>
            </w:r>
            <w:r>
              <w:rPr>
                <w:rFonts w:ascii="Times New Roman" w:hAns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b/>
                <w:sz w:val="12"/>
              </w:rPr>
              <w:t>финансирования</w:t>
            </w:r>
          </w:p>
        </w:tc>
      </w:tr>
      <w:tr>
        <w:trPr>
          <w:trHeight w:val="164" w:hRule="atLeast"/>
        </w:trPr>
        <w:tc>
          <w:tcPr>
            <w:tcW w:w="2774" w:type="dxa"/>
          </w:tcPr>
          <w:p>
            <w:pPr>
              <w:pStyle w:val="TableParagraph"/>
              <w:spacing w:line="132" w:lineRule="exac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Объем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финансового</w:t>
            </w:r>
            <w:r>
              <w:rPr>
                <w:rFonts w:ascii="Times New Roman" w:hAnsi="Times New Roman"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обеспечения,</w:t>
            </w:r>
            <w:r>
              <w:rPr>
                <w:rFonts w:ascii="Times New Roman" w:hAnsi="Times New Roman"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руб</w:t>
            </w:r>
          </w:p>
        </w:tc>
        <w:tc>
          <w:tcPr>
            <w:tcW w:w="3352" w:type="dxa"/>
          </w:tcPr>
          <w:p>
            <w:pPr>
              <w:pStyle w:val="TableParagraph"/>
              <w:spacing w:before="14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4</w:t>
            </w:r>
            <w:r>
              <w:rPr>
                <w:rFonts w:ascii="Calibri"/>
                <w:spacing w:val="-4"/>
                <w:sz w:val="10"/>
              </w:rPr>
              <w:t> </w:t>
            </w:r>
            <w:r>
              <w:rPr>
                <w:rFonts w:ascii="Calibri"/>
                <w:sz w:val="10"/>
              </w:rPr>
              <w:t>000</w:t>
            </w:r>
            <w:r>
              <w:rPr>
                <w:rFonts w:ascii="Calibri"/>
                <w:spacing w:val="-4"/>
                <w:sz w:val="10"/>
              </w:rPr>
              <w:t> </w:t>
            </w:r>
            <w:r>
              <w:rPr>
                <w:rFonts w:ascii="Calibri"/>
                <w:sz w:val="10"/>
              </w:rPr>
              <w:t>000</w:t>
            </w:r>
          </w:p>
        </w:tc>
      </w:tr>
      <w:tr>
        <w:trPr>
          <w:trHeight w:val="164" w:hRule="atLeast"/>
        </w:trPr>
        <w:tc>
          <w:tcPr>
            <w:tcW w:w="2774" w:type="dxa"/>
          </w:tcPr>
          <w:p>
            <w:pPr>
              <w:pStyle w:val="TableParagraph"/>
              <w:spacing w:line="132" w:lineRule="exac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Предполагаемые</w:t>
            </w:r>
            <w:r>
              <w:rPr>
                <w:rFonts w:ascii="Times New Roman" w:hAnsi="Times New Roman"/>
                <w:spacing w:val="-4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источники</w:t>
            </w:r>
            <w:r>
              <w:rPr>
                <w:rFonts w:ascii="Times New Roman" w:hAnsi="Times New Roman"/>
                <w:spacing w:val="-4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финансирования</w:t>
            </w:r>
          </w:p>
        </w:tc>
        <w:tc>
          <w:tcPr>
            <w:tcW w:w="3352" w:type="dxa"/>
          </w:tcPr>
          <w:p>
            <w:pPr>
              <w:pStyle w:val="TableParagraph"/>
              <w:spacing w:line="115" w:lineRule="exact" w:before="30"/>
              <w:rPr>
                <w:sz w:val="10"/>
              </w:rPr>
            </w:pPr>
            <w:r>
              <w:rPr>
                <w:w w:val="95"/>
                <w:sz w:val="10"/>
              </w:rPr>
              <w:t>Гранты</w:t>
            </w:r>
            <w:r>
              <w:rPr>
                <w:rFonts w:ascii="Calibri" w:hAnsi="Calibri"/>
                <w:w w:val="95"/>
                <w:sz w:val="10"/>
              </w:rPr>
              <w:t>,</w:t>
            </w:r>
            <w:r>
              <w:rPr>
                <w:rFonts w:ascii="Calibri" w:hAnsi="Calibri"/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государственная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поддержка</w:t>
            </w:r>
            <w:r>
              <w:rPr>
                <w:rFonts w:ascii="Calibri" w:hAnsi="Calibri"/>
                <w:w w:val="95"/>
                <w:sz w:val="10"/>
              </w:rPr>
              <w:t>,</w:t>
            </w:r>
            <w:r>
              <w:rPr>
                <w:rFonts w:ascii="Calibri" w:hAnsi="Calibri"/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инвесторы</w:t>
            </w:r>
          </w:p>
        </w:tc>
      </w:tr>
      <w:tr>
        <w:trPr>
          <w:trHeight w:val="978" w:hRule="atLeast"/>
        </w:trPr>
        <w:tc>
          <w:tcPr>
            <w:tcW w:w="2774" w:type="dxa"/>
            <w:vMerge w:val="restart"/>
          </w:tcPr>
          <w:p>
            <w:pPr>
              <w:pStyle w:val="TableParagraph"/>
              <w:ind w:right="37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Оценка</w:t>
            </w:r>
            <w:r>
              <w:rPr>
                <w:rFonts w:ascii="Times New Roman" w:hAnsi="Times New Roman"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потенциала</w:t>
            </w:r>
            <w:r>
              <w:rPr>
                <w:rFonts w:ascii="Times New Roman" w:hAnsi="Times New Roman"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«рынка»</w:t>
            </w:r>
            <w:r>
              <w:rPr>
                <w:rFonts w:ascii="Times New Roman" w:hAnsi="Times New Roman"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и</w:t>
            </w:r>
            <w:r>
              <w:rPr>
                <w:rFonts w:ascii="Times New Roman" w:hAnsi="Times New Roman"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рентабельности</w:t>
            </w:r>
            <w:r>
              <w:rPr>
                <w:rFonts w:ascii="Times New Roman" w:hAnsi="Times New Roman"/>
                <w:spacing w:val="-27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проекта[3]</w:t>
            </w:r>
          </w:p>
        </w:tc>
        <w:tc>
          <w:tcPr>
            <w:tcW w:w="3352" w:type="dxa"/>
          </w:tcPr>
          <w:p>
            <w:pPr>
              <w:pStyle w:val="TableParagraph"/>
              <w:spacing w:line="136" w:lineRule="exact" w:before="6"/>
              <w:ind w:right="47"/>
              <w:rPr>
                <w:rFonts w:ascii="Calibri" w:hAnsi="Calibri"/>
                <w:sz w:val="10"/>
              </w:rPr>
            </w:pPr>
            <w:r>
              <w:rPr>
                <w:w w:val="95"/>
                <w:sz w:val="10"/>
              </w:rPr>
              <w:t>Большинство мировых компаний в настоящее время активно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рассматривают бизнес</w:t>
            </w:r>
            <w:r>
              <w:rPr>
                <w:rFonts w:ascii="Calibri" w:hAnsi="Calibri"/>
                <w:w w:val="95"/>
                <w:sz w:val="10"/>
              </w:rPr>
              <w:t>-</w:t>
            </w:r>
            <w:r>
              <w:rPr>
                <w:w w:val="95"/>
                <w:sz w:val="10"/>
              </w:rPr>
              <w:t>модель экосистемы</w:t>
            </w:r>
            <w:r>
              <w:rPr>
                <w:rFonts w:ascii="Calibri" w:hAnsi="Calibri"/>
                <w:w w:val="95"/>
                <w:sz w:val="10"/>
              </w:rPr>
              <w:t>, </w:t>
            </w:r>
            <w:r>
              <w:rPr>
                <w:w w:val="95"/>
                <w:sz w:val="10"/>
              </w:rPr>
              <w:t>так как за последние </w:t>
            </w:r>
            <w:r>
              <w:rPr>
                <w:rFonts w:ascii="Calibri" w:hAnsi="Calibri"/>
                <w:w w:val="95"/>
                <w:sz w:val="10"/>
              </w:rPr>
              <w:t>5 </w:t>
            </w:r>
            <w:r>
              <w:rPr>
                <w:w w:val="95"/>
                <w:sz w:val="10"/>
              </w:rPr>
              <w:t>лет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именно эти компании показывают наибольший рост стоимости</w:t>
            </w:r>
            <w:r>
              <w:rPr>
                <w:rFonts w:ascii="Calibri" w:hAnsi="Calibri"/>
                <w:w w:val="95"/>
                <w:sz w:val="10"/>
              </w:rPr>
              <w:t>. </w:t>
            </w:r>
            <w:r>
              <w:rPr>
                <w:w w:val="95"/>
                <w:sz w:val="10"/>
              </w:rPr>
              <w:t>По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оценкам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rFonts w:ascii="Calibri" w:hAnsi="Calibri"/>
                <w:w w:val="95"/>
                <w:sz w:val="10"/>
              </w:rPr>
              <w:t>McKinsey,</w:t>
            </w:r>
            <w:r>
              <w:rPr>
                <w:rFonts w:ascii="Calibri" w:hAnsi="Calibri"/>
                <w:spacing w:val="10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экосистемные</w:t>
            </w:r>
            <w:r>
              <w:rPr>
                <w:spacing w:val="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компании</w:t>
            </w:r>
            <w:r>
              <w:rPr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могут</w:t>
            </w:r>
            <w:r>
              <w:rPr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обеспечить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совокупный объем доходов в размере </w:t>
            </w:r>
            <w:r>
              <w:rPr>
                <w:rFonts w:ascii="Calibri" w:hAnsi="Calibri"/>
                <w:w w:val="95"/>
                <w:sz w:val="10"/>
              </w:rPr>
              <w:t>60 </w:t>
            </w:r>
            <w:r>
              <w:rPr>
                <w:w w:val="95"/>
                <w:sz w:val="10"/>
              </w:rPr>
              <w:t>трлн долл</w:t>
            </w:r>
            <w:r>
              <w:rPr>
                <w:rFonts w:ascii="Calibri" w:hAnsi="Calibri"/>
                <w:w w:val="95"/>
                <w:sz w:val="10"/>
              </w:rPr>
              <w:t>. </w:t>
            </w:r>
            <w:r>
              <w:rPr>
                <w:w w:val="95"/>
                <w:sz w:val="10"/>
              </w:rPr>
              <w:t>США к </w:t>
            </w:r>
            <w:r>
              <w:rPr>
                <w:rFonts w:ascii="Calibri" w:hAnsi="Calibri"/>
                <w:w w:val="95"/>
                <w:sz w:val="10"/>
              </w:rPr>
              <w:t>2025 </w:t>
            </w:r>
            <w:r>
              <w:rPr>
                <w:w w:val="95"/>
                <w:sz w:val="10"/>
              </w:rPr>
              <w:t>г</w:t>
            </w:r>
            <w:r>
              <w:rPr>
                <w:rFonts w:ascii="Calibri" w:hAnsi="Calibri"/>
                <w:w w:val="95"/>
                <w:sz w:val="10"/>
              </w:rPr>
              <w:t>. </w:t>
            </w:r>
            <w:r>
              <w:rPr>
                <w:w w:val="95"/>
                <w:sz w:val="10"/>
              </w:rPr>
              <w:t>с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потенциальным</w:t>
            </w:r>
            <w:r>
              <w:rPr>
                <w:spacing w:val="-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увеличением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доли в мировой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экономике с </w:t>
            </w:r>
            <w:r>
              <w:rPr>
                <w:rFonts w:ascii="Calibri" w:hAnsi="Calibri"/>
                <w:w w:val="95"/>
                <w:sz w:val="10"/>
              </w:rPr>
              <w:t>1-2%</w:t>
            </w:r>
            <w:r>
              <w:rPr>
                <w:rFonts w:ascii="Calibri" w:hAnsi="Calibri"/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 </w:t>
            </w:r>
            <w:r>
              <w:rPr>
                <w:rFonts w:ascii="Calibri" w:hAnsi="Calibri"/>
                <w:w w:val="95"/>
                <w:sz w:val="10"/>
              </w:rPr>
              <w:t>2020</w:t>
            </w:r>
            <w:r>
              <w:rPr>
                <w:rFonts w:ascii="Calibri" w:hAnsi="Calibri"/>
                <w:spacing w:val="5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г</w:t>
            </w:r>
            <w:r>
              <w:rPr>
                <w:rFonts w:ascii="Calibri" w:hAnsi="Calibri"/>
                <w:w w:val="95"/>
                <w:sz w:val="10"/>
              </w:rPr>
              <w:t>.</w:t>
            </w:r>
            <w:r>
              <w:rPr>
                <w:rFonts w:ascii="Calibri" w:hAnsi="Calibri"/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до</w:t>
            </w:r>
            <w:r>
              <w:rPr>
                <w:spacing w:val="-4"/>
                <w:w w:val="95"/>
                <w:sz w:val="10"/>
              </w:rPr>
              <w:t> </w:t>
            </w:r>
            <w:r>
              <w:rPr>
                <w:rFonts w:ascii="Calibri" w:hAnsi="Calibri"/>
                <w:w w:val="95"/>
                <w:sz w:val="10"/>
              </w:rPr>
              <w:t>30%</w:t>
            </w:r>
            <w:r>
              <w:rPr>
                <w:rFonts w:ascii="Calibri" w:hAnsi="Calibri"/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мирового</w:t>
            </w:r>
            <w:r>
              <w:rPr>
                <w:spacing w:val="-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ВВП</w:t>
            </w:r>
            <w:r>
              <w:rPr>
                <w:spacing w:val="-4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к</w:t>
            </w:r>
            <w:r>
              <w:rPr>
                <w:spacing w:val="-3"/>
                <w:w w:val="95"/>
                <w:sz w:val="10"/>
              </w:rPr>
              <w:t> </w:t>
            </w:r>
            <w:r>
              <w:rPr>
                <w:rFonts w:ascii="Calibri" w:hAnsi="Calibri"/>
                <w:w w:val="95"/>
                <w:sz w:val="10"/>
              </w:rPr>
              <w:t>2025</w:t>
            </w:r>
            <w:r>
              <w:rPr>
                <w:rFonts w:ascii="Calibri" w:hAnsi="Calibri"/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г</w:t>
            </w:r>
            <w:r>
              <w:rPr>
                <w:rFonts w:ascii="Calibri" w:hAnsi="Calibri"/>
                <w:w w:val="95"/>
                <w:sz w:val="10"/>
              </w:rPr>
              <w:t>.</w:t>
            </w:r>
          </w:p>
        </w:tc>
      </w:tr>
      <w:tr>
        <w:trPr>
          <w:trHeight w:val="164" w:hRule="atLeast"/>
        </w:trPr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115" w:lineRule="exact" w:before="30"/>
              <w:rPr>
                <w:rFonts w:ascii="Arial" w:hAnsi="Arial"/>
                <w:i/>
                <w:sz w:val="10"/>
              </w:rPr>
            </w:pPr>
            <w:r>
              <w:rPr>
                <w:rFonts w:ascii="Calibri" w:hAnsi="Calibri"/>
                <w:i/>
                <w:w w:val="95"/>
                <w:sz w:val="10"/>
              </w:rPr>
              <w:t>233,38%</w:t>
            </w:r>
            <w:r>
              <w:rPr>
                <w:rFonts w:ascii="Calibri" w:hAnsi="Calibri"/>
                <w:i/>
                <w:spacing w:val="7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на</w:t>
            </w:r>
            <w:r>
              <w:rPr>
                <w:rFonts w:ascii="Arial" w:hAnsi="Arial"/>
                <w:i/>
                <w:spacing w:val="1"/>
                <w:w w:val="95"/>
                <w:sz w:val="10"/>
              </w:rPr>
              <w:t> </w:t>
            </w:r>
            <w:r>
              <w:rPr>
                <w:rFonts w:ascii="Calibri" w:hAnsi="Calibri"/>
                <w:i/>
                <w:w w:val="95"/>
                <w:sz w:val="10"/>
              </w:rPr>
              <w:t>3</w:t>
            </w:r>
            <w:r>
              <w:rPr>
                <w:rFonts w:ascii="Calibri" w:hAnsi="Calibri"/>
                <w:i/>
                <w:spacing w:val="6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год</w:t>
            </w:r>
            <w:r>
              <w:rPr>
                <w:rFonts w:ascii="Arial" w:hAnsi="Arial"/>
                <w:i/>
                <w:spacing w:val="1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существования</w:t>
            </w:r>
            <w:r>
              <w:rPr>
                <w:rFonts w:ascii="Arial" w:hAnsi="Arial"/>
                <w:i/>
                <w:spacing w:val="1"/>
                <w:w w:val="95"/>
                <w:sz w:val="10"/>
              </w:rPr>
              <w:t> </w:t>
            </w:r>
            <w:r>
              <w:rPr>
                <w:rFonts w:ascii="Arial" w:hAnsi="Arial"/>
                <w:i/>
                <w:w w:val="95"/>
                <w:sz w:val="10"/>
              </w:rPr>
              <w:t>бизнеса</w:t>
            </w:r>
          </w:p>
        </w:tc>
      </w:tr>
    </w:tbl>
    <w:p>
      <w:pPr>
        <w:pStyle w:val="Heading1"/>
        <w:numPr>
          <w:ilvl w:val="0"/>
          <w:numId w:val="4"/>
        </w:numPr>
        <w:tabs>
          <w:tab w:pos="2512" w:val="left" w:leader="none"/>
        </w:tabs>
        <w:spacing w:line="240" w:lineRule="auto" w:before="14" w:after="15"/>
        <w:ind w:left="2511" w:right="0" w:hanging="120"/>
        <w:jc w:val="left"/>
      </w:pPr>
      <w:r>
        <w:rPr>
          <w:spacing w:val="-1"/>
        </w:rPr>
        <w:t>Календарный</w:t>
      </w:r>
      <w:r>
        <w:rPr>
          <w:spacing w:val="-4"/>
        </w:rPr>
        <w:t> </w:t>
      </w:r>
      <w:r>
        <w:rPr>
          <w:spacing w:val="-1"/>
        </w:rPr>
        <w:t>план</w:t>
      </w:r>
      <w:r>
        <w:rPr>
          <w:spacing w:val="-3"/>
        </w:rPr>
        <w:t> </w:t>
      </w:r>
      <w:r>
        <w:rPr>
          <w:spacing w:val="-1"/>
        </w:rPr>
        <w:t>стартап-проекта</w:t>
      </w:r>
    </w:p>
    <w:tbl>
      <w:tblPr>
        <w:tblW w:w="0" w:type="auto"/>
        <w:jc w:val="left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4"/>
        <w:gridCol w:w="3352"/>
        <w:gridCol w:w="1011"/>
      </w:tblGrid>
      <w:tr>
        <w:trPr>
          <w:trHeight w:val="164" w:hRule="atLeast"/>
        </w:trPr>
        <w:tc>
          <w:tcPr>
            <w:tcW w:w="2774" w:type="dxa"/>
          </w:tcPr>
          <w:p>
            <w:pPr>
              <w:pStyle w:val="TableParagraph"/>
              <w:spacing w:line="132" w:lineRule="exact" w:before="13"/>
              <w:ind w:left="48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Название</w:t>
            </w:r>
            <w:r>
              <w:rPr>
                <w:rFonts w:ascii="Times New Roman" w:hAnsi="Times New Roman"/>
                <w:spacing w:val="-5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этапа</w:t>
            </w:r>
            <w:r>
              <w:rPr>
                <w:rFonts w:ascii="Times New Roman" w:hAnsi="Times New Roman"/>
                <w:spacing w:val="-5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календарного</w:t>
            </w:r>
            <w:r>
              <w:rPr>
                <w:rFonts w:ascii="Times New Roman" w:hAnsi="Times New Roman"/>
                <w:spacing w:val="-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плана</w:t>
            </w:r>
          </w:p>
        </w:tc>
        <w:tc>
          <w:tcPr>
            <w:tcW w:w="3352" w:type="dxa"/>
          </w:tcPr>
          <w:p>
            <w:pPr>
              <w:pStyle w:val="TableParagraph"/>
              <w:spacing w:line="132" w:lineRule="exact" w:before="13"/>
              <w:ind w:left="104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Длительность</w:t>
            </w:r>
            <w:r>
              <w:rPr>
                <w:rFonts w:ascii="Times New Roman" w:hAnsi="Times New Roman"/>
                <w:spacing w:val="-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этапа,</w:t>
            </w:r>
            <w:r>
              <w:rPr>
                <w:rFonts w:ascii="Times New Roman" w:hAnsi="Times New Roman"/>
                <w:spacing w:val="-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мес</w:t>
            </w:r>
          </w:p>
        </w:tc>
        <w:tc>
          <w:tcPr>
            <w:tcW w:w="1011" w:type="dxa"/>
          </w:tcPr>
          <w:p>
            <w:pPr>
              <w:pStyle w:val="TableParagraph"/>
              <w:spacing w:line="132" w:lineRule="exact" w:before="13"/>
              <w:ind w:left="75" w:right="76"/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Стоимость,</w:t>
            </w:r>
            <w:r>
              <w:rPr>
                <w:rFonts w:ascii="Times New Roman" w:hAnsi="Times New Roman"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руб.</w:t>
            </w:r>
          </w:p>
        </w:tc>
      </w:tr>
      <w:tr>
        <w:trPr>
          <w:trHeight w:val="164" w:hRule="atLeast"/>
        </w:trPr>
        <w:tc>
          <w:tcPr>
            <w:tcW w:w="2774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w w:val="95"/>
                <w:sz w:val="10"/>
              </w:rPr>
              <w:t>Подготовительный</w:t>
            </w:r>
            <w:r>
              <w:rPr>
                <w:spacing w:val="-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этап</w:t>
            </w:r>
          </w:p>
        </w:tc>
        <w:tc>
          <w:tcPr>
            <w:tcW w:w="3352" w:type="dxa"/>
          </w:tcPr>
          <w:p>
            <w:pPr>
              <w:pStyle w:val="TableParagraph"/>
              <w:spacing w:before="14"/>
              <w:ind w:left="0" w:right="16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2,66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"/>
              <w:ind w:left="75" w:right="70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40</w:t>
            </w:r>
            <w:r>
              <w:rPr>
                <w:rFonts w:ascii="Calibri"/>
                <w:spacing w:val="-4"/>
                <w:sz w:val="10"/>
              </w:rPr>
              <w:t> </w:t>
            </w:r>
            <w:r>
              <w:rPr>
                <w:rFonts w:ascii="Calibri"/>
                <w:sz w:val="10"/>
              </w:rPr>
              <w:t>000</w:t>
            </w:r>
          </w:p>
        </w:tc>
      </w:tr>
      <w:tr>
        <w:trPr>
          <w:trHeight w:val="164" w:hRule="atLeast"/>
        </w:trPr>
        <w:tc>
          <w:tcPr>
            <w:tcW w:w="2774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w w:val="95"/>
                <w:sz w:val="10"/>
              </w:rPr>
              <w:t>Основыной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этап</w:t>
            </w:r>
          </w:p>
        </w:tc>
        <w:tc>
          <w:tcPr>
            <w:tcW w:w="3352" w:type="dxa"/>
          </w:tcPr>
          <w:p>
            <w:pPr>
              <w:pStyle w:val="TableParagraph"/>
              <w:spacing w:line="114" w:lineRule="exact" w:before="31"/>
              <w:ind w:left="0" w:right="16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6,58</w:t>
            </w:r>
          </w:p>
        </w:tc>
        <w:tc>
          <w:tcPr>
            <w:tcW w:w="1011" w:type="dxa"/>
          </w:tcPr>
          <w:p>
            <w:pPr>
              <w:pStyle w:val="TableParagraph"/>
              <w:spacing w:line="114" w:lineRule="exact" w:before="31"/>
              <w:ind w:left="75" w:right="69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3</w:t>
            </w:r>
            <w:r>
              <w:rPr>
                <w:rFonts w:ascii="Calibri"/>
                <w:spacing w:val="-4"/>
                <w:sz w:val="10"/>
              </w:rPr>
              <w:t> </w:t>
            </w:r>
            <w:r>
              <w:rPr>
                <w:rFonts w:ascii="Calibri"/>
                <w:sz w:val="10"/>
              </w:rPr>
              <w:t>690</w:t>
            </w:r>
            <w:r>
              <w:rPr>
                <w:rFonts w:ascii="Calibri"/>
                <w:spacing w:val="-4"/>
                <w:sz w:val="10"/>
              </w:rPr>
              <w:t> </w:t>
            </w:r>
            <w:r>
              <w:rPr>
                <w:rFonts w:ascii="Calibri"/>
                <w:sz w:val="10"/>
              </w:rPr>
              <w:t>000</w:t>
            </w:r>
          </w:p>
        </w:tc>
      </w:tr>
      <w:tr>
        <w:trPr>
          <w:trHeight w:val="164" w:hRule="atLeast"/>
        </w:trPr>
        <w:tc>
          <w:tcPr>
            <w:tcW w:w="2774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w w:val="95"/>
                <w:sz w:val="10"/>
              </w:rPr>
              <w:t>Заключительный этап</w:t>
            </w:r>
          </w:p>
        </w:tc>
        <w:tc>
          <w:tcPr>
            <w:tcW w:w="3352" w:type="dxa"/>
          </w:tcPr>
          <w:p>
            <w:pPr>
              <w:pStyle w:val="TableParagraph"/>
              <w:spacing w:line="114" w:lineRule="exact" w:before="31"/>
              <w:ind w:left="0" w:right="16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0,92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"/>
              <w:ind w:left="73" w:right="76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100</w:t>
            </w:r>
            <w:r>
              <w:rPr>
                <w:rFonts w:ascii="Calibri"/>
                <w:spacing w:val="-5"/>
                <w:sz w:val="10"/>
              </w:rPr>
              <w:t> </w:t>
            </w:r>
            <w:r>
              <w:rPr>
                <w:rFonts w:ascii="Calibri"/>
                <w:sz w:val="10"/>
              </w:rPr>
              <w:t>000</w:t>
            </w:r>
          </w:p>
        </w:tc>
      </w:tr>
      <w:tr>
        <w:trPr>
          <w:trHeight w:val="164" w:hRule="atLeast"/>
        </w:trPr>
        <w:tc>
          <w:tcPr>
            <w:tcW w:w="6126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line="132" w:lineRule="exact"/>
              <w:ind w:left="30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Итого</w:t>
            </w:r>
          </w:p>
        </w:tc>
        <w:tc>
          <w:tcPr>
            <w:tcW w:w="1011" w:type="dxa"/>
          </w:tcPr>
          <w:p>
            <w:pPr>
              <w:pStyle w:val="TableParagraph"/>
              <w:spacing w:line="114" w:lineRule="exact" w:before="31"/>
              <w:ind w:left="75" w:right="69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3</w:t>
            </w:r>
            <w:r>
              <w:rPr>
                <w:rFonts w:ascii="Calibri"/>
                <w:spacing w:val="-4"/>
                <w:sz w:val="10"/>
              </w:rPr>
              <w:t> </w:t>
            </w:r>
            <w:r>
              <w:rPr>
                <w:rFonts w:ascii="Calibri"/>
                <w:sz w:val="10"/>
              </w:rPr>
              <w:t>830</w:t>
            </w:r>
            <w:r>
              <w:rPr>
                <w:rFonts w:ascii="Calibri"/>
                <w:spacing w:val="-4"/>
                <w:sz w:val="10"/>
              </w:rPr>
              <w:t> </w:t>
            </w:r>
            <w:r>
              <w:rPr>
                <w:rFonts w:ascii="Calibri"/>
                <w:sz w:val="10"/>
              </w:rPr>
              <w:t>000</w:t>
            </w:r>
          </w:p>
        </w:tc>
      </w:tr>
    </w:tbl>
    <w:p>
      <w:pPr>
        <w:spacing w:before="31"/>
        <w:ind w:left="401" w:right="0" w:firstLine="0"/>
        <w:jc w:val="left"/>
        <w:rPr>
          <w:rFonts w:ascii="Arial" w:hAnsi="Arial"/>
          <w:i/>
          <w:sz w:val="10"/>
        </w:rPr>
      </w:pPr>
      <w:r>
        <w:rPr>
          <w:rFonts w:ascii="Calibri" w:hAnsi="Calibri"/>
          <w:i/>
          <w:w w:val="95"/>
          <w:sz w:val="10"/>
        </w:rPr>
        <w:t>*</w:t>
      </w:r>
      <w:r>
        <w:rPr>
          <w:rFonts w:ascii="Arial" w:hAnsi="Arial"/>
          <w:i/>
          <w:w w:val="95"/>
          <w:sz w:val="10"/>
        </w:rPr>
        <w:t>данные</w:t>
      </w:r>
      <w:r>
        <w:rPr>
          <w:rFonts w:ascii="Arial" w:hAnsi="Arial"/>
          <w:i/>
          <w:spacing w:val="1"/>
          <w:w w:val="95"/>
          <w:sz w:val="10"/>
        </w:rPr>
        <w:t> </w:t>
      </w:r>
      <w:r>
        <w:rPr>
          <w:rFonts w:ascii="Arial" w:hAnsi="Arial"/>
          <w:i/>
          <w:w w:val="95"/>
          <w:sz w:val="10"/>
        </w:rPr>
        <w:t>брать</w:t>
      </w:r>
      <w:r>
        <w:rPr>
          <w:rFonts w:ascii="Arial" w:hAnsi="Arial"/>
          <w:i/>
          <w:spacing w:val="2"/>
          <w:w w:val="95"/>
          <w:sz w:val="10"/>
        </w:rPr>
        <w:t> </w:t>
      </w:r>
      <w:r>
        <w:rPr>
          <w:rFonts w:ascii="Arial" w:hAnsi="Arial"/>
          <w:i/>
          <w:w w:val="95"/>
          <w:sz w:val="10"/>
        </w:rPr>
        <w:t>из</w:t>
      </w:r>
      <w:r>
        <w:rPr>
          <w:rFonts w:ascii="Arial" w:hAnsi="Arial"/>
          <w:i/>
          <w:spacing w:val="1"/>
          <w:w w:val="95"/>
          <w:sz w:val="10"/>
        </w:rPr>
        <w:t> </w:t>
      </w:r>
      <w:r>
        <w:rPr>
          <w:rFonts w:ascii="Arial" w:hAnsi="Arial"/>
          <w:i/>
          <w:w w:val="95"/>
          <w:sz w:val="10"/>
        </w:rPr>
        <w:t>блока</w:t>
      </w:r>
      <w:r>
        <w:rPr>
          <w:rFonts w:ascii="Arial" w:hAnsi="Arial"/>
          <w:i/>
          <w:spacing w:val="2"/>
          <w:w w:val="95"/>
          <w:sz w:val="10"/>
        </w:rPr>
        <w:t> </w:t>
      </w:r>
      <w:r>
        <w:rPr>
          <w:rFonts w:ascii="Arial" w:hAnsi="Arial"/>
          <w:i/>
          <w:w w:val="95"/>
          <w:sz w:val="10"/>
        </w:rPr>
        <w:t>календарное</w:t>
      </w:r>
      <w:r>
        <w:rPr>
          <w:rFonts w:ascii="Arial" w:hAnsi="Arial"/>
          <w:i/>
          <w:spacing w:val="3"/>
          <w:w w:val="95"/>
          <w:sz w:val="10"/>
        </w:rPr>
        <w:t> </w:t>
      </w:r>
      <w:r>
        <w:rPr>
          <w:rFonts w:ascii="Arial" w:hAnsi="Arial"/>
          <w:i/>
          <w:w w:val="95"/>
          <w:sz w:val="10"/>
        </w:rPr>
        <w:t>планирования</w:t>
      </w:r>
      <w:r>
        <w:rPr>
          <w:rFonts w:ascii="Calibri" w:hAnsi="Calibri"/>
          <w:i/>
          <w:w w:val="95"/>
          <w:sz w:val="10"/>
        </w:rPr>
        <w:t>,</w:t>
      </w:r>
      <w:r>
        <w:rPr>
          <w:rFonts w:ascii="Calibri" w:hAnsi="Calibri"/>
          <w:i/>
          <w:spacing w:val="6"/>
          <w:w w:val="95"/>
          <w:sz w:val="10"/>
        </w:rPr>
        <w:t> </w:t>
      </w:r>
      <w:r>
        <w:rPr>
          <w:rFonts w:ascii="Arial" w:hAnsi="Arial"/>
          <w:i/>
          <w:w w:val="95"/>
          <w:sz w:val="10"/>
        </w:rPr>
        <w:t>объединяя</w:t>
      </w:r>
      <w:r>
        <w:rPr>
          <w:rFonts w:ascii="Arial" w:hAnsi="Arial"/>
          <w:i/>
          <w:spacing w:val="1"/>
          <w:w w:val="95"/>
          <w:sz w:val="10"/>
        </w:rPr>
        <w:t> </w:t>
      </w:r>
      <w:r>
        <w:rPr>
          <w:rFonts w:ascii="Arial" w:hAnsi="Arial"/>
          <w:i/>
          <w:w w:val="95"/>
          <w:sz w:val="10"/>
        </w:rPr>
        <w:t>задачи</w:t>
      </w:r>
      <w:r>
        <w:rPr>
          <w:rFonts w:ascii="Arial" w:hAnsi="Arial"/>
          <w:i/>
          <w:spacing w:val="2"/>
          <w:w w:val="95"/>
          <w:sz w:val="10"/>
        </w:rPr>
        <w:t> </w:t>
      </w:r>
      <w:r>
        <w:rPr>
          <w:rFonts w:ascii="Arial" w:hAnsi="Arial"/>
          <w:i/>
          <w:w w:val="95"/>
          <w:sz w:val="10"/>
        </w:rPr>
        <w:t>в</w:t>
      </w:r>
      <w:r>
        <w:rPr>
          <w:rFonts w:ascii="Arial" w:hAnsi="Arial"/>
          <w:i/>
          <w:spacing w:val="2"/>
          <w:w w:val="95"/>
          <w:sz w:val="10"/>
        </w:rPr>
        <w:t> </w:t>
      </w:r>
      <w:r>
        <w:rPr>
          <w:rFonts w:ascii="Arial" w:hAnsi="Arial"/>
          <w:i/>
          <w:w w:val="95"/>
          <w:sz w:val="10"/>
        </w:rPr>
        <w:t>этапы</w:t>
      </w:r>
    </w:p>
    <w:p>
      <w:pPr>
        <w:pStyle w:val="BodyText"/>
        <w:spacing w:before="0"/>
        <w:rPr>
          <w:rFonts w:ascii="Arial"/>
          <w:i/>
          <w:sz w:val="10"/>
        </w:rPr>
      </w:pPr>
    </w:p>
    <w:p>
      <w:pPr>
        <w:pStyle w:val="Heading1"/>
        <w:numPr>
          <w:ilvl w:val="0"/>
          <w:numId w:val="4"/>
        </w:numPr>
        <w:tabs>
          <w:tab w:pos="2436" w:val="left" w:leader="none"/>
        </w:tabs>
        <w:spacing w:line="304" w:lineRule="auto" w:before="80" w:after="0"/>
        <w:ind w:left="3760" w:right="5858" w:hanging="1445"/>
        <w:jc w:val="left"/>
      </w:pPr>
      <w:r>
        <w:rPr>
          <w:spacing w:val="-1"/>
        </w:rPr>
        <w:t>Предполагаемая</w:t>
      </w:r>
      <w:r>
        <w:rPr>
          <w:spacing w:val="-7"/>
        </w:rPr>
        <w:t> </w:t>
      </w:r>
      <w:r>
        <w:rPr>
          <w:spacing w:val="-1"/>
        </w:rPr>
        <w:t>структура</w:t>
      </w:r>
      <w:r>
        <w:rPr>
          <w:spacing w:val="-6"/>
        </w:rPr>
        <w:t> </w:t>
      </w:r>
      <w:r>
        <w:rPr>
          <w:spacing w:val="-1"/>
        </w:rPr>
        <w:t>уставного</w:t>
      </w:r>
      <w:r>
        <w:rPr>
          <w:spacing w:val="-6"/>
        </w:rPr>
        <w:t> </w:t>
      </w:r>
      <w:r>
        <w:rPr>
          <w:spacing w:val="-1"/>
        </w:rPr>
        <w:t>капитала</w:t>
      </w:r>
      <w:r>
        <w:rPr>
          <w:spacing w:val="-6"/>
        </w:rPr>
        <w:t> </w:t>
      </w:r>
      <w:r>
        <w:rPr>
          <w:spacing w:val="-1"/>
        </w:rPr>
        <w:t>компании</w:t>
      </w:r>
      <w:r>
        <w:rPr>
          <w:spacing w:val="-27"/>
        </w:rPr>
        <w:t> </w:t>
      </w:r>
      <w:r>
        <w:rPr/>
        <w:t>(ООО)</w:t>
      </w:r>
    </w:p>
    <w:p>
      <w:pPr>
        <w:pStyle w:val="BodyText"/>
        <w:spacing w:before="10" w:after="1"/>
        <w:rPr>
          <w:b/>
          <w:sz w:val="11"/>
        </w:rPr>
      </w:pPr>
    </w:p>
    <w:tbl>
      <w:tblPr>
        <w:tblW w:w="0" w:type="auto"/>
        <w:jc w:val="left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4"/>
        <w:gridCol w:w="3352"/>
        <w:gridCol w:w="1011"/>
      </w:tblGrid>
      <w:tr>
        <w:trPr>
          <w:trHeight w:val="149" w:hRule="atLeast"/>
        </w:trPr>
        <w:tc>
          <w:tcPr>
            <w:tcW w:w="2774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spacing w:line="132" w:lineRule="exact" w:before="0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  <w:t>Участники</w:t>
            </w:r>
          </w:p>
        </w:tc>
        <w:tc>
          <w:tcPr>
            <w:tcW w:w="4363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>
        <w:trPr>
          <w:trHeight w:val="164" w:hRule="atLeast"/>
        </w:trPr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132" w:lineRule="exact" w:before="13"/>
              <w:ind w:left="1161" w:right="1161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Размер</w:t>
            </w:r>
            <w:r>
              <w:rPr>
                <w:rFonts w:ascii="Times New Roman" w:hAnsi="Times New Roman"/>
                <w:b/>
                <w:spacing w:val="-7"/>
                <w:sz w:val="12"/>
              </w:rPr>
              <w:t> </w:t>
            </w:r>
            <w:r>
              <w:rPr>
                <w:rFonts w:ascii="Times New Roman" w:hAnsi="Times New Roman"/>
                <w:b/>
                <w:sz w:val="12"/>
              </w:rPr>
              <w:t>доли</w:t>
            </w:r>
            <w:r>
              <w:rPr>
                <w:rFonts w:ascii="Times New Roman" w:hAns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b/>
                <w:sz w:val="12"/>
              </w:rPr>
              <w:t>(руб.)</w:t>
            </w:r>
          </w:p>
        </w:tc>
        <w:tc>
          <w:tcPr>
            <w:tcW w:w="1011" w:type="dxa"/>
          </w:tcPr>
          <w:p>
            <w:pPr>
              <w:pStyle w:val="TableParagraph"/>
              <w:spacing w:line="132" w:lineRule="exact" w:before="13"/>
              <w:ind w:left="443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w w:val="98"/>
                <w:sz w:val="12"/>
              </w:rPr>
              <w:t>%</w:t>
            </w:r>
          </w:p>
        </w:tc>
      </w:tr>
      <w:tr>
        <w:trPr>
          <w:trHeight w:val="164" w:hRule="atLeast"/>
        </w:trPr>
        <w:tc>
          <w:tcPr>
            <w:tcW w:w="2774" w:type="dxa"/>
          </w:tcPr>
          <w:p>
            <w:pPr>
              <w:pStyle w:val="TableParagraph"/>
              <w:spacing w:line="132" w:lineRule="exact"/>
              <w:rPr>
                <w:rFonts w:ascii="Times New Roman" w:hAnsi="Times New Roman"/>
                <w:i/>
                <w:sz w:val="12"/>
              </w:rPr>
            </w:pPr>
            <w:r>
              <w:rPr>
                <w:rFonts w:ascii="Times New Roman" w:hAnsi="Times New Roman"/>
                <w:i/>
                <w:spacing w:val="-1"/>
                <w:sz w:val="12"/>
              </w:rPr>
              <w:t>Бояренок</w:t>
            </w:r>
            <w:r>
              <w:rPr>
                <w:rFonts w:ascii="Times New Roman" w:hAnsi="Times New Roman"/>
                <w:i/>
                <w:spacing w:val="-5"/>
                <w:sz w:val="12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12"/>
              </w:rPr>
              <w:t>Снежана</w:t>
            </w:r>
            <w:r>
              <w:rPr>
                <w:rFonts w:ascii="Times New Roman" w:hAnsi="Times New Roman"/>
                <w:i/>
                <w:spacing w:val="-4"/>
                <w:sz w:val="12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12"/>
              </w:rPr>
              <w:t>Павловна</w:t>
            </w:r>
          </w:p>
        </w:tc>
        <w:tc>
          <w:tcPr>
            <w:tcW w:w="3352" w:type="dxa"/>
          </w:tcPr>
          <w:p>
            <w:pPr>
              <w:pStyle w:val="TableParagraph"/>
              <w:spacing w:line="132" w:lineRule="exact"/>
              <w:ind w:left="1161" w:right="1161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10000</w:t>
            </w:r>
          </w:p>
        </w:tc>
        <w:tc>
          <w:tcPr>
            <w:tcW w:w="1011" w:type="dxa"/>
          </w:tcPr>
          <w:p>
            <w:pPr>
              <w:pStyle w:val="TableParagraph"/>
              <w:spacing w:line="132" w:lineRule="exact"/>
              <w:ind w:left="41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100</w:t>
            </w:r>
          </w:p>
        </w:tc>
      </w:tr>
      <w:tr>
        <w:trPr>
          <w:trHeight w:val="164" w:hRule="atLeast"/>
        </w:trPr>
        <w:tc>
          <w:tcPr>
            <w:tcW w:w="2774" w:type="dxa"/>
          </w:tcPr>
          <w:p>
            <w:pPr>
              <w:pStyle w:val="TableParagraph"/>
              <w:spacing w:line="132" w:lineRule="exact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Размер</w:t>
            </w:r>
            <w:r>
              <w:rPr>
                <w:rFonts w:ascii="Times New Roman" w:hAns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Уставного</w:t>
            </w:r>
            <w:r>
              <w:rPr>
                <w:rFonts w:ascii="Times New Roman" w:hAns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капитала</w:t>
            </w:r>
            <w:r>
              <w:rPr>
                <w:rFonts w:ascii="Times New Roman" w:hAns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(УК)</w:t>
            </w:r>
          </w:p>
        </w:tc>
        <w:tc>
          <w:tcPr>
            <w:tcW w:w="3352" w:type="dxa"/>
          </w:tcPr>
          <w:p>
            <w:pPr>
              <w:pStyle w:val="TableParagraph"/>
              <w:spacing w:line="132" w:lineRule="exact" w:before="13"/>
              <w:ind w:left="1161" w:right="1161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10000</w:t>
            </w:r>
          </w:p>
        </w:tc>
        <w:tc>
          <w:tcPr>
            <w:tcW w:w="1011" w:type="dxa"/>
          </w:tcPr>
          <w:p>
            <w:pPr>
              <w:pStyle w:val="TableParagraph"/>
              <w:spacing w:line="132" w:lineRule="exact" w:before="13"/>
              <w:ind w:left="41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100</w:t>
            </w:r>
          </w:p>
        </w:tc>
      </w:tr>
    </w:tbl>
    <w:p>
      <w:pPr>
        <w:pStyle w:val="BodyText"/>
        <w:rPr>
          <w:b/>
          <w:sz w:val="13"/>
        </w:rPr>
      </w:pPr>
    </w:p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"/>
        <w:gridCol w:w="2774"/>
        <w:gridCol w:w="3352"/>
        <w:gridCol w:w="1011"/>
        <w:gridCol w:w="1877"/>
        <w:gridCol w:w="1915"/>
      </w:tblGrid>
      <w:tr>
        <w:trPr>
          <w:trHeight w:val="164" w:hRule="atLeast"/>
        </w:trPr>
        <w:tc>
          <w:tcPr>
            <w:tcW w:w="11187" w:type="dxa"/>
            <w:gridSpan w:val="6"/>
          </w:tcPr>
          <w:p>
            <w:pPr>
              <w:pStyle w:val="TableParagraph"/>
              <w:spacing w:line="132" w:lineRule="exact" w:before="13"/>
              <w:ind w:left="4821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Команда</w:t>
            </w:r>
            <w:r>
              <w:rPr>
                <w:rFonts w:ascii="Times New Roman" w:hAnsi="Times New Roman"/>
                <w:b/>
                <w:spacing w:val="-5"/>
                <w:sz w:val="1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стартап-</w:t>
            </w:r>
            <w:r>
              <w:rPr>
                <w:rFonts w:ascii="Times New Roman" w:hAnsi="Times New Roman"/>
                <w:b/>
                <w:spacing w:val="-5"/>
                <w:sz w:val="12"/>
              </w:rPr>
              <w:t> </w:t>
            </w:r>
            <w:r>
              <w:rPr>
                <w:rFonts w:ascii="Times New Roman" w:hAnsi="Times New Roman"/>
                <w:b/>
                <w:sz w:val="12"/>
              </w:rPr>
              <w:t>проекта</w:t>
            </w:r>
          </w:p>
        </w:tc>
      </w:tr>
      <w:tr>
        <w:trPr>
          <w:trHeight w:val="164" w:hRule="atLeast"/>
        </w:trPr>
        <w:tc>
          <w:tcPr>
            <w:tcW w:w="258" w:type="dxa"/>
            <w:shd w:val="clear" w:color="auto" w:fill="F3F3F3"/>
          </w:tcPr>
          <w:p>
            <w:pPr>
              <w:pStyle w:val="TableParagraph"/>
              <w:spacing w:line="109" w:lineRule="exact" w:before="36"/>
              <w:ind w:left="0" w:right="64"/>
              <w:jc w:val="righ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98"/>
                <w:sz w:val="10"/>
              </w:rPr>
              <w:t>№</w:t>
            </w:r>
          </w:p>
        </w:tc>
        <w:tc>
          <w:tcPr>
            <w:tcW w:w="2774" w:type="dxa"/>
          </w:tcPr>
          <w:p>
            <w:pPr>
              <w:pStyle w:val="TableParagraph"/>
              <w:spacing w:line="132" w:lineRule="exact" w:before="13"/>
              <w:ind w:left="1182" w:right="1182"/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Ф.И.О.</w:t>
            </w:r>
          </w:p>
        </w:tc>
        <w:tc>
          <w:tcPr>
            <w:tcW w:w="3352" w:type="dxa"/>
          </w:tcPr>
          <w:p>
            <w:pPr>
              <w:pStyle w:val="TableParagraph"/>
              <w:spacing w:line="132" w:lineRule="exact" w:before="13"/>
              <w:ind w:left="1157" w:right="1161"/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Должность</w:t>
            </w:r>
          </w:p>
        </w:tc>
        <w:tc>
          <w:tcPr>
            <w:tcW w:w="1011" w:type="dxa"/>
          </w:tcPr>
          <w:p>
            <w:pPr>
              <w:pStyle w:val="TableParagraph"/>
              <w:spacing w:line="132" w:lineRule="exact" w:before="13"/>
              <w:ind w:left="284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Телефон</w:t>
            </w:r>
          </w:p>
        </w:tc>
        <w:tc>
          <w:tcPr>
            <w:tcW w:w="1877" w:type="dxa"/>
          </w:tcPr>
          <w:p>
            <w:pPr>
              <w:pStyle w:val="TableParagraph"/>
              <w:spacing w:line="132" w:lineRule="exact" w:before="13"/>
              <w:ind w:left="116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Выполняемые</w:t>
            </w:r>
            <w:r>
              <w:rPr>
                <w:rFonts w:ascii="Times New Roman" w:hAnsi="Times New Roman"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работы</w:t>
            </w:r>
            <w:r>
              <w:rPr>
                <w:rFonts w:ascii="Times New Roman" w:hAnsi="Times New Roman"/>
                <w:spacing w:val="-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в</w:t>
            </w:r>
            <w:r>
              <w:rPr>
                <w:rFonts w:ascii="Times New Roman" w:hAnsi="Times New Roman"/>
                <w:spacing w:val="-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Проекте</w:t>
            </w:r>
          </w:p>
        </w:tc>
        <w:tc>
          <w:tcPr>
            <w:tcW w:w="1915" w:type="dxa"/>
          </w:tcPr>
          <w:p>
            <w:pPr>
              <w:pStyle w:val="TableParagraph"/>
              <w:spacing w:line="132" w:lineRule="exact" w:before="13"/>
              <w:ind w:left="29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1"/>
                <w:sz w:val="12"/>
              </w:rPr>
              <w:t>Образование/опыт</w:t>
            </w:r>
            <w:r>
              <w:rPr>
                <w:rFonts w:ascii="Times New Roman" w:hAnsi="Times New Roman"/>
                <w:spacing w:val="-6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работы</w:t>
            </w:r>
          </w:p>
        </w:tc>
      </w:tr>
      <w:tr>
        <w:trPr>
          <w:trHeight w:val="164" w:hRule="atLeast"/>
        </w:trPr>
        <w:tc>
          <w:tcPr>
            <w:tcW w:w="258" w:type="dxa"/>
          </w:tcPr>
          <w:p>
            <w:pPr>
              <w:pStyle w:val="TableParagraph"/>
              <w:spacing w:line="114" w:lineRule="exact" w:before="31"/>
              <w:ind w:left="0" w:right="15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w w:val="98"/>
                <w:sz w:val="10"/>
              </w:rPr>
              <w:t>1</w:t>
            </w:r>
          </w:p>
        </w:tc>
        <w:tc>
          <w:tcPr>
            <w:tcW w:w="2774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w w:val="95"/>
                <w:sz w:val="10"/>
              </w:rPr>
              <w:t>Бояренок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Снежана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Павловна</w:t>
            </w:r>
          </w:p>
        </w:tc>
        <w:tc>
          <w:tcPr>
            <w:tcW w:w="3352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sz w:val="10"/>
              </w:rPr>
              <w:t>Студент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89135514691</w:t>
            </w:r>
          </w:p>
        </w:tc>
        <w:tc>
          <w:tcPr>
            <w:tcW w:w="1877" w:type="dxa"/>
          </w:tcPr>
          <w:p>
            <w:pPr>
              <w:pStyle w:val="TableParagraph"/>
              <w:spacing w:line="115" w:lineRule="exact" w:before="30"/>
              <w:rPr>
                <w:sz w:val="10"/>
              </w:rPr>
            </w:pPr>
            <w:r>
              <w:rPr>
                <w:w w:val="95"/>
                <w:sz w:val="10"/>
              </w:rPr>
              <w:t>Капитан</w:t>
            </w:r>
            <w:r>
              <w:rPr>
                <w:rFonts w:ascii="Calibri" w:hAnsi="Calibri"/>
                <w:w w:val="95"/>
                <w:sz w:val="10"/>
              </w:rPr>
              <w:t>, </w:t>
            </w:r>
            <w:r>
              <w:rPr>
                <w:w w:val="95"/>
                <w:sz w:val="10"/>
              </w:rPr>
              <w:t>координатор</w:t>
            </w:r>
          </w:p>
        </w:tc>
        <w:tc>
          <w:tcPr>
            <w:tcW w:w="1915" w:type="dxa"/>
          </w:tcPr>
          <w:p>
            <w:pPr>
              <w:pStyle w:val="TableParagraph"/>
              <w:spacing w:line="115" w:lineRule="exact" w:before="30"/>
              <w:rPr>
                <w:sz w:val="10"/>
              </w:rPr>
            </w:pPr>
            <w:r>
              <w:rPr>
                <w:w w:val="95"/>
                <w:sz w:val="10"/>
              </w:rPr>
              <w:t>Неполное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высшее</w:t>
            </w:r>
            <w:r>
              <w:rPr>
                <w:rFonts w:ascii="Calibri" w:hAnsi="Calibri"/>
                <w:w w:val="95"/>
                <w:sz w:val="10"/>
              </w:rPr>
              <w:t>,</w:t>
            </w:r>
            <w:r>
              <w:rPr>
                <w:rFonts w:ascii="Calibri" w:hAnsi="Calibri"/>
                <w:spacing w:val="7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бакалавр</w:t>
            </w:r>
          </w:p>
        </w:tc>
      </w:tr>
      <w:tr>
        <w:trPr>
          <w:trHeight w:val="164" w:hRule="atLeast"/>
        </w:trPr>
        <w:tc>
          <w:tcPr>
            <w:tcW w:w="258" w:type="dxa"/>
          </w:tcPr>
          <w:p>
            <w:pPr>
              <w:pStyle w:val="TableParagraph"/>
              <w:spacing w:line="114" w:lineRule="exact" w:before="31"/>
              <w:ind w:left="0" w:right="15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w w:val="98"/>
                <w:sz w:val="10"/>
              </w:rPr>
              <w:t>2</w:t>
            </w:r>
          </w:p>
        </w:tc>
        <w:tc>
          <w:tcPr>
            <w:tcW w:w="2774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w w:val="95"/>
                <w:sz w:val="10"/>
              </w:rPr>
              <w:t>Беговатова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Василина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Викторовна</w:t>
            </w:r>
          </w:p>
        </w:tc>
        <w:tc>
          <w:tcPr>
            <w:tcW w:w="3352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sz w:val="10"/>
              </w:rPr>
              <w:t>Студент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89135920507</w:t>
            </w:r>
          </w:p>
        </w:tc>
        <w:tc>
          <w:tcPr>
            <w:tcW w:w="1877" w:type="dxa"/>
          </w:tcPr>
          <w:p>
            <w:pPr>
              <w:pStyle w:val="TableParagraph"/>
              <w:spacing w:before="14"/>
              <w:rPr>
                <w:sz w:val="10"/>
              </w:rPr>
            </w:pPr>
            <w:r>
              <w:rPr>
                <w:sz w:val="10"/>
              </w:rPr>
              <w:t>Эксперт</w:t>
            </w:r>
          </w:p>
        </w:tc>
        <w:tc>
          <w:tcPr>
            <w:tcW w:w="1915" w:type="dxa"/>
          </w:tcPr>
          <w:p>
            <w:pPr>
              <w:pStyle w:val="TableParagraph"/>
              <w:spacing w:line="115" w:lineRule="exact" w:before="30"/>
              <w:rPr>
                <w:sz w:val="10"/>
              </w:rPr>
            </w:pPr>
            <w:r>
              <w:rPr>
                <w:w w:val="95"/>
                <w:sz w:val="10"/>
              </w:rPr>
              <w:t>Неполное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высшее</w:t>
            </w:r>
            <w:r>
              <w:rPr>
                <w:rFonts w:ascii="Calibri" w:hAnsi="Calibri"/>
                <w:w w:val="95"/>
                <w:sz w:val="10"/>
              </w:rPr>
              <w:t>,</w:t>
            </w:r>
            <w:r>
              <w:rPr>
                <w:rFonts w:ascii="Calibri" w:hAnsi="Calibri"/>
                <w:spacing w:val="7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бакалавр</w:t>
            </w:r>
          </w:p>
        </w:tc>
      </w:tr>
      <w:tr>
        <w:trPr>
          <w:trHeight w:val="164" w:hRule="atLeast"/>
        </w:trPr>
        <w:tc>
          <w:tcPr>
            <w:tcW w:w="258" w:type="dxa"/>
          </w:tcPr>
          <w:p>
            <w:pPr>
              <w:pStyle w:val="TableParagraph"/>
              <w:spacing w:line="114" w:lineRule="exact" w:before="31"/>
              <w:ind w:left="0" w:right="15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w w:val="98"/>
                <w:sz w:val="10"/>
              </w:rPr>
              <w:t>3</w:t>
            </w:r>
          </w:p>
        </w:tc>
        <w:tc>
          <w:tcPr>
            <w:tcW w:w="2774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w w:val="95"/>
                <w:sz w:val="10"/>
              </w:rPr>
              <w:t>Белоус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Дмитрий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Александрович</w:t>
            </w:r>
          </w:p>
        </w:tc>
        <w:tc>
          <w:tcPr>
            <w:tcW w:w="3352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sz w:val="10"/>
              </w:rPr>
              <w:t>Студент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89509922142</w:t>
            </w:r>
          </w:p>
        </w:tc>
        <w:tc>
          <w:tcPr>
            <w:tcW w:w="1877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sz w:val="10"/>
              </w:rPr>
              <w:t>Дипломат</w:t>
            </w:r>
          </w:p>
        </w:tc>
        <w:tc>
          <w:tcPr>
            <w:tcW w:w="1915" w:type="dxa"/>
          </w:tcPr>
          <w:p>
            <w:pPr>
              <w:pStyle w:val="TableParagraph"/>
              <w:spacing w:line="115" w:lineRule="exact" w:before="30"/>
              <w:rPr>
                <w:sz w:val="10"/>
              </w:rPr>
            </w:pPr>
            <w:r>
              <w:rPr>
                <w:w w:val="95"/>
                <w:sz w:val="10"/>
              </w:rPr>
              <w:t>Неполное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высшее</w:t>
            </w:r>
            <w:r>
              <w:rPr>
                <w:rFonts w:ascii="Calibri" w:hAnsi="Calibri"/>
                <w:w w:val="95"/>
                <w:sz w:val="10"/>
              </w:rPr>
              <w:t>,</w:t>
            </w:r>
            <w:r>
              <w:rPr>
                <w:rFonts w:ascii="Calibri" w:hAnsi="Calibri"/>
                <w:spacing w:val="7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бакалавр</w:t>
            </w:r>
          </w:p>
        </w:tc>
      </w:tr>
      <w:tr>
        <w:trPr>
          <w:trHeight w:val="164" w:hRule="atLeast"/>
        </w:trPr>
        <w:tc>
          <w:tcPr>
            <w:tcW w:w="258" w:type="dxa"/>
          </w:tcPr>
          <w:p>
            <w:pPr>
              <w:pStyle w:val="TableParagraph"/>
              <w:spacing w:line="114" w:lineRule="exact" w:before="31"/>
              <w:ind w:left="0" w:right="15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w w:val="98"/>
                <w:sz w:val="10"/>
              </w:rPr>
              <w:t>4</w:t>
            </w:r>
          </w:p>
        </w:tc>
        <w:tc>
          <w:tcPr>
            <w:tcW w:w="2774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w w:val="95"/>
                <w:sz w:val="10"/>
              </w:rPr>
              <w:t>Доровская</w:t>
            </w:r>
            <w:r>
              <w:rPr>
                <w:spacing w:val="-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Евгения Игоревна</w:t>
            </w:r>
          </w:p>
        </w:tc>
        <w:tc>
          <w:tcPr>
            <w:tcW w:w="3352" w:type="dxa"/>
          </w:tcPr>
          <w:p>
            <w:pPr>
              <w:pStyle w:val="TableParagraph"/>
              <w:spacing w:line="112" w:lineRule="exact" w:before="33"/>
              <w:rPr>
                <w:sz w:val="10"/>
              </w:rPr>
            </w:pPr>
            <w:r>
              <w:rPr>
                <w:sz w:val="10"/>
              </w:rPr>
              <w:t>Студент</w:t>
            </w:r>
          </w:p>
        </w:tc>
        <w:tc>
          <w:tcPr>
            <w:tcW w:w="1011" w:type="dxa"/>
          </w:tcPr>
          <w:p>
            <w:pPr>
              <w:pStyle w:val="TableParagraph"/>
              <w:spacing w:before="14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89135919976</w:t>
            </w:r>
          </w:p>
        </w:tc>
        <w:tc>
          <w:tcPr>
            <w:tcW w:w="1877" w:type="dxa"/>
          </w:tcPr>
          <w:p>
            <w:pPr>
              <w:pStyle w:val="TableParagraph"/>
              <w:spacing w:before="14"/>
              <w:rPr>
                <w:sz w:val="10"/>
              </w:rPr>
            </w:pPr>
            <w:r>
              <w:rPr>
                <w:sz w:val="10"/>
              </w:rPr>
              <w:t>Исполнитель</w:t>
            </w:r>
          </w:p>
        </w:tc>
        <w:tc>
          <w:tcPr>
            <w:tcW w:w="1915" w:type="dxa"/>
          </w:tcPr>
          <w:p>
            <w:pPr>
              <w:pStyle w:val="TableParagraph"/>
              <w:spacing w:line="115" w:lineRule="exact" w:before="30"/>
              <w:rPr>
                <w:sz w:val="10"/>
              </w:rPr>
            </w:pPr>
            <w:r>
              <w:rPr>
                <w:w w:val="95"/>
                <w:sz w:val="10"/>
              </w:rPr>
              <w:t>Неполное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высшее</w:t>
            </w:r>
            <w:r>
              <w:rPr>
                <w:rFonts w:ascii="Calibri" w:hAnsi="Calibri"/>
                <w:w w:val="95"/>
                <w:sz w:val="10"/>
              </w:rPr>
              <w:t>,</w:t>
            </w:r>
            <w:r>
              <w:rPr>
                <w:rFonts w:ascii="Calibri" w:hAnsi="Calibri"/>
                <w:spacing w:val="7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бакалавр</w:t>
            </w:r>
          </w:p>
        </w:tc>
      </w:tr>
    </w:tbl>
    <w:p>
      <w:pPr>
        <w:spacing w:after="0" w:line="115" w:lineRule="exact"/>
        <w:rPr>
          <w:sz w:val="10"/>
        </w:rPr>
        <w:sectPr>
          <w:type w:val="continuous"/>
          <w:pgSz w:w="11900" w:h="16840"/>
          <w:pgMar w:top="1180" w:bottom="280" w:left="240" w:right="2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"/>
        <w:gridCol w:w="2774"/>
        <w:gridCol w:w="3352"/>
        <w:gridCol w:w="1011"/>
        <w:gridCol w:w="1877"/>
        <w:gridCol w:w="1915"/>
      </w:tblGrid>
      <w:tr>
        <w:trPr>
          <w:trHeight w:val="164" w:hRule="atLeast"/>
        </w:trPr>
        <w:tc>
          <w:tcPr>
            <w:tcW w:w="258" w:type="dxa"/>
          </w:tcPr>
          <w:p>
            <w:pPr>
              <w:pStyle w:val="TableParagraph"/>
              <w:spacing w:line="122" w:lineRule="exact" w:before="23"/>
              <w:ind w:left="0" w:right="15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w w:val="98"/>
                <w:sz w:val="10"/>
              </w:rPr>
              <w:t>5</w:t>
            </w:r>
          </w:p>
        </w:tc>
        <w:tc>
          <w:tcPr>
            <w:tcW w:w="2774" w:type="dxa"/>
          </w:tcPr>
          <w:p>
            <w:pPr>
              <w:pStyle w:val="TableParagraph"/>
              <w:spacing w:before="25"/>
              <w:rPr>
                <w:sz w:val="10"/>
              </w:rPr>
            </w:pPr>
            <w:r>
              <w:rPr>
                <w:w w:val="95"/>
                <w:sz w:val="10"/>
              </w:rPr>
              <w:t>Новикова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Диана</w:t>
            </w:r>
            <w:r>
              <w:rPr>
                <w:spacing w:val="1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Михайловна</w:t>
            </w:r>
          </w:p>
        </w:tc>
        <w:tc>
          <w:tcPr>
            <w:tcW w:w="3352" w:type="dxa"/>
          </w:tcPr>
          <w:p>
            <w:pPr>
              <w:pStyle w:val="TableParagraph"/>
              <w:spacing w:before="25"/>
              <w:rPr>
                <w:sz w:val="10"/>
              </w:rPr>
            </w:pPr>
            <w:r>
              <w:rPr>
                <w:sz w:val="10"/>
              </w:rPr>
              <w:t>Студент</w:t>
            </w:r>
          </w:p>
        </w:tc>
        <w:tc>
          <w:tcPr>
            <w:tcW w:w="1011" w:type="dxa"/>
          </w:tcPr>
          <w:p>
            <w:pPr>
              <w:pStyle w:val="TableParagraph"/>
              <w:spacing w:line="122" w:lineRule="exact" w:before="23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89245380932</w:t>
            </w:r>
          </w:p>
        </w:tc>
        <w:tc>
          <w:tcPr>
            <w:tcW w:w="1877" w:type="dxa"/>
          </w:tcPr>
          <w:p>
            <w:pPr>
              <w:pStyle w:val="TableParagraph"/>
              <w:spacing w:before="30"/>
              <w:rPr>
                <w:sz w:val="10"/>
              </w:rPr>
            </w:pPr>
            <w:r>
              <w:rPr>
                <w:sz w:val="10"/>
              </w:rPr>
              <w:t>Реализатор</w:t>
            </w:r>
          </w:p>
        </w:tc>
        <w:tc>
          <w:tcPr>
            <w:tcW w:w="1915" w:type="dxa"/>
          </w:tcPr>
          <w:p>
            <w:pPr>
              <w:pStyle w:val="TableParagraph"/>
              <w:spacing w:line="122" w:lineRule="exact" w:before="23"/>
              <w:rPr>
                <w:sz w:val="10"/>
              </w:rPr>
            </w:pPr>
            <w:r>
              <w:rPr>
                <w:w w:val="95"/>
                <w:sz w:val="10"/>
              </w:rPr>
              <w:t>Неполное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высшее</w:t>
            </w:r>
            <w:r>
              <w:rPr>
                <w:rFonts w:ascii="Calibri" w:hAnsi="Calibri"/>
                <w:w w:val="95"/>
                <w:sz w:val="10"/>
              </w:rPr>
              <w:t>,</w:t>
            </w:r>
            <w:r>
              <w:rPr>
                <w:rFonts w:ascii="Calibri" w:hAnsi="Calibri"/>
                <w:spacing w:val="7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бакалавр</w:t>
            </w:r>
          </w:p>
        </w:tc>
      </w:tr>
      <w:tr>
        <w:trPr>
          <w:trHeight w:val="164" w:hRule="atLeast"/>
        </w:trPr>
        <w:tc>
          <w:tcPr>
            <w:tcW w:w="258" w:type="dxa"/>
          </w:tcPr>
          <w:p>
            <w:pPr>
              <w:pStyle w:val="TableParagraph"/>
              <w:spacing w:line="122" w:lineRule="exact" w:before="23"/>
              <w:ind w:left="0" w:right="15"/>
              <w:jc w:val="right"/>
              <w:rPr>
                <w:rFonts w:ascii="Calibri"/>
                <w:sz w:val="10"/>
              </w:rPr>
            </w:pPr>
            <w:r>
              <w:rPr>
                <w:rFonts w:ascii="Calibri"/>
                <w:w w:val="98"/>
                <w:sz w:val="10"/>
              </w:rPr>
              <w:t>6</w:t>
            </w:r>
          </w:p>
        </w:tc>
        <w:tc>
          <w:tcPr>
            <w:tcW w:w="2774" w:type="dxa"/>
          </w:tcPr>
          <w:p>
            <w:pPr>
              <w:pStyle w:val="TableParagraph"/>
              <w:spacing w:before="25"/>
              <w:rPr>
                <w:sz w:val="10"/>
              </w:rPr>
            </w:pPr>
            <w:r>
              <w:rPr>
                <w:w w:val="95"/>
                <w:sz w:val="10"/>
              </w:rPr>
              <w:t>Тачеев</w:t>
            </w:r>
            <w:r>
              <w:rPr>
                <w:spacing w:val="-3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Никита</w:t>
            </w:r>
            <w:r>
              <w:rPr>
                <w:spacing w:val="-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Олегович</w:t>
            </w:r>
          </w:p>
        </w:tc>
        <w:tc>
          <w:tcPr>
            <w:tcW w:w="3352" w:type="dxa"/>
          </w:tcPr>
          <w:p>
            <w:pPr>
              <w:pStyle w:val="TableParagraph"/>
              <w:spacing w:before="25"/>
              <w:rPr>
                <w:sz w:val="10"/>
              </w:rPr>
            </w:pPr>
            <w:r>
              <w:rPr>
                <w:sz w:val="10"/>
              </w:rPr>
              <w:t>Студент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89235913341</w:t>
            </w:r>
          </w:p>
        </w:tc>
        <w:tc>
          <w:tcPr>
            <w:tcW w:w="1877" w:type="dxa"/>
          </w:tcPr>
          <w:p>
            <w:pPr>
              <w:pStyle w:val="TableParagraph"/>
              <w:spacing w:before="7"/>
              <w:rPr>
                <w:sz w:val="10"/>
              </w:rPr>
            </w:pPr>
            <w:r>
              <w:rPr>
                <w:sz w:val="10"/>
              </w:rPr>
              <w:t>Изобретатель</w:t>
            </w:r>
          </w:p>
        </w:tc>
        <w:tc>
          <w:tcPr>
            <w:tcW w:w="1915" w:type="dxa"/>
          </w:tcPr>
          <w:p>
            <w:pPr>
              <w:pStyle w:val="TableParagraph"/>
              <w:spacing w:before="22"/>
              <w:rPr>
                <w:sz w:val="10"/>
              </w:rPr>
            </w:pPr>
            <w:r>
              <w:rPr>
                <w:w w:val="95"/>
                <w:sz w:val="10"/>
              </w:rPr>
              <w:t>Неполное</w:t>
            </w:r>
            <w:r>
              <w:rPr>
                <w:spacing w:val="2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высшее</w:t>
            </w:r>
            <w:r>
              <w:rPr>
                <w:rFonts w:ascii="Calibri" w:hAnsi="Calibri"/>
                <w:w w:val="95"/>
                <w:sz w:val="10"/>
              </w:rPr>
              <w:t>,</w:t>
            </w:r>
            <w:r>
              <w:rPr>
                <w:rFonts w:ascii="Calibri" w:hAnsi="Calibri"/>
                <w:spacing w:val="7"/>
                <w:w w:val="95"/>
                <w:sz w:val="10"/>
              </w:rPr>
              <w:t> </w:t>
            </w:r>
            <w:r>
              <w:rPr>
                <w:w w:val="95"/>
                <w:sz w:val="10"/>
              </w:rPr>
              <w:t>бакалавр</w:t>
            </w:r>
          </w:p>
        </w:tc>
      </w:tr>
    </w:tbl>
    <w:sectPr>
      <w:pgSz w:w="11900" w:h="16840"/>
      <w:pgMar w:top="1080" w:bottom="28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22" w:hanging="98"/>
        <w:jc w:val="left"/>
      </w:pPr>
      <w:rPr>
        <w:rFonts w:hint="default" w:ascii="Calibri" w:hAnsi="Calibri" w:eastAsia="Calibri" w:cs="Calibri"/>
        <w:spacing w:val="-1"/>
        <w:w w:val="98"/>
        <w:sz w:val="10"/>
        <w:szCs w:val="1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4" w:hanging="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6" w:hanging="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08" w:hanging="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1" w:hanging="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3" w:hanging="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5" w:hanging="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97" w:hanging="9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2" w:hanging="98"/>
        <w:jc w:val="left"/>
      </w:pPr>
      <w:rPr>
        <w:rFonts w:hint="default" w:ascii="Calibri" w:hAnsi="Calibri" w:eastAsia="Calibri" w:cs="Calibri"/>
        <w:spacing w:val="-1"/>
        <w:w w:val="98"/>
        <w:sz w:val="10"/>
        <w:szCs w:val="1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4" w:hanging="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6" w:hanging="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08" w:hanging="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1" w:hanging="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3" w:hanging="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5" w:hanging="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97" w:hanging="9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2" w:hanging="98"/>
        <w:jc w:val="left"/>
      </w:pPr>
      <w:rPr>
        <w:rFonts w:hint="default" w:ascii="Calibri" w:hAnsi="Calibri" w:eastAsia="Calibri" w:cs="Calibri"/>
        <w:spacing w:val="-1"/>
        <w:w w:val="98"/>
        <w:sz w:val="10"/>
        <w:szCs w:val="1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42" w:hanging="9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64" w:hanging="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6" w:hanging="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08" w:hanging="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1" w:hanging="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53" w:hanging="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75" w:hanging="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97" w:hanging="9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2511" w:hanging="119"/>
        <w:jc w:val="right"/>
      </w:pPr>
      <w:rPr>
        <w:rFonts w:hint="default" w:ascii="Times New Roman" w:hAnsi="Times New Roman" w:eastAsia="Times New Roman" w:cs="Times New Roman"/>
        <w:b/>
        <w:bCs/>
        <w:w w:val="98"/>
        <w:sz w:val="12"/>
        <w:szCs w:val="1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410" w:hanging="1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300" w:hanging="1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90" w:hanging="1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80" w:hanging="1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70" w:hanging="1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60" w:hanging="1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50" w:hanging="1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40" w:hanging="119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sz w:val="12"/>
      <w:szCs w:val="1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511" w:hanging="1445"/>
      <w:outlineLvl w:val="1"/>
    </w:pPr>
    <w:rPr>
      <w:rFonts w:ascii="Times New Roman" w:hAnsi="Times New Roman" w:eastAsia="Times New Roman" w:cs="Times New Roman"/>
      <w:b/>
      <w:bCs/>
      <w:sz w:val="12"/>
      <w:szCs w:val="1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4"/>
      <w:ind w:left="2511" w:hanging="144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left="25"/>
    </w:pPr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Копия Рабочая тетрадь КРИЖТ</dc:title>
  <dcterms:created xsi:type="dcterms:W3CDTF">2022-12-05T07:56:28Z</dcterms:created>
  <dcterms:modified xsi:type="dcterms:W3CDTF">2022-12-05T07:56:28Z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