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D88" w:rsidRPr="00CA3D88" w:rsidRDefault="00CA3D88" w:rsidP="00CA3D88">
      <w:pPr>
        <w:pStyle w:val="Default"/>
        <w:jc w:val="center"/>
        <w:rPr>
          <w:lang w:val="en-US"/>
        </w:rPr>
      </w:pPr>
      <w:r w:rsidRPr="00CA3D88">
        <w:rPr>
          <w:b/>
          <w:bCs/>
          <w:lang w:val="en-US"/>
        </w:rPr>
        <w:t>UNIT II</w:t>
      </w:r>
    </w:p>
    <w:p w:rsidR="00CA3D88" w:rsidRPr="00CA3D88" w:rsidRDefault="00CA3D88" w:rsidP="00CA3D88">
      <w:pPr>
        <w:pStyle w:val="Default"/>
        <w:jc w:val="center"/>
        <w:rPr>
          <w:lang w:val="en-US"/>
        </w:rPr>
      </w:pPr>
      <w:r w:rsidRPr="00CA3D88">
        <w:rPr>
          <w:b/>
          <w:bCs/>
          <w:lang w:val="en-US"/>
        </w:rPr>
        <w:t>EMPLOYMENT</w:t>
      </w:r>
    </w:p>
    <w:p w:rsidR="00CA3D88" w:rsidRPr="00CA3D88" w:rsidRDefault="00CA3D88" w:rsidP="00CA3D88">
      <w:pPr>
        <w:pStyle w:val="Default"/>
        <w:rPr>
          <w:sz w:val="30"/>
          <w:szCs w:val="30"/>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809"/>
        <w:gridCol w:w="2268"/>
        <w:gridCol w:w="4631"/>
        <w:gridCol w:w="474"/>
      </w:tblGrid>
      <w:tr w:rsidR="00CA3D88" w:rsidRPr="000534C1" w:rsidTr="00CA3D88">
        <w:tblPrEx>
          <w:tblCellMar>
            <w:top w:w="0" w:type="dxa"/>
            <w:bottom w:w="0" w:type="dxa"/>
          </w:tblCellMar>
        </w:tblPrEx>
        <w:trPr>
          <w:trHeight w:val="334"/>
        </w:trPr>
        <w:tc>
          <w:tcPr>
            <w:tcW w:w="1809" w:type="dxa"/>
          </w:tcPr>
          <w:p w:rsidR="00CA3D88" w:rsidRPr="000534C1" w:rsidRDefault="00CA3D88">
            <w:pPr>
              <w:pStyle w:val="Default"/>
              <w:rPr>
                <w:b/>
                <w:bCs/>
                <w:i/>
                <w:iCs/>
                <w:lang w:val="en-US"/>
              </w:rPr>
            </w:pPr>
            <w:r w:rsidRPr="000534C1">
              <w:rPr>
                <w:b/>
                <w:bCs/>
                <w:i/>
                <w:iCs/>
                <w:lang w:val="en-US"/>
              </w:rPr>
              <w:t>I. W</w:t>
            </w:r>
            <w:r w:rsidRPr="000534C1">
              <w:rPr>
                <w:b/>
                <w:bCs/>
                <w:i/>
                <w:iCs/>
                <w:lang w:val="en-US"/>
              </w:rPr>
              <w:t xml:space="preserve">ords. </w:t>
            </w:r>
          </w:p>
          <w:p w:rsidR="00CA3D88" w:rsidRPr="000534C1" w:rsidRDefault="00CA3D88">
            <w:pPr>
              <w:pStyle w:val="Default"/>
              <w:rPr>
                <w:lang w:val="en-US"/>
              </w:rPr>
            </w:pPr>
            <w:r w:rsidRPr="000534C1">
              <w:rPr>
                <w:lang w:val="en-US"/>
              </w:rPr>
              <w:t xml:space="preserve">1. </w:t>
            </w:r>
          </w:p>
        </w:tc>
        <w:tc>
          <w:tcPr>
            <w:tcW w:w="2268" w:type="dxa"/>
          </w:tcPr>
          <w:p w:rsidR="00CA3D88" w:rsidRPr="000534C1" w:rsidRDefault="00CA3D88">
            <w:pPr>
              <w:pStyle w:val="Default"/>
            </w:pPr>
          </w:p>
          <w:p w:rsidR="00CA3D88" w:rsidRPr="000534C1" w:rsidRDefault="00CA3D88">
            <w:pPr>
              <w:pStyle w:val="Default"/>
            </w:pPr>
            <w:proofErr w:type="spellStart"/>
            <w:r w:rsidRPr="000534C1">
              <w:t>Administering</w:t>
            </w:r>
            <w:proofErr w:type="spellEnd"/>
            <w:r w:rsidRPr="000534C1">
              <w:t xml:space="preserve"> </w:t>
            </w:r>
          </w:p>
        </w:tc>
        <w:tc>
          <w:tcPr>
            <w:tcW w:w="5105" w:type="dxa"/>
            <w:gridSpan w:val="2"/>
          </w:tcPr>
          <w:p w:rsidR="00CA3D88" w:rsidRPr="000534C1" w:rsidRDefault="00CA3D88">
            <w:pPr>
              <w:pStyle w:val="Default"/>
            </w:pPr>
          </w:p>
          <w:p w:rsidR="00CA3D88" w:rsidRPr="000534C1" w:rsidRDefault="00CA3D88">
            <w:pPr>
              <w:pStyle w:val="Default"/>
            </w:pPr>
            <w:r w:rsidRPr="000534C1">
              <w:t xml:space="preserve">-управление, ведение дел, администрирование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2.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align</w:t>
            </w:r>
            <w:proofErr w:type="spellEnd"/>
            <w:r w:rsidRPr="000534C1">
              <w:t xml:space="preserve"> </w:t>
            </w:r>
            <w:proofErr w:type="spellStart"/>
            <w:r w:rsidRPr="000534C1">
              <w:t>with</w:t>
            </w:r>
            <w:proofErr w:type="spellEnd"/>
            <w:r w:rsidRPr="000534C1">
              <w:t xml:space="preserve"> </w:t>
            </w:r>
          </w:p>
        </w:tc>
        <w:tc>
          <w:tcPr>
            <w:tcW w:w="5105" w:type="dxa"/>
            <w:gridSpan w:val="2"/>
          </w:tcPr>
          <w:p w:rsidR="00CA3D88" w:rsidRPr="000534C1" w:rsidRDefault="00CA3D88">
            <w:pPr>
              <w:pStyle w:val="Default"/>
            </w:pPr>
            <w:r w:rsidRPr="000534C1">
              <w:t xml:space="preserve">- привести в соответствие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3.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assign</w:t>
            </w:r>
            <w:proofErr w:type="spellEnd"/>
            <w:r w:rsidRPr="000534C1">
              <w:t xml:space="preserve"> </w:t>
            </w:r>
          </w:p>
        </w:tc>
        <w:tc>
          <w:tcPr>
            <w:tcW w:w="5105" w:type="dxa"/>
            <w:gridSpan w:val="2"/>
          </w:tcPr>
          <w:p w:rsidR="00CA3D88" w:rsidRPr="000534C1" w:rsidRDefault="00CA3D88">
            <w:pPr>
              <w:pStyle w:val="Default"/>
            </w:pPr>
            <w:r w:rsidRPr="000534C1">
              <w:t xml:space="preserve">- назначать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4. </w:t>
            </w:r>
          </w:p>
        </w:tc>
        <w:tc>
          <w:tcPr>
            <w:tcW w:w="2268" w:type="dxa"/>
          </w:tcPr>
          <w:p w:rsidR="00CA3D88" w:rsidRPr="000534C1" w:rsidRDefault="00CA3D88">
            <w:pPr>
              <w:pStyle w:val="Default"/>
            </w:pPr>
            <w:proofErr w:type="spellStart"/>
            <w:r w:rsidRPr="000534C1">
              <w:t>Background</w:t>
            </w:r>
            <w:proofErr w:type="spellEnd"/>
            <w:r w:rsidRPr="000534C1">
              <w:t xml:space="preserve"> </w:t>
            </w:r>
          </w:p>
        </w:tc>
        <w:tc>
          <w:tcPr>
            <w:tcW w:w="5105" w:type="dxa"/>
            <w:gridSpan w:val="2"/>
          </w:tcPr>
          <w:p w:rsidR="00CA3D88" w:rsidRPr="000534C1" w:rsidRDefault="00CA3D88">
            <w:pPr>
              <w:pStyle w:val="Default"/>
            </w:pPr>
            <w:r w:rsidRPr="000534C1">
              <w:t xml:space="preserve">- образование, подготовка, база </w:t>
            </w:r>
          </w:p>
        </w:tc>
      </w:tr>
      <w:tr w:rsidR="00CA3D88" w:rsidRPr="000534C1" w:rsidTr="00CA3D88">
        <w:tblPrEx>
          <w:tblCellMar>
            <w:top w:w="0" w:type="dxa"/>
            <w:bottom w:w="0" w:type="dxa"/>
          </w:tblCellMar>
        </w:tblPrEx>
        <w:trPr>
          <w:trHeight w:val="334"/>
        </w:trPr>
        <w:tc>
          <w:tcPr>
            <w:tcW w:w="1809" w:type="dxa"/>
          </w:tcPr>
          <w:p w:rsidR="00CA3D88" w:rsidRPr="000534C1" w:rsidRDefault="00CA3D88">
            <w:pPr>
              <w:pStyle w:val="Default"/>
            </w:pPr>
            <w:r w:rsidRPr="000534C1">
              <w:t xml:space="preserve">5. </w:t>
            </w:r>
          </w:p>
        </w:tc>
        <w:tc>
          <w:tcPr>
            <w:tcW w:w="2268" w:type="dxa"/>
          </w:tcPr>
          <w:p w:rsidR="00CA3D88" w:rsidRPr="000534C1" w:rsidRDefault="00CA3D88">
            <w:pPr>
              <w:pStyle w:val="Default"/>
            </w:pPr>
            <w:proofErr w:type="spellStart"/>
            <w:r w:rsidRPr="000534C1">
              <w:t>Benefit</w:t>
            </w:r>
            <w:proofErr w:type="spellEnd"/>
            <w:r w:rsidRPr="000534C1">
              <w:t xml:space="preserve"> </w:t>
            </w:r>
            <w:proofErr w:type="spellStart"/>
            <w:r w:rsidRPr="000534C1">
              <w:t>vendor</w:t>
            </w:r>
            <w:proofErr w:type="spellEnd"/>
            <w:r w:rsidRPr="000534C1">
              <w:t xml:space="preserve"> </w:t>
            </w:r>
          </w:p>
        </w:tc>
        <w:tc>
          <w:tcPr>
            <w:tcW w:w="5105" w:type="dxa"/>
            <w:gridSpan w:val="2"/>
          </w:tcPr>
          <w:p w:rsidR="00CA3D88" w:rsidRPr="000534C1" w:rsidRDefault="00CA3D88">
            <w:pPr>
              <w:pStyle w:val="Default"/>
            </w:pPr>
            <w:r w:rsidRPr="000534C1">
              <w:t xml:space="preserve">- разработчик пособий, пенсий, компенсаций, надбавок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6. </w:t>
            </w:r>
          </w:p>
        </w:tc>
        <w:tc>
          <w:tcPr>
            <w:tcW w:w="2268" w:type="dxa"/>
          </w:tcPr>
          <w:p w:rsidR="00CA3D88" w:rsidRPr="000534C1" w:rsidRDefault="00CA3D88">
            <w:pPr>
              <w:pStyle w:val="Default"/>
            </w:pPr>
            <w:proofErr w:type="spellStart"/>
            <w:r w:rsidRPr="000534C1">
              <w:t>Benefit</w:t>
            </w:r>
            <w:proofErr w:type="spellEnd"/>
            <w:r w:rsidRPr="000534C1">
              <w:t xml:space="preserve"> </w:t>
            </w:r>
            <w:proofErr w:type="spellStart"/>
            <w:r w:rsidRPr="000534C1">
              <w:t>manager</w:t>
            </w:r>
            <w:proofErr w:type="spellEnd"/>
            <w:r w:rsidRPr="000534C1">
              <w:t xml:space="preserve"> </w:t>
            </w:r>
          </w:p>
        </w:tc>
        <w:tc>
          <w:tcPr>
            <w:tcW w:w="5105" w:type="dxa"/>
            <w:gridSpan w:val="2"/>
          </w:tcPr>
          <w:p w:rsidR="00CA3D88" w:rsidRPr="000534C1" w:rsidRDefault="00CA3D88">
            <w:pPr>
              <w:pStyle w:val="Default"/>
            </w:pPr>
            <w:r w:rsidRPr="000534C1">
              <w:t xml:space="preserve">- менеджер по компенсациям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7.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broaden</w:t>
            </w:r>
            <w:proofErr w:type="spellEnd"/>
            <w:r w:rsidRPr="000534C1">
              <w:t xml:space="preserve"> </w:t>
            </w:r>
          </w:p>
        </w:tc>
        <w:tc>
          <w:tcPr>
            <w:tcW w:w="5105" w:type="dxa"/>
            <w:gridSpan w:val="2"/>
          </w:tcPr>
          <w:p w:rsidR="00CA3D88" w:rsidRPr="000534C1" w:rsidRDefault="00CA3D88">
            <w:pPr>
              <w:pStyle w:val="Default"/>
            </w:pPr>
            <w:r w:rsidRPr="000534C1">
              <w:t xml:space="preserve">- расширять </w:t>
            </w:r>
          </w:p>
        </w:tc>
      </w:tr>
      <w:tr w:rsidR="00CA3D88" w:rsidRPr="000534C1" w:rsidTr="00CA3D88">
        <w:tblPrEx>
          <w:tblCellMar>
            <w:top w:w="0" w:type="dxa"/>
            <w:bottom w:w="0" w:type="dxa"/>
          </w:tblCellMar>
        </w:tblPrEx>
        <w:trPr>
          <w:trHeight w:val="532"/>
        </w:trPr>
        <w:tc>
          <w:tcPr>
            <w:tcW w:w="1809" w:type="dxa"/>
          </w:tcPr>
          <w:p w:rsidR="00CA3D88" w:rsidRPr="000534C1" w:rsidRDefault="00CA3D88">
            <w:pPr>
              <w:pStyle w:val="Default"/>
            </w:pPr>
            <w:r w:rsidRPr="000534C1">
              <w:t xml:space="preserve">8. </w:t>
            </w:r>
          </w:p>
        </w:tc>
        <w:tc>
          <w:tcPr>
            <w:tcW w:w="2268" w:type="dxa"/>
          </w:tcPr>
          <w:p w:rsidR="00CA3D88" w:rsidRPr="000534C1" w:rsidRDefault="00CA3D88">
            <w:pPr>
              <w:pStyle w:val="Default"/>
            </w:pPr>
            <w:proofErr w:type="spellStart"/>
            <w:r w:rsidRPr="000534C1">
              <w:t>College</w:t>
            </w:r>
            <w:proofErr w:type="spellEnd"/>
            <w:r w:rsidRPr="000534C1">
              <w:t xml:space="preserve"> </w:t>
            </w:r>
            <w:proofErr w:type="spellStart"/>
            <w:r w:rsidRPr="000534C1">
              <w:t>major</w:t>
            </w:r>
            <w:proofErr w:type="spellEnd"/>
            <w:r w:rsidRPr="000534C1">
              <w:t xml:space="preserve"> </w:t>
            </w:r>
          </w:p>
        </w:tc>
        <w:tc>
          <w:tcPr>
            <w:tcW w:w="5105" w:type="dxa"/>
            <w:gridSpan w:val="2"/>
          </w:tcPr>
          <w:p w:rsidR="00CA3D88" w:rsidRPr="000534C1" w:rsidRDefault="00CA3D88">
            <w:pPr>
              <w:pStyle w:val="Default"/>
            </w:pPr>
            <w:r w:rsidRPr="000534C1">
              <w:t xml:space="preserve">-профилирующая дисциплина; студент, специализирующийся в определённой области </w:t>
            </w:r>
          </w:p>
        </w:tc>
      </w:tr>
      <w:tr w:rsidR="00CA3D88" w:rsidRPr="000534C1" w:rsidTr="00CA3D88">
        <w:tblPrEx>
          <w:tblCellMar>
            <w:top w:w="0" w:type="dxa"/>
            <w:bottom w:w="0" w:type="dxa"/>
          </w:tblCellMar>
        </w:tblPrEx>
        <w:trPr>
          <w:trHeight w:val="334"/>
        </w:trPr>
        <w:tc>
          <w:tcPr>
            <w:tcW w:w="1809" w:type="dxa"/>
          </w:tcPr>
          <w:p w:rsidR="00CA3D88" w:rsidRPr="000534C1" w:rsidRDefault="00CA3D88">
            <w:pPr>
              <w:pStyle w:val="Default"/>
            </w:pPr>
            <w:r w:rsidRPr="000534C1">
              <w:t xml:space="preserve">9. </w:t>
            </w:r>
          </w:p>
        </w:tc>
        <w:tc>
          <w:tcPr>
            <w:tcW w:w="2268" w:type="dxa"/>
          </w:tcPr>
          <w:p w:rsidR="00CA3D88" w:rsidRPr="000534C1" w:rsidRDefault="00CA3D88">
            <w:pPr>
              <w:pStyle w:val="Default"/>
            </w:pPr>
            <w:proofErr w:type="spellStart"/>
            <w:r w:rsidRPr="000534C1">
              <w:t>Compensation</w:t>
            </w:r>
            <w:proofErr w:type="spellEnd"/>
            <w:r w:rsidRPr="000534C1">
              <w:t xml:space="preserve"> </w:t>
            </w:r>
            <w:proofErr w:type="spellStart"/>
            <w:r w:rsidRPr="000534C1">
              <w:t>manager</w:t>
            </w:r>
            <w:proofErr w:type="spellEnd"/>
            <w:r w:rsidRPr="000534C1">
              <w:t xml:space="preserve"> </w:t>
            </w:r>
          </w:p>
        </w:tc>
        <w:tc>
          <w:tcPr>
            <w:tcW w:w="5105" w:type="dxa"/>
            <w:gridSpan w:val="2"/>
          </w:tcPr>
          <w:p w:rsidR="00CA3D88" w:rsidRPr="000534C1" w:rsidRDefault="00CA3D88">
            <w:pPr>
              <w:pStyle w:val="Default"/>
            </w:pPr>
            <w:r w:rsidRPr="000534C1">
              <w:t xml:space="preserve">- менеджер по оплате труда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10. </w:t>
            </w:r>
          </w:p>
        </w:tc>
        <w:tc>
          <w:tcPr>
            <w:tcW w:w="2268" w:type="dxa"/>
          </w:tcPr>
          <w:p w:rsidR="00CA3D88" w:rsidRPr="000534C1" w:rsidRDefault="00CA3D88">
            <w:pPr>
              <w:pStyle w:val="Default"/>
            </w:pPr>
            <w:proofErr w:type="spellStart"/>
            <w:r w:rsidRPr="000534C1">
              <w:t>Disability</w:t>
            </w:r>
            <w:proofErr w:type="spellEnd"/>
            <w:r w:rsidRPr="000534C1">
              <w:t xml:space="preserve"> </w:t>
            </w:r>
          </w:p>
        </w:tc>
        <w:tc>
          <w:tcPr>
            <w:tcW w:w="5105" w:type="dxa"/>
            <w:gridSpan w:val="2"/>
          </w:tcPr>
          <w:p w:rsidR="00CA3D88" w:rsidRPr="000534C1" w:rsidRDefault="00CA3D88">
            <w:pPr>
              <w:pStyle w:val="Default"/>
            </w:pPr>
            <w:r w:rsidRPr="000534C1">
              <w:t xml:space="preserve">- нетрудоспособность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11. </w:t>
            </w:r>
          </w:p>
        </w:tc>
        <w:tc>
          <w:tcPr>
            <w:tcW w:w="2268" w:type="dxa"/>
          </w:tcPr>
          <w:p w:rsidR="00CA3D88" w:rsidRPr="000534C1" w:rsidRDefault="00CA3D88">
            <w:pPr>
              <w:pStyle w:val="Default"/>
            </w:pPr>
            <w:proofErr w:type="spellStart"/>
            <w:r w:rsidRPr="000534C1">
              <w:t>Discrepancy</w:t>
            </w:r>
            <w:proofErr w:type="spellEnd"/>
            <w:r w:rsidRPr="000534C1">
              <w:t xml:space="preserve"> </w:t>
            </w:r>
          </w:p>
        </w:tc>
        <w:tc>
          <w:tcPr>
            <w:tcW w:w="5105" w:type="dxa"/>
            <w:gridSpan w:val="2"/>
          </w:tcPr>
          <w:p w:rsidR="00CA3D88" w:rsidRPr="000534C1" w:rsidRDefault="00CA3D88">
            <w:pPr>
              <w:pStyle w:val="Default"/>
            </w:pPr>
            <w:r w:rsidRPr="000534C1">
              <w:t xml:space="preserve">- разногласие </w:t>
            </w:r>
          </w:p>
        </w:tc>
      </w:tr>
      <w:tr w:rsidR="00CA3D88" w:rsidRPr="000534C1" w:rsidTr="00CA3D88">
        <w:tblPrEx>
          <w:tblCellMar>
            <w:top w:w="0" w:type="dxa"/>
            <w:bottom w:w="0" w:type="dxa"/>
          </w:tblCellMar>
        </w:tblPrEx>
        <w:trPr>
          <w:trHeight w:val="335"/>
        </w:trPr>
        <w:tc>
          <w:tcPr>
            <w:tcW w:w="1809" w:type="dxa"/>
          </w:tcPr>
          <w:p w:rsidR="00CA3D88" w:rsidRPr="000534C1" w:rsidRDefault="00CA3D88">
            <w:pPr>
              <w:pStyle w:val="Default"/>
            </w:pPr>
            <w:r w:rsidRPr="000534C1">
              <w:t xml:space="preserve">12. </w:t>
            </w:r>
          </w:p>
        </w:tc>
        <w:tc>
          <w:tcPr>
            <w:tcW w:w="2268" w:type="dxa"/>
          </w:tcPr>
          <w:p w:rsidR="00CA3D88" w:rsidRPr="000534C1" w:rsidRDefault="00CA3D88">
            <w:pPr>
              <w:pStyle w:val="Default"/>
            </w:pPr>
            <w:proofErr w:type="spellStart"/>
            <w:r w:rsidRPr="000534C1">
              <w:t>At</w:t>
            </w:r>
            <w:proofErr w:type="spellEnd"/>
            <w:r w:rsidRPr="000534C1">
              <w:t xml:space="preserve"> </w:t>
            </w:r>
            <w:proofErr w:type="spellStart"/>
            <w:r w:rsidRPr="000534C1">
              <w:t>the</w:t>
            </w:r>
            <w:proofErr w:type="spellEnd"/>
            <w:r w:rsidRPr="000534C1">
              <w:t xml:space="preserve"> </w:t>
            </w:r>
            <w:proofErr w:type="spellStart"/>
            <w:r w:rsidRPr="000534C1">
              <w:t>divisional</w:t>
            </w:r>
            <w:proofErr w:type="spellEnd"/>
            <w:r w:rsidRPr="000534C1">
              <w:t xml:space="preserve"> </w:t>
            </w:r>
            <w:proofErr w:type="spellStart"/>
            <w:r w:rsidRPr="000534C1">
              <w:t>level</w:t>
            </w:r>
            <w:proofErr w:type="spellEnd"/>
            <w:r w:rsidRPr="000534C1">
              <w:t xml:space="preserve"> </w:t>
            </w:r>
          </w:p>
        </w:tc>
        <w:tc>
          <w:tcPr>
            <w:tcW w:w="5105" w:type="dxa"/>
            <w:gridSpan w:val="2"/>
          </w:tcPr>
          <w:p w:rsidR="00CA3D88" w:rsidRPr="000534C1" w:rsidRDefault="00CA3D88">
            <w:pPr>
              <w:pStyle w:val="Default"/>
            </w:pPr>
            <w:r w:rsidRPr="000534C1">
              <w:t xml:space="preserve">- на уровне отдела, подразделения, отделения корпорации или фирмы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13.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draw</w:t>
            </w:r>
            <w:proofErr w:type="spellEnd"/>
            <w:r w:rsidRPr="000534C1">
              <w:rPr>
                <w:lang w:val="en-US"/>
              </w:rPr>
              <w:t xml:space="preserve"> </w:t>
            </w:r>
            <w:proofErr w:type="spellStart"/>
            <w:r w:rsidRPr="000534C1">
              <w:t>up</w:t>
            </w:r>
            <w:proofErr w:type="spellEnd"/>
            <w:r w:rsidRPr="000534C1">
              <w:t xml:space="preserve"> </w:t>
            </w:r>
          </w:p>
        </w:tc>
        <w:tc>
          <w:tcPr>
            <w:tcW w:w="5105" w:type="dxa"/>
            <w:gridSpan w:val="2"/>
          </w:tcPr>
          <w:p w:rsidR="00CA3D88" w:rsidRPr="000534C1" w:rsidRDefault="00CA3D88">
            <w:pPr>
              <w:pStyle w:val="Default"/>
            </w:pPr>
            <w:r w:rsidRPr="000534C1">
              <w:t xml:space="preserve">- составлять (договор)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14.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enhance</w:t>
            </w:r>
            <w:proofErr w:type="spellEnd"/>
            <w:r w:rsidRPr="000534C1">
              <w:t xml:space="preserve"> </w:t>
            </w:r>
          </w:p>
        </w:tc>
        <w:tc>
          <w:tcPr>
            <w:tcW w:w="5105" w:type="dxa"/>
            <w:gridSpan w:val="2"/>
          </w:tcPr>
          <w:p w:rsidR="00CA3D88" w:rsidRPr="000534C1" w:rsidRDefault="00CA3D88">
            <w:pPr>
              <w:pStyle w:val="Default"/>
            </w:pPr>
            <w:r w:rsidRPr="000534C1">
              <w:t xml:space="preserve">- повышать, увеличивать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15.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enrollin</w:t>
            </w:r>
            <w:proofErr w:type="spellEnd"/>
            <w:r w:rsidRPr="000534C1">
              <w:t xml:space="preserve"> </w:t>
            </w:r>
          </w:p>
        </w:tc>
        <w:tc>
          <w:tcPr>
            <w:tcW w:w="5105" w:type="dxa"/>
            <w:gridSpan w:val="2"/>
          </w:tcPr>
          <w:p w:rsidR="00CA3D88" w:rsidRPr="000534C1" w:rsidRDefault="00CA3D88">
            <w:pPr>
              <w:pStyle w:val="Default"/>
            </w:pPr>
            <w:r w:rsidRPr="000534C1">
              <w:t xml:space="preserve">-зачисляться, записываться, поступать </w:t>
            </w:r>
          </w:p>
        </w:tc>
      </w:tr>
      <w:tr w:rsidR="00CA3D88" w:rsidRPr="000534C1" w:rsidTr="00CA3D88">
        <w:tblPrEx>
          <w:tblCellMar>
            <w:top w:w="0" w:type="dxa"/>
            <w:bottom w:w="0" w:type="dxa"/>
          </w:tblCellMar>
        </w:tblPrEx>
        <w:trPr>
          <w:trHeight w:val="136"/>
        </w:trPr>
        <w:tc>
          <w:tcPr>
            <w:tcW w:w="1809" w:type="dxa"/>
          </w:tcPr>
          <w:p w:rsidR="00CA3D88" w:rsidRPr="000534C1" w:rsidRDefault="00CA3D88">
            <w:pPr>
              <w:pStyle w:val="Default"/>
            </w:pPr>
            <w:r w:rsidRPr="000534C1">
              <w:t xml:space="preserve">16. </w:t>
            </w:r>
          </w:p>
        </w:tc>
        <w:tc>
          <w:tcPr>
            <w:tcW w:w="2268" w:type="dxa"/>
          </w:tcPr>
          <w:p w:rsidR="00CA3D88" w:rsidRPr="000534C1" w:rsidRDefault="00CA3D88">
            <w:pPr>
              <w:pStyle w:val="Default"/>
            </w:pPr>
            <w:proofErr w:type="spellStart"/>
            <w:r w:rsidRPr="000534C1">
              <w:t>Enrollment</w:t>
            </w:r>
            <w:proofErr w:type="spellEnd"/>
            <w:r w:rsidRPr="000534C1">
              <w:t xml:space="preserve"> </w:t>
            </w:r>
          </w:p>
        </w:tc>
        <w:tc>
          <w:tcPr>
            <w:tcW w:w="5105" w:type="dxa"/>
            <w:gridSpan w:val="2"/>
          </w:tcPr>
          <w:p w:rsidR="00CA3D88" w:rsidRPr="000534C1" w:rsidRDefault="00CA3D88">
            <w:pPr>
              <w:pStyle w:val="Default"/>
            </w:pPr>
            <w:r w:rsidRPr="000534C1">
              <w:t xml:space="preserve">- регистрация, начисление </w:t>
            </w:r>
          </w:p>
        </w:tc>
      </w:tr>
      <w:tr w:rsidR="00CA3D88" w:rsidRPr="000534C1" w:rsidTr="00CA3D88">
        <w:tblPrEx>
          <w:tblCellMar>
            <w:top w:w="0" w:type="dxa"/>
            <w:bottom w:w="0" w:type="dxa"/>
          </w:tblCellMar>
        </w:tblPrEx>
        <w:trPr>
          <w:trHeight w:val="731"/>
        </w:trPr>
        <w:tc>
          <w:tcPr>
            <w:tcW w:w="1809" w:type="dxa"/>
          </w:tcPr>
          <w:p w:rsidR="00CA3D88" w:rsidRPr="000534C1" w:rsidRDefault="00CA3D88">
            <w:pPr>
              <w:pStyle w:val="Default"/>
            </w:pPr>
            <w:r w:rsidRPr="000534C1">
              <w:t xml:space="preserve">17. </w:t>
            </w:r>
          </w:p>
        </w:tc>
        <w:tc>
          <w:tcPr>
            <w:tcW w:w="2268" w:type="dxa"/>
          </w:tcPr>
          <w:p w:rsidR="00CA3D88" w:rsidRPr="000534C1" w:rsidRDefault="00CA3D88">
            <w:pPr>
              <w:pStyle w:val="Default"/>
            </w:pPr>
            <w:proofErr w:type="spellStart"/>
            <w:r w:rsidRPr="000534C1">
              <w:t>Entry-level</w:t>
            </w:r>
            <w:proofErr w:type="spellEnd"/>
            <w:r w:rsidRPr="000534C1">
              <w:t xml:space="preserve"> </w:t>
            </w:r>
            <w:proofErr w:type="spellStart"/>
            <w:r w:rsidRPr="000534C1">
              <w:t>position</w:t>
            </w:r>
            <w:proofErr w:type="spellEnd"/>
            <w:r w:rsidRPr="000534C1">
              <w:t xml:space="preserve"> </w:t>
            </w:r>
          </w:p>
        </w:tc>
        <w:tc>
          <w:tcPr>
            <w:tcW w:w="5105" w:type="dxa"/>
            <w:gridSpan w:val="2"/>
          </w:tcPr>
          <w:p w:rsidR="00CA3D88" w:rsidRPr="000534C1" w:rsidRDefault="00CA3D88">
            <w:pPr>
              <w:pStyle w:val="Default"/>
            </w:pPr>
            <w:r w:rsidRPr="000534C1">
              <w:t xml:space="preserve">- начальная должность (работа) (должность, на которую назначаются новые работники, не обладающие большим опытом и квалификацией, </w:t>
            </w:r>
          </w:p>
        </w:tc>
      </w:tr>
      <w:tr w:rsidR="00CA3D88" w:rsidRPr="000534C1" w:rsidTr="00CA3D88">
        <w:tblPrEx>
          <w:tblCellMar>
            <w:top w:w="0" w:type="dxa"/>
            <w:bottom w:w="0" w:type="dxa"/>
          </w:tblCellMar>
        </w:tblPrEx>
        <w:trPr>
          <w:gridAfter w:val="1"/>
          <w:wAfter w:w="474" w:type="dxa"/>
          <w:trHeight w:val="334"/>
        </w:trPr>
        <w:tc>
          <w:tcPr>
            <w:tcW w:w="8708" w:type="dxa"/>
            <w:gridSpan w:val="3"/>
          </w:tcPr>
          <w:p w:rsidR="00CA3D88" w:rsidRPr="000534C1" w:rsidRDefault="00CA3D88">
            <w:pPr>
              <w:pStyle w:val="Default"/>
            </w:pPr>
            <w:r w:rsidRPr="000534C1">
              <w:t xml:space="preserve">т.е. первая должность при поступлении на работу)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18.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evaluate</w:t>
            </w:r>
            <w:proofErr w:type="spellEnd"/>
            <w:r w:rsidRPr="000534C1">
              <w:t xml:space="preserve"> </w:t>
            </w:r>
          </w:p>
        </w:tc>
        <w:tc>
          <w:tcPr>
            <w:tcW w:w="4631" w:type="dxa"/>
          </w:tcPr>
          <w:p w:rsidR="00CA3D88" w:rsidRPr="000534C1" w:rsidRDefault="00CA3D88">
            <w:pPr>
              <w:pStyle w:val="Default"/>
            </w:pPr>
            <w:r w:rsidRPr="000534C1">
              <w:t xml:space="preserve">- оценивать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19. </w:t>
            </w:r>
          </w:p>
        </w:tc>
        <w:tc>
          <w:tcPr>
            <w:tcW w:w="2268" w:type="dxa"/>
          </w:tcPr>
          <w:p w:rsidR="00CA3D88" w:rsidRPr="000534C1" w:rsidRDefault="00CA3D88">
            <w:pPr>
              <w:pStyle w:val="Default"/>
            </w:pPr>
            <w:proofErr w:type="spellStart"/>
            <w:r w:rsidRPr="000534C1">
              <w:t>Executive</w:t>
            </w:r>
            <w:proofErr w:type="spellEnd"/>
            <w:r w:rsidRPr="000534C1">
              <w:t xml:space="preserve"> </w:t>
            </w:r>
            <w:proofErr w:type="spellStart"/>
            <w:r w:rsidRPr="000534C1">
              <w:t>position</w:t>
            </w:r>
            <w:proofErr w:type="spellEnd"/>
            <w:r w:rsidRPr="000534C1">
              <w:t xml:space="preserve"> </w:t>
            </w:r>
          </w:p>
        </w:tc>
        <w:tc>
          <w:tcPr>
            <w:tcW w:w="4631" w:type="dxa"/>
          </w:tcPr>
          <w:p w:rsidR="00CA3D88" w:rsidRPr="000534C1" w:rsidRDefault="00CA3D88">
            <w:pPr>
              <w:pStyle w:val="Default"/>
            </w:pPr>
            <w:r w:rsidRPr="000534C1">
              <w:t xml:space="preserve">- руководящая должность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20. </w:t>
            </w:r>
          </w:p>
        </w:tc>
        <w:tc>
          <w:tcPr>
            <w:tcW w:w="2268" w:type="dxa"/>
          </w:tcPr>
          <w:p w:rsidR="00CA3D88" w:rsidRPr="000534C1" w:rsidRDefault="00CA3D88">
            <w:pPr>
              <w:pStyle w:val="Default"/>
            </w:pPr>
            <w:r w:rsidRPr="000534C1">
              <w:t xml:space="preserve">A </w:t>
            </w:r>
            <w:proofErr w:type="spellStart"/>
            <w:r w:rsidRPr="000534C1">
              <w:t>facet</w:t>
            </w:r>
            <w:proofErr w:type="spellEnd"/>
            <w:r w:rsidRPr="000534C1">
              <w:t xml:space="preserve"> </w:t>
            </w:r>
          </w:p>
        </w:tc>
        <w:tc>
          <w:tcPr>
            <w:tcW w:w="4631" w:type="dxa"/>
          </w:tcPr>
          <w:p w:rsidR="00CA3D88" w:rsidRPr="000534C1" w:rsidRDefault="00CA3D88">
            <w:pPr>
              <w:pStyle w:val="Default"/>
            </w:pPr>
            <w:r w:rsidRPr="000534C1">
              <w:t xml:space="preserve">- аспект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21.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fill</w:t>
            </w:r>
            <w:proofErr w:type="spellEnd"/>
            <w:r w:rsidRPr="000534C1">
              <w:t xml:space="preserve"> </w:t>
            </w:r>
            <w:proofErr w:type="spellStart"/>
            <w:r w:rsidRPr="000534C1">
              <w:t>vacancy</w:t>
            </w:r>
            <w:proofErr w:type="spellEnd"/>
            <w:r w:rsidRPr="000534C1">
              <w:t xml:space="preserve"> </w:t>
            </w:r>
          </w:p>
        </w:tc>
        <w:tc>
          <w:tcPr>
            <w:tcW w:w="4631" w:type="dxa"/>
          </w:tcPr>
          <w:p w:rsidR="00CA3D88" w:rsidRPr="000534C1" w:rsidRDefault="00CA3D88">
            <w:pPr>
              <w:pStyle w:val="Default"/>
            </w:pPr>
            <w:r w:rsidRPr="000534C1">
              <w:t xml:space="preserve">- заполнить вакансию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22. </w:t>
            </w:r>
          </w:p>
        </w:tc>
        <w:tc>
          <w:tcPr>
            <w:tcW w:w="2268" w:type="dxa"/>
          </w:tcPr>
          <w:p w:rsidR="00CA3D88" w:rsidRPr="000534C1" w:rsidRDefault="00CA3D88">
            <w:pPr>
              <w:pStyle w:val="Default"/>
            </w:pPr>
            <w:proofErr w:type="spellStart"/>
            <w:r w:rsidRPr="000534C1">
              <w:t>Generalist</w:t>
            </w:r>
            <w:proofErr w:type="spellEnd"/>
            <w:r w:rsidRPr="000534C1">
              <w:t xml:space="preserve"> </w:t>
            </w:r>
          </w:p>
        </w:tc>
        <w:tc>
          <w:tcPr>
            <w:tcW w:w="4631" w:type="dxa"/>
          </w:tcPr>
          <w:p w:rsidR="00CA3D88" w:rsidRPr="000534C1" w:rsidRDefault="00CA3D88">
            <w:pPr>
              <w:pStyle w:val="Default"/>
            </w:pPr>
            <w:r w:rsidRPr="000534C1">
              <w:t xml:space="preserve">- универсал </w:t>
            </w:r>
          </w:p>
        </w:tc>
      </w:tr>
      <w:tr w:rsidR="00CA3D88" w:rsidRPr="000534C1" w:rsidTr="00CA3D88">
        <w:tblPrEx>
          <w:tblCellMar>
            <w:top w:w="0" w:type="dxa"/>
            <w:bottom w:w="0" w:type="dxa"/>
          </w:tblCellMar>
        </w:tblPrEx>
        <w:trPr>
          <w:gridAfter w:val="1"/>
          <w:wAfter w:w="474" w:type="dxa"/>
          <w:trHeight w:val="334"/>
        </w:trPr>
        <w:tc>
          <w:tcPr>
            <w:tcW w:w="1809" w:type="dxa"/>
          </w:tcPr>
          <w:p w:rsidR="00CA3D88" w:rsidRPr="000534C1" w:rsidRDefault="00CA3D88">
            <w:pPr>
              <w:pStyle w:val="Default"/>
            </w:pPr>
            <w:r w:rsidRPr="000534C1">
              <w:t xml:space="preserve">23. </w:t>
            </w:r>
          </w:p>
        </w:tc>
        <w:tc>
          <w:tcPr>
            <w:tcW w:w="2268" w:type="dxa"/>
          </w:tcPr>
          <w:p w:rsidR="00CA3D88" w:rsidRPr="000534C1" w:rsidRDefault="00CA3D88">
            <w:pPr>
              <w:pStyle w:val="Default"/>
            </w:pPr>
            <w:proofErr w:type="spellStart"/>
            <w:r w:rsidRPr="000534C1">
              <w:t>Government</w:t>
            </w:r>
            <w:proofErr w:type="spellEnd"/>
            <w:r w:rsidRPr="000534C1">
              <w:t xml:space="preserve"> </w:t>
            </w:r>
            <w:proofErr w:type="spellStart"/>
            <w:r w:rsidRPr="000534C1">
              <w:t>regulation</w:t>
            </w:r>
            <w:proofErr w:type="spellEnd"/>
            <w:r w:rsidRPr="000534C1">
              <w:t xml:space="preserve"> </w:t>
            </w:r>
          </w:p>
        </w:tc>
        <w:tc>
          <w:tcPr>
            <w:tcW w:w="4631" w:type="dxa"/>
          </w:tcPr>
          <w:p w:rsidR="00CA3D88" w:rsidRPr="000534C1" w:rsidRDefault="00CA3D88">
            <w:pPr>
              <w:pStyle w:val="Default"/>
            </w:pPr>
            <w:r w:rsidRPr="000534C1">
              <w:t xml:space="preserve">-государственные нормы, инструкции, постановления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24. </w:t>
            </w:r>
          </w:p>
        </w:tc>
        <w:tc>
          <w:tcPr>
            <w:tcW w:w="2268" w:type="dxa"/>
          </w:tcPr>
          <w:p w:rsidR="00CA3D88" w:rsidRPr="000534C1" w:rsidRDefault="00CA3D88">
            <w:pPr>
              <w:pStyle w:val="Default"/>
            </w:pPr>
            <w:proofErr w:type="spellStart"/>
            <w:r w:rsidRPr="000534C1">
              <w:t>Grievance</w:t>
            </w:r>
            <w:proofErr w:type="spellEnd"/>
            <w:r w:rsidRPr="000534C1">
              <w:t xml:space="preserve"> </w:t>
            </w:r>
          </w:p>
        </w:tc>
        <w:tc>
          <w:tcPr>
            <w:tcW w:w="4631" w:type="dxa"/>
          </w:tcPr>
          <w:p w:rsidR="00CA3D88" w:rsidRPr="000534C1" w:rsidRDefault="00CA3D88">
            <w:pPr>
              <w:pStyle w:val="Default"/>
            </w:pPr>
            <w:r w:rsidRPr="000534C1">
              <w:t xml:space="preserve">- жалоба, претензия, недовольство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25.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handle</w:t>
            </w:r>
            <w:proofErr w:type="spellEnd"/>
            <w:r w:rsidRPr="000534C1">
              <w:t xml:space="preserve"> </w:t>
            </w:r>
            <w:proofErr w:type="spellStart"/>
            <w:r w:rsidRPr="000534C1">
              <w:t>disputes</w:t>
            </w:r>
            <w:proofErr w:type="spellEnd"/>
            <w:r w:rsidRPr="000534C1">
              <w:t xml:space="preserve"> </w:t>
            </w:r>
          </w:p>
        </w:tc>
        <w:tc>
          <w:tcPr>
            <w:tcW w:w="4631" w:type="dxa"/>
          </w:tcPr>
          <w:p w:rsidR="00CA3D88" w:rsidRPr="000534C1" w:rsidRDefault="00CA3D88">
            <w:pPr>
              <w:pStyle w:val="Default"/>
            </w:pPr>
            <w:r w:rsidRPr="000534C1">
              <w:t xml:space="preserve">- решать споры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26. </w:t>
            </w:r>
          </w:p>
        </w:tc>
        <w:tc>
          <w:tcPr>
            <w:tcW w:w="2268" w:type="dxa"/>
          </w:tcPr>
          <w:p w:rsidR="00CA3D88" w:rsidRPr="000534C1" w:rsidRDefault="00CA3D88">
            <w:pPr>
              <w:pStyle w:val="Default"/>
            </w:pPr>
            <w:proofErr w:type="spellStart"/>
            <w:r w:rsidRPr="000534C1">
              <w:t>An</w:t>
            </w:r>
            <w:proofErr w:type="spellEnd"/>
            <w:r w:rsidRPr="000534C1">
              <w:t xml:space="preserve"> </w:t>
            </w:r>
            <w:proofErr w:type="spellStart"/>
            <w:r w:rsidRPr="000534C1">
              <w:t>incentive</w:t>
            </w:r>
            <w:proofErr w:type="spellEnd"/>
            <w:r w:rsidRPr="000534C1">
              <w:t xml:space="preserve"> </w:t>
            </w:r>
          </w:p>
        </w:tc>
        <w:tc>
          <w:tcPr>
            <w:tcW w:w="4631" w:type="dxa"/>
          </w:tcPr>
          <w:p w:rsidR="00CA3D88" w:rsidRPr="000534C1" w:rsidRDefault="00CA3D88">
            <w:pPr>
              <w:pStyle w:val="Default"/>
            </w:pPr>
            <w:r w:rsidRPr="000534C1">
              <w:t xml:space="preserve">- стимул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27. </w:t>
            </w:r>
          </w:p>
        </w:tc>
        <w:tc>
          <w:tcPr>
            <w:tcW w:w="2268" w:type="dxa"/>
          </w:tcPr>
          <w:p w:rsidR="00CA3D88" w:rsidRPr="000534C1" w:rsidRDefault="00CA3D88">
            <w:pPr>
              <w:pStyle w:val="Default"/>
            </w:pPr>
            <w:proofErr w:type="spellStart"/>
            <w:r w:rsidRPr="000534C1">
              <w:t>Ladder</w:t>
            </w:r>
            <w:proofErr w:type="spellEnd"/>
            <w:r w:rsidRPr="000534C1">
              <w:t xml:space="preserve"> </w:t>
            </w:r>
          </w:p>
        </w:tc>
        <w:tc>
          <w:tcPr>
            <w:tcW w:w="4631" w:type="dxa"/>
          </w:tcPr>
          <w:p w:rsidR="00CA3D88" w:rsidRPr="000534C1" w:rsidRDefault="00CA3D88">
            <w:pPr>
              <w:pStyle w:val="Default"/>
            </w:pPr>
            <w:r w:rsidRPr="000534C1">
              <w:t xml:space="preserve">- лестница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28. </w:t>
            </w:r>
          </w:p>
        </w:tc>
        <w:tc>
          <w:tcPr>
            <w:tcW w:w="2268" w:type="dxa"/>
          </w:tcPr>
          <w:p w:rsidR="00CA3D88" w:rsidRPr="000534C1" w:rsidRDefault="00CA3D88">
            <w:pPr>
              <w:pStyle w:val="Default"/>
            </w:pPr>
            <w:r w:rsidRPr="000534C1">
              <w:t>A</w:t>
            </w:r>
            <w:r w:rsidRPr="000534C1">
              <w:rPr>
                <w:lang w:val="en-US"/>
              </w:rPr>
              <w:t xml:space="preserve"> </w:t>
            </w:r>
            <w:proofErr w:type="spellStart"/>
            <w:r w:rsidRPr="000534C1">
              <w:t>new</w:t>
            </w:r>
            <w:proofErr w:type="spellEnd"/>
            <w:r w:rsidRPr="000534C1">
              <w:rPr>
                <w:lang w:val="en-US"/>
              </w:rPr>
              <w:t xml:space="preserve"> </w:t>
            </w:r>
            <w:proofErr w:type="spellStart"/>
            <w:r w:rsidRPr="000534C1">
              <w:t>hire</w:t>
            </w:r>
            <w:proofErr w:type="spellEnd"/>
            <w:r w:rsidRPr="000534C1">
              <w:t xml:space="preserve"> </w:t>
            </w:r>
          </w:p>
        </w:tc>
        <w:tc>
          <w:tcPr>
            <w:tcW w:w="4631" w:type="dxa"/>
          </w:tcPr>
          <w:p w:rsidR="00CA3D88" w:rsidRPr="000534C1" w:rsidRDefault="00CA3D88">
            <w:pPr>
              <w:pStyle w:val="Default"/>
            </w:pPr>
            <w:r w:rsidRPr="000534C1">
              <w:t xml:space="preserve">- новый работник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29. </w:t>
            </w:r>
          </w:p>
        </w:tc>
        <w:tc>
          <w:tcPr>
            <w:tcW w:w="2268" w:type="dxa"/>
          </w:tcPr>
          <w:p w:rsidR="00CA3D88" w:rsidRPr="000534C1" w:rsidRDefault="00CA3D88">
            <w:pPr>
              <w:pStyle w:val="Default"/>
            </w:pPr>
            <w:r w:rsidRPr="000534C1">
              <w:t>A</w:t>
            </w:r>
            <w:r w:rsidRPr="000534C1">
              <w:rPr>
                <w:lang w:val="en-US"/>
              </w:rPr>
              <w:t xml:space="preserve"> </w:t>
            </w:r>
            <w:proofErr w:type="spellStart"/>
            <w:r w:rsidRPr="000534C1">
              <w:t>payroll</w:t>
            </w:r>
            <w:proofErr w:type="spellEnd"/>
            <w:r w:rsidRPr="000534C1">
              <w:rPr>
                <w:lang w:val="en-US"/>
              </w:rPr>
              <w:t xml:space="preserve"> </w:t>
            </w:r>
            <w:proofErr w:type="spellStart"/>
            <w:r w:rsidRPr="000534C1">
              <w:t>manager</w:t>
            </w:r>
            <w:proofErr w:type="spellEnd"/>
            <w:r w:rsidRPr="000534C1">
              <w:t xml:space="preserve"> </w:t>
            </w:r>
          </w:p>
        </w:tc>
        <w:tc>
          <w:tcPr>
            <w:tcW w:w="4631" w:type="dxa"/>
          </w:tcPr>
          <w:p w:rsidR="00CA3D88" w:rsidRPr="000534C1" w:rsidRDefault="00CA3D88">
            <w:pPr>
              <w:pStyle w:val="Default"/>
            </w:pPr>
            <w:r w:rsidRPr="000534C1">
              <w:t xml:space="preserve">- менеджер по расчёту зарплаты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30.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oversee</w:t>
            </w:r>
            <w:proofErr w:type="spellEnd"/>
            <w:r w:rsidRPr="000534C1">
              <w:t xml:space="preserve"> </w:t>
            </w:r>
          </w:p>
        </w:tc>
        <w:tc>
          <w:tcPr>
            <w:tcW w:w="4631" w:type="dxa"/>
          </w:tcPr>
          <w:p w:rsidR="00CA3D88" w:rsidRPr="000534C1" w:rsidRDefault="00CA3D88">
            <w:pPr>
              <w:pStyle w:val="Default"/>
            </w:pPr>
            <w:r w:rsidRPr="000534C1">
              <w:t xml:space="preserve">- контролировать, наблюдать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31. </w:t>
            </w:r>
          </w:p>
        </w:tc>
        <w:tc>
          <w:tcPr>
            <w:tcW w:w="2268" w:type="dxa"/>
          </w:tcPr>
          <w:p w:rsidR="00CA3D88" w:rsidRPr="000534C1" w:rsidRDefault="00CA3D88">
            <w:pPr>
              <w:pStyle w:val="Default"/>
            </w:pPr>
            <w:proofErr w:type="spellStart"/>
            <w:r w:rsidRPr="000534C1">
              <w:t>Remainder</w:t>
            </w:r>
            <w:proofErr w:type="spellEnd"/>
            <w:r w:rsidRPr="000534C1">
              <w:t xml:space="preserve"> </w:t>
            </w:r>
          </w:p>
        </w:tc>
        <w:tc>
          <w:tcPr>
            <w:tcW w:w="4631" w:type="dxa"/>
          </w:tcPr>
          <w:p w:rsidR="00CA3D88" w:rsidRPr="000534C1" w:rsidRDefault="00CA3D88">
            <w:pPr>
              <w:pStyle w:val="Default"/>
            </w:pPr>
            <w:r w:rsidRPr="000534C1">
              <w:t xml:space="preserve">- другие, остальные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32. </w:t>
            </w:r>
          </w:p>
        </w:tc>
        <w:tc>
          <w:tcPr>
            <w:tcW w:w="2268" w:type="dxa"/>
          </w:tcPr>
          <w:p w:rsidR="00CA3D88" w:rsidRPr="000534C1" w:rsidRDefault="00CA3D88">
            <w:pPr>
              <w:pStyle w:val="Default"/>
            </w:pPr>
            <w:proofErr w:type="spellStart"/>
            <w:r w:rsidRPr="000534C1">
              <w:t>To</w:t>
            </w:r>
            <w:proofErr w:type="spellEnd"/>
            <w:r w:rsidRPr="000534C1">
              <w:t xml:space="preserve"> </w:t>
            </w:r>
            <w:proofErr w:type="spellStart"/>
            <w:r w:rsidRPr="000534C1">
              <w:t>retain</w:t>
            </w:r>
            <w:proofErr w:type="spellEnd"/>
            <w:r w:rsidRPr="000534C1">
              <w:t xml:space="preserve"> </w:t>
            </w:r>
          </w:p>
        </w:tc>
        <w:tc>
          <w:tcPr>
            <w:tcW w:w="4631" w:type="dxa"/>
          </w:tcPr>
          <w:p w:rsidR="00CA3D88" w:rsidRPr="000534C1" w:rsidRDefault="00CA3D88">
            <w:pPr>
              <w:pStyle w:val="Default"/>
            </w:pPr>
            <w:r w:rsidRPr="000534C1">
              <w:t xml:space="preserve">- сохранять, удерживать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33.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revamp</w:t>
            </w:r>
            <w:proofErr w:type="spellEnd"/>
            <w:r w:rsidRPr="000534C1">
              <w:t xml:space="preserve"> </w:t>
            </w:r>
          </w:p>
        </w:tc>
        <w:tc>
          <w:tcPr>
            <w:tcW w:w="4631" w:type="dxa"/>
          </w:tcPr>
          <w:p w:rsidR="00CA3D88" w:rsidRPr="000534C1" w:rsidRDefault="00CA3D88">
            <w:pPr>
              <w:pStyle w:val="Default"/>
            </w:pPr>
            <w:r w:rsidRPr="000534C1">
              <w:t xml:space="preserve">- переделывать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34.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reveal</w:t>
            </w:r>
            <w:proofErr w:type="spellEnd"/>
            <w:r w:rsidRPr="000534C1">
              <w:t xml:space="preserve"> </w:t>
            </w:r>
          </w:p>
        </w:tc>
        <w:tc>
          <w:tcPr>
            <w:tcW w:w="4631" w:type="dxa"/>
          </w:tcPr>
          <w:p w:rsidR="00CA3D88" w:rsidRPr="000534C1" w:rsidRDefault="00CA3D88">
            <w:pPr>
              <w:pStyle w:val="Default"/>
            </w:pPr>
            <w:r w:rsidRPr="000534C1">
              <w:t xml:space="preserve">- обнаруживать, выявлять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35.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split</w:t>
            </w:r>
            <w:proofErr w:type="spellEnd"/>
            <w:r w:rsidRPr="000534C1">
              <w:rPr>
                <w:lang w:val="en-US"/>
              </w:rPr>
              <w:t xml:space="preserve"> </w:t>
            </w:r>
            <w:proofErr w:type="spellStart"/>
            <w:r w:rsidRPr="000534C1">
              <w:t>up</w:t>
            </w:r>
            <w:proofErr w:type="spellEnd"/>
            <w:r w:rsidRPr="000534C1">
              <w:t xml:space="preserve"> </w:t>
            </w:r>
          </w:p>
        </w:tc>
        <w:tc>
          <w:tcPr>
            <w:tcW w:w="4631" w:type="dxa"/>
          </w:tcPr>
          <w:p w:rsidR="00CA3D88" w:rsidRPr="000534C1" w:rsidRDefault="00CA3D88">
            <w:pPr>
              <w:pStyle w:val="Default"/>
            </w:pPr>
            <w:r w:rsidRPr="000534C1">
              <w:t xml:space="preserve">- распределять </w:t>
            </w:r>
          </w:p>
        </w:tc>
      </w:tr>
      <w:tr w:rsidR="00CA3D88" w:rsidRPr="000534C1" w:rsidTr="00CA3D88">
        <w:tblPrEx>
          <w:tblCellMar>
            <w:top w:w="0" w:type="dxa"/>
            <w:bottom w:w="0" w:type="dxa"/>
          </w:tblCellMar>
        </w:tblPrEx>
        <w:trPr>
          <w:gridAfter w:val="1"/>
          <w:wAfter w:w="474" w:type="dxa"/>
          <w:trHeight w:val="335"/>
        </w:trPr>
        <w:tc>
          <w:tcPr>
            <w:tcW w:w="1809" w:type="dxa"/>
          </w:tcPr>
          <w:p w:rsidR="00CA3D88" w:rsidRPr="000534C1" w:rsidRDefault="00CA3D88">
            <w:pPr>
              <w:pStyle w:val="Default"/>
            </w:pPr>
            <w:r w:rsidRPr="000534C1">
              <w:t xml:space="preserve">36. </w:t>
            </w:r>
          </w:p>
        </w:tc>
        <w:tc>
          <w:tcPr>
            <w:tcW w:w="2268" w:type="dxa"/>
          </w:tcPr>
          <w:p w:rsidR="00CA3D88" w:rsidRPr="000534C1" w:rsidRDefault="00CA3D88">
            <w:pPr>
              <w:pStyle w:val="Default"/>
            </w:pPr>
            <w:proofErr w:type="spellStart"/>
            <w:r w:rsidRPr="000534C1">
              <w:t>Successively</w:t>
            </w:r>
            <w:proofErr w:type="spellEnd"/>
            <w:r w:rsidRPr="000534C1">
              <w:t xml:space="preserve"> </w:t>
            </w:r>
          </w:p>
        </w:tc>
        <w:tc>
          <w:tcPr>
            <w:tcW w:w="4631" w:type="dxa"/>
          </w:tcPr>
          <w:p w:rsidR="00CA3D88" w:rsidRPr="000534C1" w:rsidRDefault="00CA3D88">
            <w:pPr>
              <w:pStyle w:val="Default"/>
            </w:pPr>
            <w:r w:rsidRPr="000534C1">
              <w:t xml:space="preserve">- постепенно, поочередно, последовательно, непрерывно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37. </w:t>
            </w:r>
          </w:p>
        </w:tc>
        <w:tc>
          <w:tcPr>
            <w:tcW w:w="2268" w:type="dxa"/>
          </w:tcPr>
          <w:p w:rsidR="00CA3D88" w:rsidRPr="000534C1" w:rsidRDefault="00CA3D88">
            <w:pPr>
              <w:pStyle w:val="Default"/>
            </w:pPr>
            <w:proofErr w:type="spellStart"/>
            <w:r w:rsidRPr="000534C1">
              <w:t>Survey</w:t>
            </w:r>
            <w:proofErr w:type="spellEnd"/>
            <w:r w:rsidRPr="000534C1">
              <w:t xml:space="preserve"> </w:t>
            </w:r>
          </w:p>
        </w:tc>
        <w:tc>
          <w:tcPr>
            <w:tcW w:w="4631" w:type="dxa"/>
          </w:tcPr>
          <w:p w:rsidR="00CA3D88" w:rsidRPr="000534C1" w:rsidRDefault="00CA3D88">
            <w:pPr>
              <w:pStyle w:val="Default"/>
            </w:pPr>
            <w:r w:rsidRPr="000534C1">
              <w:t xml:space="preserve">- опрос, обследование, анкетирование </w:t>
            </w:r>
          </w:p>
        </w:tc>
      </w:tr>
      <w:tr w:rsidR="00CA3D88" w:rsidRPr="000534C1" w:rsidTr="00CA3D88">
        <w:tblPrEx>
          <w:tblCellMar>
            <w:top w:w="0" w:type="dxa"/>
            <w:bottom w:w="0" w:type="dxa"/>
          </w:tblCellMar>
        </w:tblPrEx>
        <w:trPr>
          <w:gridAfter w:val="1"/>
          <w:wAfter w:w="474" w:type="dxa"/>
          <w:trHeight w:val="136"/>
        </w:trPr>
        <w:tc>
          <w:tcPr>
            <w:tcW w:w="1809" w:type="dxa"/>
          </w:tcPr>
          <w:p w:rsidR="00CA3D88" w:rsidRPr="000534C1" w:rsidRDefault="00CA3D88">
            <w:pPr>
              <w:pStyle w:val="Default"/>
            </w:pPr>
            <w:r w:rsidRPr="000534C1">
              <w:t xml:space="preserve">38.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validate</w:t>
            </w:r>
            <w:proofErr w:type="spellEnd"/>
            <w:r w:rsidRPr="000534C1">
              <w:t xml:space="preserve"> </w:t>
            </w:r>
          </w:p>
        </w:tc>
        <w:tc>
          <w:tcPr>
            <w:tcW w:w="4631" w:type="dxa"/>
          </w:tcPr>
          <w:p w:rsidR="00CA3D88" w:rsidRPr="000534C1" w:rsidRDefault="00CA3D88">
            <w:pPr>
              <w:pStyle w:val="Default"/>
            </w:pPr>
            <w:r w:rsidRPr="000534C1">
              <w:t xml:space="preserve">- обосновывать </w:t>
            </w:r>
          </w:p>
        </w:tc>
      </w:tr>
      <w:tr w:rsidR="00CA3D88" w:rsidRPr="000534C1" w:rsidTr="00CA3D88">
        <w:tblPrEx>
          <w:tblCellMar>
            <w:top w:w="0" w:type="dxa"/>
            <w:bottom w:w="0" w:type="dxa"/>
          </w:tblCellMar>
        </w:tblPrEx>
        <w:trPr>
          <w:gridAfter w:val="1"/>
          <w:wAfter w:w="474" w:type="dxa"/>
          <w:trHeight w:val="334"/>
        </w:trPr>
        <w:tc>
          <w:tcPr>
            <w:tcW w:w="1809" w:type="dxa"/>
          </w:tcPr>
          <w:p w:rsidR="00CA3D88" w:rsidRPr="000534C1" w:rsidRDefault="00CA3D88">
            <w:pPr>
              <w:pStyle w:val="Default"/>
            </w:pPr>
            <w:r w:rsidRPr="000534C1">
              <w:lastRenderedPageBreak/>
              <w:t xml:space="preserve">39. </w:t>
            </w:r>
          </w:p>
        </w:tc>
        <w:tc>
          <w:tcPr>
            <w:tcW w:w="2268" w:type="dxa"/>
          </w:tcPr>
          <w:p w:rsidR="00CA3D88" w:rsidRPr="000534C1" w:rsidRDefault="00CA3D88">
            <w:pPr>
              <w:pStyle w:val="Default"/>
            </w:pPr>
            <w:proofErr w:type="spellStart"/>
            <w:r w:rsidRPr="000534C1">
              <w:t>To</w:t>
            </w:r>
            <w:proofErr w:type="spellEnd"/>
            <w:r w:rsidRPr="000534C1">
              <w:rPr>
                <w:lang w:val="en-US"/>
              </w:rPr>
              <w:t xml:space="preserve"> </w:t>
            </w:r>
            <w:proofErr w:type="spellStart"/>
            <w:r w:rsidRPr="000534C1">
              <w:t>zero</w:t>
            </w:r>
            <w:proofErr w:type="spellEnd"/>
            <w:r w:rsidRPr="000534C1">
              <w:rPr>
                <w:lang w:val="en-US"/>
              </w:rPr>
              <w:t xml:space="preserve"> </w:t>
            </w:r>
            <w:proofErr w:type="spellStart"/>
            <w:r w:rsidRPr="000534C1">
              <w:t>inon</w:t>
            </w:r>
            <w:proofErr w:type="spellEnd"/>
            <w:r w:rsidRPr="000534C1">
              <w:t xml:space="preserve"> </w:t>
            </w:r>
          </w:p>
        </w:tc>
        <w:tc>
          <w:tcPr>
            <w:tcW w:w="4631" w:type="dxa"/>
          </w:tcPr>
          <w:p w:rsidR="00CA3D88" w:rsidRPr="000534C1" w:rsidRDefault="00CA3D88">
            <w:pPr>
              <w:pStyle w:val="Default"/>
            </w:pPr>
            <w:r w:rsidRPr="000534C1">
              <w:t xml:space="preserve">- сосредоточить своё внимание исключительно на (чём л.) </w:t>
            </w:r>
          </w:p>
        </w:tc>
      </w:tr>
    </w:tbl>
    <w:p w:rsidR="000534C1" w:rsidRDefault="000534C1" w:rsidP="000534C1">
      <w:pPr>
        <w:pStyle w:val="Default"/>
        <w:jc w:val="center"/>
        <w:rPr>
          <w:b/>
          <w:bCs/>
          <w:lang w:val="en-US"/>
        </w:rPr>
      </w:pPr>
    </w:p>
    <w:p w:rsidR="00CA3D88" w:rsidRPr="000534C1" w:rsidRDefault="00CA3D88" w:rsidP="000534C1">
      <w:pPr>
        <w:pStyle w:val="Default"/>
        <w:jc w:val="center"/>
        <w:rPr>
          <w:lang w:val="en-US"/>
        </w:rPr>
      </w:pPr>
      <w:r w:rsidRPr="000534C1">
        <w:rPr>
          <w:b/>
          <w:bCs/>
          <w:lang w:val="en-US"/>
        </w:rPr>
        <w:t>Text A.</w:t>
      </w:r>
    </w:p>
    <w:p w:rsidR="00CA3D88" w:rsidRPr="000534C1" w:rsidRDefault="00CA3D88" w:rsidP="000534C1">
      <w:pPr>
        <w:pStyle w:val="Default"/>
        <w:jc w:val="center"/>
        <w:rPr>
          <w:lang w:val="en-US"/>
        </w:rPr>
      </w:pPr>
      <w:r w:rsidRPr="000534C1">
        <w:rPr>
          <w:b/>
          <w:bCs/>
          <w:lang w:val="en-US"/>
        </w:rPr>
        <w:t>DIFFERENT TYPES OF MANAGER JOBS IN THE HR FIELD</w:t>
      </w:r>
    </w:p>
    <w:p w:rsidR="00CA3D88" w:rsidRPr="000534C1" w:rsidRDefault="00CA3D88" w:rsidP="000534C1">
      <w:pPr>
        <w:pStyle w:val="Default"/>
        <w:ind w:firstLine="708"/>
        <w:jc w:val="both"/>
        <w:rPr>
          <w:lang w:val="en-US"/>
        </w:rPr>
      </w:pPr>
      <w:r w:rsidRPr="000534C1">
        <w:rPr>
          <w:lang w:val="en-US"/>
        </w:rPr>
        <w:t xml:space="preserve">Every company wants to attract and retain staff as well as </w:t>
      </w:r>
      <w:r w:rsidRPr="000534C1">
        <w:rPr>
          <w:b/>
          <w:bCs/>
          <w:lang w:val="en-US"/>
        </w:rPr>
        <w:t xml:space="preserve">assign </w:t>
      </w:r>
      <w:r w:rsidR="000534C1" w:rsidRPr="000534C1">
        <w:rPr>
          <w:lang w:val="en-US"/>
        </w:rPr>
        <w:t>workers’</w:t>
      </w:r>
      <w:r w:rsidRPr="000534C1">
        <w:rPr>
          <w:lang w:val="en-US"/>
        </w:rPr>
        <w:t xml:space="preserve"> jobs that are best suited for their talents. This is what the job of a human resources manager is all about. There are several different types of manager specialties in the human resources field. Each organization has its own way of </w:t>
      </w:r>
      <w:r w:rsidRPr="000534C1">
        <w:rPr>
          <w:b/>
          <w:bCs/>
          <w:lang w:val="en-US"/>
        </w:rPr>
        <w:t xml:space="preserve">splitting up </w:t>
      </w:r>
      <w:r w:rsidRPr="000534C1">
        <w:rPr>
          <w:lang w:val="en-US"/>
        </w:rPr>
        <w:t xml:space="preserve">the responsibilities, but the following are the most common types of human resources managers. </w:t>
      </w:r>
    </w:p>
    <w:p w:rsidR="00CA3D88" w:rsidRPr="000534C1" w:rsidRDefault="00CA3D88" w:rsidP="000534C1">
      <w:pPr>
        <w:pStyle w:val="Default"/>
        <w:ind w:left="708" w:firstLine="708"/>
        <w:jc w:val="both"/>
        <w:rPr>
          <w:lang w:val="en-US"/>
        </w:rPr>
      </w:pPr>
      <w:r w:rsidRPr="000534C1">
        <w:rPr>
          <w:b/>
          <w:bCs/>
          <w:lang w:val="en-US"/>
        </w:rPr>
        <w:t xml:space="preserve">Employee Relations Manager </w:t>
      </w:r>
    </w:p>
    <w:p w:rsidR="00CA3D88" w:rsidRPr="000534C1" w:rsidRDefault="00CA3D88" w:rsidP="000534C1">
      <w:pPr>
        <w:pStyle w:val="Default"/>
        <w:jc w:val="both"/>
        <w:rPr>
          <w:lang w:val="en-US"/>
        </w:rPr>
      </w:pPr>
      <w:r w:rsidRPr="000534C1">
        <w:rPr>
          <w:lang w:val="en-US"/>
        </w:rPr>
        <w:t xml:space="preserve">Employee relations managers, also known as labor relations managers, </w:t>
      </w:r>
      <w:r w:rsidRPr="000534C1">
        <w:rPr>
          <w:b/>
          <w:bCs/>
          <w:lang w:val="en-US"/>
        </w:rPr>
        <w:t xml:space="preserve">oversee </w:t>
      </w:r>
      <w:r w:rsidRPr="000534C1">
        <w:rPr>
          <w:lang w:val="en-US"/>
        </w:rPr>
        <w:t xml:space="preserve">union and nonunion employment policies. They are responsible for </w:t>
      </w:r>
      <w:r w:rsidRPr="000534C1">
        <w:rPr>
          <w:b/>
          <w:bCs/>
          <w:lang w:val="en-US"/>
        </w:rPr>
        <w:t>drawing up</w:t>
      </w:r>
      <w:r w:rsidRPr="000534C1">
        <w:rPr>
          <w:lang w:val="en-US"/>
        </w:rPr>
        <w:t xml:space="preserve">, negotiating and administering labor contracts. These contracts cover topics such as wages, benefits, union practices, management practices and </w:t>
      </w:r>
      <w:r w:rsidRPr="000534C1">
        <w:rPr>
          <w:b/>
          <w:bCs/>
          <w:lang w:val="en-US"/>
        </w:rPr>
        <w:t>grievances</w:t>
      </w:r>
      <w:r w:rsidRPr="000534C1">
        <w:rPr>
          <w:lang w:val="en-US"/>
        </w:rPr>
        <w:t xml:space="preserve">. Employee relations managers also </w:t>
      </w:r>
      <w:r w:rsidRPr="000534C1">
        <w:rPr>
          <w:b/>
          <w:bCs/>
          <w:lang w:val="en-US"/>
        </w:rPr>
        <w:t xml:space="preserve">handle disputes </w:t>
      </w:r>
      <w:r w:rsidRPr="000534C1">
        <w:rPr>
          <w:lang w:val="en-US"/>
        </w:rPr>
        <w:t xml:space="preserve">between a company's workforce and management as well as coordinate procedures for grievances. </w:t>
      </w:r>
    </w:p>
    <w:p w:rsidR="00CA3D88" w:rsidRPr="000534C1" w:rsidRDefault="00CA3D88" w:rsidP="000534C1">
      <w:pPr>
        <w:pStyle w:val="Default"/>
        <w:ind w:firstLine="708"/>
        <w:jc w:val="both"/>
      </w:pPr>
      <w:proofErr w:type="spellStart"/>
      <w:r w:rsidRPr="000534C1">
        <w:rPr>
          <w:b/>
          <w:bCs/>
        </w:rPr>
        <w:t>Staffing</w:t>
      </w:r>
      <w:proofErr w:type="spellEnd"/>
      <w:r w:rsidRPr="000534C1">
        <w:rPr>
          <w:b/>
          <w:bCs/>
        </w:rPr>
        <w:t xml:space="preserve"> </w:t>
      </w:r>
      <w:proofErr w:type="spellStart"/>
      <w:r w:rsidRPr="000534C1">
        <w:rPr>
          <w:b/>
          <w:bCs/>
        </w:rPr>
        <w:t>Manager</w:t>
      </w:r>
      <w:proofErr w:type="spellEnd"/>
      <w:r w:rsidRPr="000534C1">
        <w:rPr>
          <w:b/>
          <w:bCs/>
        </w:rPr>
        <w:t xml:space="preserve"> </w:t>
      </w:r>
    </w:p>
    <w:p w:rsidR="00CA3D88" w:rsidRPr="000534C1" w:rsidRDefault="00CA3D88" w:rsidP="000534C1">
      <w:pPr>
        <w:pStyle w:val="Default"/>
        <w:ind w:firstLine="708"/>
        <w:jc w:val="both"/>
        <w:rPr>
          <w:lang w:val="en-US"/>
        </w:rPr>
      </w:pPr>
      <w:r w:rsidRPr="000534C1">
        <w:rPr>
          <w:lang w:val="en-US"/>
        </w:rPr>
        <w:t>Staffing managers, also known as recruiting managers, are responsible for the recruiting and hiring process of the human resources department of a company. They oversee a team of recruiters and take on</w:t>
      </w:r>
      <w:r w:rsidRPr="000534C1">
        <w:rPr>
          <w:lang w:val="en-US"/>
        </w:rPr>
        <w:t xml:space="preserve"> </w:t>
      </w:r>
      <w:r w:rsidRPr="000534C1">
        <w:rPr>
          <w:lang w:val="en-US"/>
        </w:rPr>
        <w:t xml:space="preserve">the duties of a recruiter when </w:t>
      </w:r>
      <w:r w:rsidRPr="000534C1">
        <w:rPr>
          <w:b/>
          <w:bCs/>
          <w:lang w:val="en-US"/>
        </w:rPr>
        <w:t xml:space="preserve">filling </w:t>
      </w:r>
      <w:r w:rsidRPr="000534C1">
        <w:rPr>
          <w:lang w:val="en-US"/>
        </w:rPr>
        <w:t xml:space="preserve">high-level job </w:t>
      </w:r>
      <w:r w:rsidRPr="000534C1">
        <w:rPr>
          <w:b/>
          <w:bCs/>
          <w:lang w:val="en-US"/>
        </w:rPr>
        <w:t>vacancies</w:t>
      </w:r>
      <w:r w:rsidRPr="000534C1">
        <w:rPr>
          <w:lang w:val="en-US"/>
        </w:rPr>
        <w:t xml:space="preserve">. Staffing managers must develop a strategy for recruiting staff that helps them meet the company's needs. </w:t>
      </w:r>
    </w:p>
    <w:p w:rsidR="00CA3D88" w:rsidRPr="000534C1" w:rsidRDefault="00CA3D88" w:rsidP="000534C1">
      <w:pPr>
        <w:pStyle w:val="Default"/>
        <w:ind w:firstLine="708"/>
        <w:jc w:val="both"/>
        <w:rPr>
          <w:lang w:val="en-US"/>
        </w:rPr>
      </w:pPr>
      <w:r w:rsidRPr="000534C1">
        <w:rPr>
          <w:b/>
          <w:bCs/>
          <w:lang w:val="en-US"/>
        </w:rPr>
        <w:t xml:space="preserve">Training and Development Manager </w:t>
      </w:r>
    </w:p>
    <w:p w:rsidR="00CA3D88" w:rsidRPr="000534C1" w:rsidRDefault="00CA3D88" w:rsidP="000534C1">
      <w:pPr>
        <w:pStyle w:val="Default"/>
        <w:jc w:val="both"/>
        <w:rPr>
          <w:lang w:val="en-US"/>
        </w:rPr>
      </w:pPr>
      <w:r w:rsidRPr="000534C1">
        <w:rPr>
          <w:lang w:val="en-US"/>
        </w:rPr>
        <w:t xml:space="preserve">Training and development managers are tasked with planning, coordinating and directing programs that </w:t>
      </w:r>
      <w:r w:rsidRPr="000534C1">
        <w:rPr>
          <w:b/>
          <w:bCs/>
          <w:lang w:val="en-US"/>
        </w:rPr>
        <w:t xml:space="preserve">enhance </w:t>
      </w:r>
      <w:r w:rsidRPr="000534C1">
        <w:rPr>
          <w:lang w:val="en-US"/>
        </w:rPr>
        <w:t xml:space="preserve">the knowledge and skills of a workforce. This includes overseeing a team of training and development specialists. They also work with the managers of each department in an organization </w:t>
      </w:r>
      <w:r w:rsidRPr="000534C1">
        <w:rPr>
          <w:b/>
          <w:bCs/>
          <w:lang w:val="en-US"/>
        </w:rPr>
        <w:t xml:space="preserve">to align </w:t>
      </w:r>
      <w:r w:rsidRPr="000534C1">
        <w:rPr>
          <w:lang w:val="en-US"/>
        </w:rPr>
        <w:t xml:space="preserve">the training and development programs </w:t>
      </w:r>
      <w:r w:rsidRPr="000534C1">
        <w:rPr>
          <w:b/>
          <w:bCs/>
          <w:lang w:val="en-US"/>
        </w:rPr>
        <w:t xml:space="preserve">with </w:t>
      </w:r>
      <w:r w:rsidRPr="000534C1">
        <w:rPr>
          <w:lang w:val="en-US"/>
        </w:rPr>
        <w:t xml:space="preserve">the goals of each department and the overall goals of the business. </w:t>
      </w:r>
    </w:p>
    <w:p w:rsidR="00CA3D88" w:rsidRPr="000534C1" w:rsidRDefault="00CA3D88" w:rsidP="000534C1">
      <w:pPr>
        <w:pStyle w:val="Default"/>
        <w:ind w:firstLine="708"/>
        <w:jc w:val="both"/>
        <w:rPr>
          <w:lang w:val="en-US"/>
        </w:rPr>
      </w:pPr>
      <w:r w:rsidRPr="000534C1">
        <w:rPr>
          <w:b/>
          <w:bCs/>
          <w:lang w:val="en-US"/>
        </w:rPr>
        <w:t xml:space="preserve">Payroll Manager </w:t>
      </w:r>
    </w:p>
    <w:p w:rsidR="00CA3D88" w:rsidRPr="000534C1" w:rsidRDefault="00CA3D88" w:rsidP="000534C1">
      <w:pPr>
        <w:pStyle w:val="Default"/>
        <w:ind w:firstLine="708"/>
        <w:jc w:val="both"/>
        <w:rPr>
          <w:lang w:val="en-US"/>
        </w:rPr>
      </w:pPr>
      <w:r w:rsidRPr="000534C1">
        <w:rPr>
          <w:b/>
          <w:bCs/>
          <w:lang w:val="en-US"/>
        </w:rPr>
        <w:t xml:space="preserve">Payroll managers </w:t>
      </w:r>
      <w:r w:rsidRPr="000534C1">
        <w:rPr>
          <w:lang w:val="en-US"/>
        </w:rPr>
        <w:t xml:space="preserve">oversee the payroll department within an organization. This manager's job is to ensure that all </w:t>
      </w:r>
      <w:r w:rsidRPr="000534C1">
        <w:rPr>
          <w:b/>
          <w:bCs/>
          <w:lang w:val="en-US"/>
        </w:rPr>
        <w:t xml:space="preserve">facets </w:t>
      </w:r>
      <w:r w:rsidRPr="000534C1">
        <w:rPr>
          <w:lang w:val="en-US"/>
        </w:rPr>
        <w:t xml:space="preserve">of the payroll are processed accurately and in a timely manner. Payroll managers prepare accounting reports, administer payroll procedures and resolve any </w:t>
      </w:r>
      <w:r w:rsidRPr="000534C1">
        <w:rPr>
          <w:b/>
          <w:bCs/>
          <w:lang w:val="en-US"/>
        </w:rPr>
        <w:t xml:space="preserve">discrepancies </w:t>
      </w:r>
      <w:r w:rsidRPr="000534C1">
        <w:rPr>
          <w:lang w:val="en-US"/>
        </w:rPr>
        <w:t xml:space="preserve">or problems. </w:t>
      </w:r>
    </w:p>
    <w:p w:rsidR="00CA3D88" w:rsidRPr="000534C1" w:rsidRDefault="00CA3D88" w:rsidP="000534C1">
      <w:pPr>
        <w:pStyle w:val="Default"/>
        <w:ind w:firstLine="708"/>
        <w:jc w:val="both"/>
        <w:rPr>
          <w:lang w:val="en-US"/>
        </w:rPr>
      </w:pPr>
      <w:r w:rsidRPr="000534C1">
        <w:rPr>
          <w:b/>
          <w:bCs/>
          <w:lang w:val="en-US"/>
        </w:rPr>
        <w:t xml:space="preserve">Compensation Manager </w:t>
      </w:r>
    </w:p>
    <w:p w:rsidR="00CA3D88" w:rsidRPr="000534C1" w:rsidRDefault="00CA3D88" w:rsidP="000534C1">
      <w:pPr>
        <w:pStyle w:val="Default"/>
        <w:ind w:firstLine="708"/>
        <w:jc w:val="both"/>
        <w:rPr>
          <w:lang w:val="en-US"/>
        </w:rPr>
      </w:pPr>
      <w:r w:rsidRPr="000534C1">
        <w:rPr>
          <w:lang w:val="en-US"/>
        </w:rPr>
        <w:t xml:space="preserve">Compensation managers are different from payroll managers in that they are tasked with managing the pay structure of an organization. This job involves monitoring </w:t>
      </w:r>
      <w:r w:rsidRPr="000534C1">
        <w:rPr>
          <w:b/>
          <w:bCs/>
          <w:lang w:val="en-US"/>
        </w:rPr>
        <w:t xml:space="preserve">government regulations </w:t>
      </w:r>
      <w:r w:rsidRPr="000534C1">
        <w:rPr>
          <w:lang w:val="en-US"/>
        </w:rPr>
        <w:t xml:space="preserve">and market conditions, collecting and analyzing wages and salaries data and </w:t>
      </w:r>
      <w:r w:rsidRPr="000534C1">
        <w:rPr>
          <w:b/>
          <w:bCs/>
          <w:lang w:val="en-US"/>
        </w:rPr>
        <w:t xml:space="preserve">evaluating </w:t>
      </w:r>
      <w:r w:rsidRPr="000534C1">
        <w:rPr>
          <w:lang w:val="en-US"/>
        </w:rPr>
        <w:t xml:space="preserve">how the pay structure of a company compares to its rivals to ensure the rates a company pays are updated and competitive. Some compensation managers design plans that include bonuses and </w:t>
      </w:r>
      <w:r w:rsidRPr="000534C1">
        <w:rPr>
          <w:b/>
          <w:bCs/>
          <w:lang w:val="en-US"/>
        </w:rPr>
        <w:t xml:space="preserve">incentives </w:t>
      </w:r>
      <w:r w:rsidRPr="000534C1">
        <w:rPr>
          <w:lang w:val="en-US"/>
        </w:rPr>
        <w:t xml:space="preserve">for staff. </w:t>
      </w:r>
    </w:p>
    <w:p w:rsidR="00CA3D88" w:rsidRPr="000534C1" w:rsidRDefault="00CA3D88" w:rsidP="000534C1">
      <w:pPr>
        <w:pStyle w:val="Default"/>
        <w:ind w:firstLine="708"/>
        <w:jc w:val="both"/>
      </w:pPr>
      <w:proofErr w:type="spellStart"/>
      <w:r w:rsidRPr="000534C1">
        <w:rPr>
          <w:b/>
          <w:bCs/>
        </w:rPr>
        <w:t>Benefits</w:t>
      </w:r>
      <w:proofErr w:type="spellEnd"/>
      <w:r w:rsidRPr="000534C1">
        <w:rPr>
          <w:b/>
          <w:bCs/>
        </w:rPr>
        <w:t xml:space="preserve"> </w:t>
      </w:r>
      <w:proofErr w:type="spellStart"/>
      <w:r w:rsidRPr="000534C1">
        <w:rPr>
          <w:b/>
          <w:bCs/>
        </w:rPr>
        <w:t>Manager</w:t>
      </w:r>
      <w:proofErr w:type="spellEnd"/>
      <w:r w:rsidRPr="000534C1">
        <w:rPr>
          <w:b/>
          <w:bCs/>
        </w:rPr>
        <w:t xml:space="preserve"> </w:t>
      </w:r>
    </w:p>
    <w:p w:rsidR="002826F3" w:rsidRPr="000534C1" w:rsidRDefault="00CA3D88" w:rsidP="000534C1">
      <w:pPr>
        <w:spacing w:after="0"/>
        <w:ind w:firstLine="708"/>
        <w:jc w:val="both"/>
        <w:rPr>
          <w:rFonts w:ascii="Times New Roman" w:hAnsi="Times New Roman" w:cs="Times New Roman"/>
          <w:sz w:val="24"/>
          <w:szCs w:val="24"/>
          <w:lang w:val="en-US"/>
        </w:rPr>
      </w:pPr>
      <w:r w:rsidRPr="000534C1">
        <w:rPr>
          <w:rFonts w:ascii="Times New Roman" w:hAnsi="Times New Roman" w:cs="Times New Roman"/>
          <w:sz w:val="24"/>
          <w:szCs w:val="24"/>
          <w:lang w:val="en-US"/>
        </w:rPr>
        <w:t xml:space="preserve">Benefits managers are responsible for </w:t>
      </w:r>
      <w:r w:rsidRPr="000534C1">
        <w:rPr>
          <w:rFonts w:ascii="Times New Roman" w:hAnsi="Times New Roman" w:cs="Times New Roman"/>
          <w:b/>
          <w:bCs/>
          <w:sz w:val="24"/>
          <w:szCs w:val="24"/>
          <w:lang w:val="en-US"/>
        </w:rPr>
        <w:t xml:space="preserve">administering </w:t>
      </w:r>
      <w:r w:rsidRPr="000534C1">
        <w:rPr>
          <w:rFonts w:ascii="Times New Roman" w:hAnsi="Times New Roman" w:cs="Times New Roman"/>
          <w:sz w:val="24"/>
          <w:szCs w:val="24"/>
          <w:lang w:val="en-US"/>
        </w:rPr>
        <w:t xml:space="preserve">the benefits program for an organization's workforce. This involves the management of health, disability and life insurance policies as well as retirement plans. These managers work with </w:t>
      </w:r>
      <w:r w:rsidRPr="000534C1">
        <w:rPr>
          <w:rFonts w:ascii="Times New Roman" w:hAnsi="Times New Roman" w:cs="Times New Roman"/>
          <w:b/>
          <w:bCs/>
          <w:sz w:val="24"/>
          <w:szCs w:val="24"/>
          <w:lang w:val="en-US"/>
        </w:rPr>
        <w:t xml:space="preserve">benefits vendors </w:t>
      </w:r>
      <w:r w:rsidRPr="000534C1">
        <w:rPr>
          <w:rFonts w:ascii="Times New Roman" w:hAnsi="Times New Roman" w:cs="Times New Roman"/>
          <w:sz w:val="24"/>
          <w:szCs w:val="24"/>
          <w:lang w:val="en-US"/>
        </w:rPr>
        <w:t xml:space="preserve">and oversee the </w:t>
      </w:r>
      <w:r w:rsidRPr="000534C1">
        <w:rPr>
          <w:rFonts w:ascii="Times New Roman" w:hAnsi="Times New Roman" w:cs="Times New Roman"/>
          <w:b/>
          <w:bCs/>
          <w:sz w:val="24"/>
          <w:szCs w:val="24"/>
          <w:lang w:val="en-US"/>
        </w:rPr>
        <w:t>enrollment</w:t>
      </w:r>
      <w:r w:rsidRPr="000534C1">
        <w:rPr>
          <w:rFonts w:ascii="Times New Roman" w:hAnsi="Times New Roman" w:cs="Times New Roman"/>
          <w:sz w:val="24"/>
          <w:szCs w:val="24"/>
          <w:lang w:val="en-US"/>
        </w:rPr>
        <w:t>, distribution and renewal of these benefits for every employee. Benefits managers must regularly monitor government regulations and the expense of other plans to ensure the benefits programs are updated and competitive.</w:t>
      </w:r>
    </w:p>
    <w:p w:rsidR="00CA3D88" w:rsidRPr="000534C1" w:rsidRDefault="00CA3D88" w:rsidP="000534C1">
      <w:pPr>
        <w:pStyle w:val="Default"/>
        <w:ind w:firstLine="708"/>
        <w:jc w:val="both"/>
        <w:rPr>
          <w:lang w:val="en-US"/>
        </w:rPr>
      </w:pPr>
      <w:r w:rsidRPr="000534C1">
        <w:rPr>
          <w:lang w:val="en-US"/>
        </w:rPr>
        <w:t xml:space="preserve">Many large organizations split up the responsibilities for human resources managers into these separate specialized positions. Small organizations, however, are more likely to use a single human resources manager to oversee all facets of this department. Either way, human resources manager jobs are vital to the internal operations of every organization. </w:t>
      </w:r>
    </w:p>
    <w:p w:rsidR="000534C1" w:rsidRDefault="000534C1" w:rsidP="000534C1">
      <w:pPr>
        <w:pStyle w:val="Default"/>
        <w:jc w:val="both"/>
        <w:rPr>
          <w:b/>
          <w:bCs/>
          <w:i/>
          <w:iCs/>
          <w:lang w:val="en-US"/>
        </w:rPr>
      </w:pPr>
    </w:p>
    <w:p w:rsidR="000534C1" w:rsidRDefault="000534C1" w:rsidP="000534C1">
      <w:pPr>
        <w:pStyle w:val="Default"/>
        <w:jc w:val="both"/>
        <w:rPr>
          <w:b/>
          <w:bCs/>
          <w:i/>
          <w:iCs/>
          <w:lang w:val="en-US"/>
        </w:rPr>
      </w:pPr>
    </w:p>
    <w:p w:rsidR="00CA3D88" w:rsidRPr="000534C1" w:rsidRDefault="000534C1" w:rsidP="000534C1">
      <w:pPr>
        <w:pStyle w:val="Default"/>
        <w:ind w:firstLine="708"/>
        <w:jc w:val="both"/>
        <w:rPr>
          <w:lang w:val="en-US"/>
        </w:rPr>
      </w:pPr>
      <w:r>
        <w:rPr>
          <w:b/>
          <w:bCs/>
          <w:i/>
          <w:iCs/>
          <w:lang w:val="en-US"/>
        </w:rPr>
        <w:t>I</w:t>
      </w:r>
      <w:r w:rsidR="00CA3D88" w:rsidRPr="000534C1">
        <w:rPr>
          <w:b/>
          <w:bCs/>
          <w:i/>
          <w:iCs/>
          <w:lang w:val="en-US"/>
        </w:rPr>
        <w:t xml:space="preserve">I. Arrange in pairs the words, which are close in meaning: </w:t>
      </w:r>
    </w:p>
    <w:p w:rsidR="00CA3D88" w:rsidRDefault="00CA3D88" w:rsidP="000534C1">
      <w:pPr>
        <w:spacing w:after="0"/>
        <w:jc w:val="both"/>
        <w:rPr>
          <w:rFonts w:ascii="Times New Roman" w:hAnsi="Times New Roman" w:cs="Times New Roman"/>
          <w:sz w:val="24"/>
          <w:szCs w:val="24"/>
          <w:lang w:val="en-US"/>
        </w:rPr>
      </w:pPr>
      <w:r w:rsidRPr="000534C1">
        <w:rPr>
          <w:rFonts w:ascii="Times New Roman" w:hAnsi="Times New Roman" w:cs="Times New Roman"/>
          <w:sz w:val="24"/>
          <w:szCs w:val="24"/>
          <w:lang w:val="en-US"/>
        </w:rPr>
        <w:t>labor relations manager, to retain, to be suited for, responsibility, to split up, to draw up, to oversee, to fill vacancies, to meet needs, to ensure, to cover, government regulations, to distribute, facets, employee relations manager, to keep, to be appropriate, to compile, to observe, to include, to staff, to satisfy needs, to guarantee, state control, aspects, duty.</w:t>
      </w:r>
    </w:p>
    <w:p w:rsidR="000534C1" w:rsidRPr="000534C1" w:rsidRDefault="000534C1" w:rsidP="000534C1">
      <w:pPr>
        <w:spacing w:after="0"/>
        <w:jc w:val="both"/>
        <w:rPr>
          <w:rFonts w:ascii="Times New Roman" w:hAnsi="Times New Roman" w:cs="Times New Roman"/>
          <w:sz w:val="24"/>
          <w:szCs w:val="24"/>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196"/>
        <w:gridCol w:w="1910"/>
      </w:tblGrid>
      <w:tr w:rsidR="00CA3D88" w:rsidRPr="000534C1" w:rsidTr="000534C1">
        <w:tblPrEx>
          <w:tblCellMar>
            <w:top w:w="0" w:type="dxa"/>
            <w:bottom w:w="0" w:type="dxa"/>
          </w:tblCellMar>
        </w:tblPrEx>
        <w:trPr>
          <w:trHeight w:val="335"/>
        </w:trPr>
        <w:tc>
          <w:tcPr>
            <w:tcW w:w="7196" w:type="dxa"/>
          </w:tcPr>
          <w:p w:rsidR="00CA3D88" w:rsidRPr="000534C1" w:rsidRDefault="000534C1" w:rsidP="000534C1">
            <w:pPr>
              <w:pStyle w:val="Default"/>
              <w:jc w:val="both"/>
              <w:rPr>
                <w:b/>
                <w:bCs/>
                <w:i/>
                <w:iCs/>
                <w:lang w:val="en-US"/>
              </w:rPr>
            </w:pPr>
            <w:r>
              <w:rPr>
                <w:b/>
                <w:bCs/>
                <w:i/>
                <w:iCs/>
                <w:lang w:val="en-US"/>
              </w:rPr>
              <w:t>I</w:t>
            </w:r>
            <w:r w:rsidR="00CA3D88" w:rsidRPr="000534C1">
              <w:rPr>
                <w:b/>
                <w:bCs/>
                <w:i/>
                <w:iCs/>
                <w:lang w:val="en-US"/>
              </w:rPr>
              <w:t>II.</w:t>
            </w:r>
            <w:r w:rsidR="00CA3D88" w:rsidRPr="000534C1">
              <w:rPr>
                <w:b/>
                <w:bCs/>
                <w:i/>
                <w:iCs/>
                <w:lang w:val="en-US"/>
              </w:rPr>
              <w:t xml:space="preserve"> </w:t>
            </w:r>
            <w:r w:rsidR="00CA3D88" w:rsidRPr="000534C1">
              <w:rPr>
                <w:b/>
                <w:bCs/>
                <w:i/>
                <w:iCs/>
                <w:lang w:val="en-US"/>
              </w:rPr>
              <w:t>Guess which term corresponds to the definition listed in the column on the left.</w:t>
            </w:r>
          </w:p>
          <w:p w:rsidR="00CA3D88" w:rsidRPr="000534C1" w:rsidRDefault="00CA3D88" w:rsidP="000534C1">
            <w:pPr>
              <w:pStyle w:val="Default"/>
              <w:jc w:val="both"/>
              <w:rPr>
                <w:b/>
                <w:bCs/>
                <w:i/>
                <w:iCs/>
                <w:lang w:val="en-US"/>
              </w:rPr>
            </w:pPr>
          </w:p>
          <w:p w:rsidR="00CA3D88" w:rsidRPr="000534C1" w:rsidRDefault="00CA3D88" w:rsidP="000534C1">
            <w:pPr>
              <w:pStyle w:val="Default"/>
              <w:jc w:val="both"/>
              <w:rPr>
                <w:lang w:val="en-US"/>
              </w:rPr>
            </w:pPr>
            <w:r w:rsidRPr="000534C1">
              <w:rPr>
                <w:lang w:val="en-US"/>
              </w:rPr>
              <w:t xml:space="preserve">1. The choice of specific people to fill positions in an organization </w:t>
            </w:r>
          </w:p>
        </w:tc>
        <w:tc>
          <w:tcPr>
            <w:tcW w:w="1910" w:type="dxa"/>
          </w:tcPr>
          <w:p w:rsidR="00CA3D88" w:rsidRPr="000534C1" w:rsidRDefault="00CA3D88" w:rsidP="000534C1">
            <w:pPr>
              <w:pStyle w:val="Default"/>
              <w:jc w:val="both"/>
              <w:rPr>
                <w:lang w:val="en-US"/>
              </w:rPr>
            </w:pPr>
          </w:p>
          <w:p w:rsidR="00CA3D88" w:rsidRPr="000534C1" w:rsidRDefault="00CA3D88" w:rsidP="000534C1">
            <w:pPr>
              <w:pStyle w:val="Default"/>
              <w:jc w:val="both"/>
              <w:rPr>
                <w:lang w:val="en-US"/>
              </w:rPr>
            </w:pPr>
          </w:p>
          <w:p w:rsidR="00CA3D88" w:rsidRPr="000534C1" w:rsidRDefault="00CA3D88" w:rsidP="000534C1">
            <w:pPr>
              <w:pStyle w:val="Default"/>
              <w:jc w:val="both"/>
              <w:rPr>
                <w:lang w:val="en-US"/>
              </w:rPr>
            </w:pPr>
          </w:p>
          <w:p w:rsidR="00CA3D88" w:rsidRPr="000534C1" w:rsidRDefault="00CA3D88" w:rsidP="000534C1">
            <w:pPr>
              <w:pStyle w:val="Default"/>
              <w:jc w:val="both"/>
              <w:rPr>
                <w:lang w:val="en-US"/>
              </w:rPr>
            </w:pPr>
            <w:r w:rsidRPr="000534C1">
              <w:t xml:space="preserve">a) </w:t>
            </w:r>
            <w:proofErr w:type="spellStart"/>
            <w:r w:rsidRPr="000534C1">
              <w:t>payroll</w:t>
            </w:r>
            <w:proofErr w:type="spellEnd"/>
            <w:r w:rsidRPr="000534C1">
              <w:t xml:space="preserve"> </w:t>
            </w:r>
          </w:p>
        </w:tc>
      </w:tr>
      <w:tr w:rsidR="00CA3D88" w:rsidRPr="000534C1" w:rsidTr="000534C1">
        <w:tblPrEx>
          <w:tblCellMar>
            <w:top w:w="0" w:type="dxa"/>
            <w:bottom w:w="0" w:type="dxa"/>
          </w:tblCellMar>
        </w:tblPrEx>
        <w:trPr>
          <w:trHeight w:val="335"/>
        </w:trPr>
        <w:tc>
          <w:tcPr>
            <w:tcW w:w="7196" w:type="dxa"/>
          </w:tcPr>
          <w:p w:rsidR="00CA3D88" w:rsidRPr="000534C1" w:rsidRDefault="00CA3D88" w:rsidP="000534C1">
            <w:pPr>
              <w:pStyle w:val="Default"/>
              <w:jc w:val="both"/>
              <w:rPr>
                <w:lang w:val="en-US"/>
              </w:rPr>
            </w:pPr>
            <w:r w:rsidRPr="000534C1">
              <w:rPr>
                <w:lang w:val="en-US"/>
              </w:rPr>
              <w:t xml:space="preserve">2. The duty to make a certain decision or solve a certain problem </w:t>
            </w:r>
          </w:p>
        </w:tc>
        <w:tc>
          <w:tcPr>
            <w:tcW w:w="1910" w:type="dxa"/>
          </w:tcPr>
          <w:p w:rsidR="00CA3D88" w:rsidRPr="000534C1" w:rsidRDefault="00CA3D88" w:rsidP="000534C1">
            <w:pPr>
              <w:pStyle w:val="Default"/>
              <w:jc w:val="both"/>
            </w:pPr>
            <w:r w:rsidRPr="000534C1">
              <w:t xml:space="preserve">b) </w:t>
            </w:r>
            <w:proofErr w:type="spellStart"/>
            <w:r w:rsidRPr="000534C1">
              <w:t>facet</w:t>
            </w:r>
            <w:proofErr w:type="spellEnd"/>
            <w:r w:rsidRPr="000534C1">
              <w:t xml:space="preserve"> </w:t>
            </w:r>
          </w:p>
        </w:tc>
      </w:tr>
      <w:tr w:rsidR="00CA3D88" w:rsidRPr="000534C1" w:rsidTr="000534C1">
        <w:tblPrEx>
          <w:tblCellMar>
            <w:top w:w="0" w:type="dxa"/>
            <w:bottom w:w="0" w:type="dxa"/>
          </w:tblCellMar>
        </w:tblPrEx>
        <w:trPr>
          <w:trHeight w:val="334"/>
        </w:trPr>
        <w:tc>
          <w:tcPr>
            <w:tcW w:w="7196" w:type="dxa"/>
          </w:tcPr>
          <w:p w:rsidR="00CA3D88" w:rsidRPr="000534C1" w:rsidRDefault="00CA3D88" w:rsidP="000534C1">
            <w:pPr>
              <w:pStyle w:val="Default"/>
              <w:jc w:val="both"/>
              <w:rPr>
                <w:lang w:val="en-US"/>
              </w:rPr>
            </w:pPr>
            <w:r w:rsidRPr="000534C1">
              <w:rPr>
                <w:lang w:val="en-US"/>
              </w:rPr>
              <w:t xml:space="preserve">3. A dispute between management and a worker or union over the interpretation of a contract. </w:t>
            </w:r>
          </w:p>
        </w:tc>
        <w:tc>
          <w:tcPr>
            <w:tcW w:w="1910" w:type="dxa"/>
          </w:tcPr>
          <w:p w:rsidR="00CA3D88" w:rsidRPr="000534C1" w:rsidRDefault="00CA3D88" w:rsidP="000534C1">
            <w:pPr>
              <w:pStyle w:val="Default"/>
              <w:jc w:val="both"/>
            </w:pPr>
            <w:r w:rsidRPr="000534C1">
              <w:t xml:space="preserve">c) </w:t>
            </w:r>
            <w:proofErr w:type="spellStart"/>
            <w:r w:rsidRPr="000534C1">
              <w:t>discrepancy</w:t>
            </w:r>
            <w:proofErr w:type="spellEnd"/>
            <w:r w:rsidRPr="000534C1">
              <w:t xml:space="preserve"> </w:t>
            </w:r>
          </w:p>
        </w:tc>
      </w:tr>
      <w:tr w:rsidR="00CA3D88" w:rsidRPr="000534C1" w:rsidTr="000534C1">
        <w:tblPrEx>
          <w:tblCellMar>
            <w:top w:w="0" w:type="dxa"/>
            <w:bottom w:w="0" w:type="dxa"/>
          </w:tblCellMar>
        </w:tblPrEx>
        <w:trPr>
          <w:trHeight w:val="136"/>
        </w:trPr>
        <w:tc>
          <w:tcPr>
            <w:tcW w:w="7196" w:type="dxa"/>
          </w:tcPr>
          <w:p w:rsidR="00CA3D88" w:rsidRPr="000534C1" w:rsidRDefault="00CA3D88" w:rsidP="000534C1">
            <w:pPr>
              <w:pStyle w:val="Default"/>
              <w:rPr>
                <w:lang w:val="en-US"/>
              </w:rPr>
            </w:pPr>
            <w:r w:rsidRPr="000534C1">
              <w:rPr>
                <w:lang w:val="en-US"/>
              </w:rPr>
              <w:t xml:space="preserve">4. A general study of public opinion. </w:t>
            </w:r>
          </w:p>
        </w:tc>
        <w:tc>
          <w:tcPr>
            <w:tcW w:w="1910" w:type="dxa"/>
          </w:tcPr>
          <w:p w:rsidR="00CA3D88" w:rsidRPr="000534C1" w:rsidRDefault="00CA3D88" w:rsidP="000534C1">
            <w:pPr>
              <w:pStyle w:val="Default"/>
            </w:pPr>
            <w:r w:rsidRPr="000534C1">
              <w:t xml:space="preserve">d) </w:t>
            </w:r>
            <w:proofErr w:type="spellStart"/>
            <w:r w:rsidRPr="000534C1">
              <w:t>grievance</w:t>
            </w:r>
            <w:proofErr w:type="spellEnd"/>
            <w:r w:rsidRPr="000534C1">
              <w:t xml:space="preserve"> </w:t>
            </w:r>
          </w:p>
        </w:tc>
      </w:tr>
      <w:tr w:rsidR="00CA3D88" w:rsidRPr="000534C1" w:rsidTr="000534C1">
        <w:tblPrEx>
          <w:tblCellMar>
            <w:top w:w="0" w:type="dxa"/>
            <w:bottom w:w="0" w:type="dxa"/>
          </w:tblCellMar>
        </w:tblPrEx>
        <w:trPr>
          <w:trHeight w:val="136"/>
        </w:trPr>
        <w:tc>
          <w:tcPr>
            <w:tcW w:w="7196" w:type="dxa"/>
          </w:tcPr>
          <w:p w:rsidR="00CA3D88" w:rsidRPr="000534C1" w:rsidRDefault="00CA3D88" w:rsidP="000534C1">
            <w:pPr>
              <w:pStyle w:val="Default"/>
            </w:pPr>
            <w:r w:rsidRPr="000534C1">
              <w:t xml:space="preserve">5. </w:t>
            </w:r>
            <w:proofErr w:type="spellStart"/>
            <w:r w:rsidRPr="000534C1">
              <w:t>Disagreement</w:t>
            </w:r>
            <w:proofErr w:type="spellEnd"/>
            <w:r w:rsidRPr="000534C1">
              <w:t xml:space="preserve"> </w:t>
            </w:r>
            <w:proofErr w:type="spellStart"/>
            <w:r w:rsidRPr="000534C1">
              <w:t>with</w:t>
            </w:r>
            <w:proofErr w:type="spellEnd"/>
            <w:r w:rsidRPr="000534C1">
              <w:t xml:space="preserve"> </w:t>
            </w:r>
            <w:proofErr w:type="spellStart"/>
            <w:r w:rsidRPr="000534C1">
              <w:t>something</w:t>
            </w:r>
            <w:proofErr w:type="spellEnd"/>
            <w:r w:rsidRPr="000534C1">
              <w:t xml:space="preserve"> </w:t>
            </w:r>
          </w:p>
        </w:tc>
        <w:tc>
          <w:tcPr>
            <w:tcW w:w="1910" w:type="dxa"/>
          </w:tcPr>
          <w:p w:rsidR="00CA3D88" w:rsidRPr="000534C1" w:rsidRDefault="00CA3D88" w:rsidP="000534C1">
            <w:pPr>
              <w:pStyle w:val="Default"/>
            </w:pPr>
            <w:r w:rsidRPr="000534C1">
              <w:t xml:space="preserve">e) </w:t>
            </w:r>
            <w:proofErr w:type="spellStart"/>
            <w:r w:rsidRPr="000534C1">
              <w:t>share</w:t>
            </w:r>
            <w:proofErr w:type="spellEnd"/>
            <w:r w:rsidRPr="000534C1">
              <w:t xml:space="preserve"> </w:t>
            </w:r>
          </w:p>
        </w:tc>
      </w:tr>
      <w:tr w:rsidR="00CA3D88" w:rsidRPr="000534C1" w:rsidTr="000534C1">
        <w:tblPrEx>
          <w:tblCellMar>
            <w:top w:w="0" w:type="dxa"/>
            <w:bottom w:w="0" w:type="dxa"/>
          </w:tblCellMar>
        </w:tblPrEx>
        <w:trPr>
          <w:trHeight w:val="136"/>
        </w:trPr>
        <w:tc>
          <w:tcPr>
            <w:tcW w:w="7196" w:type="dxa"/>
          </w:tcPr>
          <w:p w:rsidR="00CA3D88" w:rsidRPr="000534C1" w:rsidRDefault="00CA3D88" w:rsidP="000534C1">
            <w:pPr>
              <w:pStyle w:val="Default"/>
              <w:rPr>
                <w:lang w:val="en-US"/>
              </w:rPr>
            </w:pPr>
            <w:r w:rsidRPr="000534C1">
              <w:rPr>
                <w:lang w:val="en-US"/>
              </w:rPr>
              <w:t xml:space="preserve">6. Any of a number of sides or aspects. </w:t>
            </w:r>
          </w:p>
        </w:tc>
        <w:tc>
          <w:tcPr>
            <w:tcW w:w="1910" w:type="dxa"/>
          </w:tcPr>
          <w:p w:rsidR="00CA3D88" w:rsidRPr="000534C1" w:rsidRDefault="00CA3D88" w:rsidP="000534C1">
            <w:pPr>
              <w:pStyle w:val="Default"/>
            </w:pPr>
            <w:r w:rsidRPr="000534C1">
              <w:t xml:space="preserve">f) </w:t>
            </w:r>
            <w:proofErr w:type="spellStart"/>
            <w:r w:rsidRPr="000534C1">
              <w:t>responsibility</w:t>
            </w:r>
            <w:proofErr w:type="spellEnd"/>
            <w:r w:rsidRPr="000534C1">
              <w:t xml:space="preserve"> </w:t>
            </w:r>
          </w:p>
        </w:tc>
      </w:tr>
      <w:tr w:rsidR="00CA3D88" w:rsidRPr="000534C1">
        <w:tblPrEx>
          <w:tblCellMar>
            <w:top w:w="0" w:type="dxa"/>
            <w:bottom w:w="0" w:type="dxa"/>
          </w:tblCellMar>
        </w:tblPrEx>
        <w:trPr>
          <w:trHeight w:val="335"/>
        </w:trPr>
        <w:tc>
          <w:tcPr>
            <w:tcW w:w="9106" w:type="dxa"/>
            <w:gridSpan w:val="2"/>
          </w:tcPr>
          <w:p w:rsidR="00CA3D88" w:rsidRPr="000534C1" w:rsidRDefault="00CA3D88" w:rsidP="000534C1">
            <w:pPr>
              <w:pStyle w:val="Default"/>
              <w:rPr>
                <w:lang w:val="en-US"/>
              </w:rPr>
            </w:pPr>
            <w:r w:rsidRPr="000534C1">
              <w:rPr>
                <w:lang w:val="en-US"/>
              </w:rPr>
              <w:t xml:space="preserve">7. A list of employees to be paid, with amount due to each. g) staffing </w:t>
            </w:r>
          </w:p>
          <w:p w:rsidR="00CA3D88" w:rsidRPr="000534C1" w:rsidRDefault="00CA3D88" w:rsidP="000534C1">
            <w:pPr>
              <w:pStyle w:val="Default"/>
              <w:rPr>
                <w:lang w:val="en-US"/>
              </w:rPr>
            </w:pPr>
          </w:p>
        </w:tc>
      </w:tr>
    </w:tbl>
    <w:p w:rsidR="000534C1" w:rsidRPr="000534C1" w:rsidRDefault="000534C1" w:rsidP="000534C1">
      <w:pPr>
        <w:pStyle w:val="Default"/>
        <w:rPr>
          <w:lang w:val="en-US"/>
        </w:rPr>
      </w:pPr>
      <w:r w:rsidRPr="000534C1">
        <w:rPr>
          <w:b/>
          <w:bCs/>
          <w:i/>
          <w:iCs/>
          <w:lang w:val="en-US"/>
        </w:rPr>
        <w:t>I</w:t>
      </w:r>
      <w:r>
        <w:rPr>
          <w:b/>
          <w:bCs/>
          <w:i/>
          <w:iCs/>
          <w:lang w:val="en-US"/>
        </w:rPr>
        <w:t>V</w:t>
      </w:r>
      <w:r w:rsidRPr="000534C1">
        <w:rPr>
          <w:b/>
          <w:bCs/>
          <w:i/>
          <w:iCs/>
          <w:lang w:val="en-US"/>
        </w:rPr>
        <w:t xml:space="preserve">. Complete the following statements using the information of the text. The first letter of each missing word is given to help you. </w:t>
      </w:r>
    </w:p>
    <w:p w:rsidR="000534C1" w:rsidRPr="000534C1" w:rsidRDefault="000534C1" w:rsidP="000534C1">
      <w:pPr>
        <w:pStyle w:val="Default"/>
        <w:rPr>
          <w:lang w:val="en-US"/>
        </w:rPr>
      </w:pPr>
    </w:p>
    <w:p w:rsidR="000534C1" w:rsidRPr="000534C1" w:rsidRDefault="000534C1" w:rsidP="000534C1">
      <w:pPr>
        <w:pStyle w:val="Default"/>
        <w:rPr>
          <w:lang w:val="en-US"/>
        </w:rPr>
      </w:pPr>
      <w:r w:rsidRPr="000534C1">
        <w:rPr>
          <w:lang w:val="en-US"/>
        </w:rPr>
        <w:t xml:space="preserve">1. Each company s </w:t>
      </w:r>
      <w:r w:rsidRPr="000534C1">
        <w:rPr>
          <w:lang w:val="en-US"/>
        </w:rPr>
        <w:t>….</w:t>
      </w:r>
      <w:r w:rsidRPr="000534C1">
        <w:rPr>
          <w:lang w:val="en-US"/>
        </w:rPr>
        <w:t xml:space="preserve"> up responsibilities in HR department in its own w</w:t>
      </w:r>
      <w:r w:rsidRPr="000534C1">
        <w:rPr>
          <w:lang w:val="en-US"/>
        </w:rPr>
        <w:t>…</w:t>
      </w:r>
      <w:r w:rsidRPr="000534C1">
        <w:rPr>
          <w:lang w:val="en-US"/>
        </w:rPr>
        <w:t xml:space="preserve">. </w:t>
      </w:r>
    </w:p>
    <w:p w:rsidR="000534C1" w:rsidRPr="000534C1" w:rsidRDefault="000534C1" w:rsidP="000534C1">
      <w:pPr>
        <w:pStyle w:val="Default"/>
        <w:rPr>
          <w:lang w:val="en-US"/>
        </w:rPr>
      </w:pPr>
      <w:r w:rsidRPr="000534C1">
        <w:rPr>
          <w:lang w:val="en-US"/>
        </w:rPr>
        <w:t>2. Labor relations managers are responsible for n</w:t>
      </w:r>
      <w:r w:rsidRPr="000534C1">
        <w:rPr>
          <w:lang w:val="en-US"/>
        </w:rPr>
        <w:t>….</w:t>
      </w:r>
      <w:r w:rsidRPr="000534C1">
        <w:rPr>
          <w:lang w:val="en-US"/>
        </w:rPr>
        <w:t xml:space="preserve"> labor contracts. </w:t>
      </w:r>
    </w:p>
    <w:p w:rsidR="000534C1" w:rsidRPr="000534C1" w:rsidRDefault="000534C1" w:rsidP="000534C1">
      <w:pPr>
        <w:pStyle w:val="Default"/>
        <w:rPr>
          <w:lang w:val="en-US"/>
        </w:rPr>
      </w:pPr>
      <w:r w:rsidRPr="000534C1">
        <w:rPr>
          <w:lang w:val="en-US"/>
        </w:rPr>
        <w:t>3. Labor relations managers solve d</w:t>
      </w:r>
      <w:r w:rsidRPr="000534C1">
        <w:rPr>
          <w:lang w:val="en-US"/>
        </w:rPr>
        <w:t>….</w:t>
      </w:r>
      <w:r w:rsidRPr="000534C1">
        <w:rPr>
          <w:lang w:val="en-US"/>
        </w:rPr>
        <w:t xml:space="preserve"> between workers and management. </w:t>
      </w:r>
    </w:p>
    <w:p w:rsidR="000534C1" w:rsidRPr="000534C1" w:rsidRDefault="000534C1" w:rsidP="000534C1">
      <w:pPr>
        <w:pStyle w:val="Default"/>
        <w:rPr>
          <w:lang w:val="en-US"/>
        </w:rPr>
      </w:pPr>
      <w:r w:rsidRPr="000534C1">
        <w:rPr>
          <w:lang w:val="en-US"/>
        </w:rPr>
        <w:t>4. High-level v</w:t>
      </w:r>
      <w:r w:rsidRPr="000534C1">
        <w:rPr>
          <w:lang w:val="en-US"/>
        </w:rPr>
        <w:t>….</w:t>
      </w:r>
      <w:r w:rsidRPr="000534C1">
        <w:rPr>
          <w:lang w:val="en-US"/>
        </w:rPr>
        <w:t xml:space="preserve"> are filled by a s</w:t>
      </w:r>
      <w:r w:rsidRPr="000534C1">
        <w:rPr>
          <w:lang w:val="en-US"/>
        </w:rPr>
        <w:t>….</w:t>
      </w:r>
      <w:r w:rsidRPr="000534C1">
        <w:rPr>
          <w:lang w:val="en-US"/>
        </w:rPr>
        <w:t xml:space="preserve"> manager. </w:t>
      </w:r>
    </w:p>
    <w:p w:rsidR="000534C1" w:rsidRPr="000534C1" w:rsidRDefault="000534C1" w:rsidP="000534C1">
      <w:pPr>
        <w:pStyle w:val="Default"/>
        <w:rPr>
          <w:lang w:val="en-US"/>
        </w:rPr>
      </w:pPr>
      <w:r w:rsidRPr="000534C1">
        <w:rPr>
          <w:lang w:val="en-US"/>
        </w:rPr>
        <w:t>5. Training programs e</w:t>
      </w:r>
      <w:r w:rsidRPr="000534C1">
        <w:rPr>
          <w:lang w:val="en-US"/>
        </w:rPr>
        <w:t>….</w:t>
      </w:r>
      <w:r w:rsidRPr="000534C1">
        <w:rPr>
          <w:lang w:val="en-US"/>
        </w:rPr>
        <w:t xml:space="preserve"> the knowledge and skills of a workforce. </w:t>
      </w:r>
    </w:p>
    <w:p w:rsidR="000534C1" w:rsidRPr="000534C1" w:rsidRDefault="000534C1" w:rsidP="000534C1">
      <w:pPr>
        <w:pStyle w:val="Default"/>
        <w:rPr>
          <w:lang w:val="en-US"/>
        </w:rPr>
      </w:pPr>
      <w:r w:rsidRPr="000534C1">
        <w:rPr>
          <w:lang w:val="en-US"/>
        </w:rPr>
        <w:t>6. Training programs are usually a</w:t>
      </w:r>
      <w:r w:rsidRPr="000534C1">
        <w:rPr>
          <w:lang w:val="en-US"/>
        </w:rPr>
        <w:t>….</w:t>
      </w:r>
      <w:r w:rsidRPr="000534C1">
        <w:rPr>
          <w:lang w:val="en-US"/>
        </w:rPr>
        <w:t xml:space="preserve"> with the goals of each department. </w:t>
      </w:r>
    </w:p>
    <w:p w:rsidR="000534C1" w:rsidRPr="000534C1" w:rsidRDefault="000534C1" w:rsidP="000534C1">
      <w:pPr>
        <w:pStyle w:val="Default"/>
        <w:rPr>
          <w:lang w:val="en-US"/>
        </w:rPr>
      </w:pPr>
      <w:r w:rsidRPr="000534C1">
        <w:rPr>
          <w:lang w:val="en-US"/>
        </w:rPr>
        <w:t>7. Any d</w:t>
      </w:r>
      <w:r w:rsidRPr="000534C1">
        <w:rPr>
          <w:lang w:val="en-US"/>
        </w:rPr>
        <w:t>….</w:t>
      </w:r>
      <w:r w:rsidRPr="000534C1">
        <w:rPr>
          <w:lang w:val="en-US"/>
        </w:rPr>
        <w:t xml:space="preserve"> or problems on payment are resolved by p</w:t>
      </w:r>
      <w:r w:rsidRPr="000534C1">
        <w:rPr>
          <w:lang w:val="en-US"/>
        </w:rPr>
        <w:t>….</w:t>
      </w:r>
      <w:r w:rsidRPr="000534C1">
        <w:rPr>
          <w:lang w:val="en-US"/>
        </w:rPr>
        <w:t xml:space="preserve"> managers. </w:t>
      </w:r>
    </w:p>
    <w:p w:rsidR="000534C1" w:rsidRPr="000534C1" w:rsidRDefault="000534C1" w:rsidP="000534C1">
      <w:pPr>
        <w:pStyle w:val="Default"/>
        <w:rPr>
          <w:lang w:val="en-US"/>
        </w:rPr>
      </w:pPr>
      <w:r w:rsidRPr="000534C1">
        <w:rPr>
          <w:lang w:val="en-US"/>
        </w:rPr>
        <w:t>8. Benefit programs include management of h</w:t>
      </w:r>
      <w:r w:rsidRPr="000534C1">
        <w:rPr>
          <w:lang w:val="en-US"/>
        </w:rPr>
        <w:t>….</w:t>
      </w:r>
      <w:r w:rsidRPr="000534C1">
        <w:rPr>
          <w:lang w:val="en-US"/>
        </w:rPr>
        <w:t>, d</w:t>
      </w:r>
      <w:r w:rsidRPr="000534C1">
        <w:rPr>
          <w:lang w:val="en-US"/>
        </w:rPr>
        <w:t>….</w:t>
      </w:r>
      <w:r w:rsidRPr="000534C1">
        <w:rPr>
          <w:lang w:val="en-US"/>
        </w:rPr>
        <w:t xml:space="preserve"> and life </w:t>
      </w:r>
      <w:proofErr w:type="spellStart"/>
      <w:r w:rsidRPr="000534C1">
        <w:rPr>
          <w:lang w:val="en-US"/>
        </w:rPr>
        <w:t>i</w:t>
      </w:r>
      <w:proofErr w:type="spellEnd"/>
      <w:r w:rsidRPr="000534C1">
        <w:rPr>
          <w:lang w:val="en-US"/>
        </w:rPr>
        <w:t xml:space="preserve">…… policies. </w:t>
      </w:r>
    </w:p>
    <w:p w:rsidR="000534C1" w:rsidRDefault="000534C1" w:rsidP="000534C1">
      <w:pPr>
        <w:pStyle w:val="Default"/>
        <w:rPr>
          <w:b/>
          <w:bCs/>
          <w:i/>
          <w:iCs/>
          <w:lang w:val="en-US"/>
        </w:rPr>
      </w:pPr>
    </w:p>
    <w:p w:rsidR="000534C1" w:rsidRPr="000534C1" w:rsidRDefault="000534C1" w:rsidP="000534C1">
      <w:pPr>
        <w:pStyle w:val="Default"/>
        <w:rPr>
          <w:lang w:val="en-US"/>
        </w:rPr>
      </w:pPr>
      <w:r>
        <w:rPr>
          <w:b/>
          <w:bCs/>
          <w:i/>
          <w:iCs/>
          <w:lang w:val="en-US"/>
        </w:rPr>
        <w:t>V</w:t>
      </w:r>
      <w:r w:rsidRPr="000534C1">
        <w:rPr>
          <w:b/>
          <w:bCs/>
          <w:i/>
          <w:iCs/>
          <w:lang w:val="en-US"/>
        </w:rPr>
        <w:t xml:space="preserve">. Tell whether each of the following statements is true. Correct false statements to make them true. </w:t>
      </w:r>
    </w:p>
    <w:p w:rsidR="000534C1" w:rsidRPr="000534C1" w:rsidRDefault="000534C1" w:rsidP="000534C1">
      <w:pPr>
        <w:pStyle w:val="Default"/>
        <w:rPr>
          <w:lang w:val="en-US"/>
        </w:rPr>
      </w:pPr>
      <w:r w:rsidRPr="000534C1">
        <w:rPr>
          <w:lang w:val="en-US"/>
        </w:rPr>
        <w:t xml:space="preserve">1.All organizations have the same way of splitting staff responsibilities. </w:t>
      </w:r>
    </w:p>
    <w:p w:rsidR="000534C1" w:rsidRPr="000534C1" w:rsidRDefault="000534C1" w:rsidP="000534C1">
      <w:pPr>
        <w:pStyle w:val="Default"/>
        <w:rPr>
          <w:lang w:val="en-US"/>
        </w:rPr>
      </w:pPr>
      <w:r w:rsidRPr="000534C1">
        <w:rPr>
          <w:lang w:val="en-US"/>
        </w:rPr>
        <w:t xml:space="preserve">2. Labor contracts include such aspects as wages, management practices and filling vacancies. </w:t>
      </w:r>
    </w:p>
    <w:p w:rsidR="000534C1" w:rsidRPr="000534C1" w:rsidRDefault="000534C1" w:rsidP="000534C1">
      <w:pPr>
        <w:pStyle w:val="Default"/>
        <w:rPr>
          <w:lang w:val="en-US"/>
        </w:rPr>
      </w:pPr>
      <w:r w:rsidRPr="000534C1">
        <w:rPr>
          <w:lang w:val="en-US"/>
        </w:rPr>
        <w:t xml:space="preserve">3. A properly developed recruiting strategy helps meet the company’s needs. </w:t>
      </w:r>
    </w:p>
    <w:p w:rsidR="000534C1" w:rsidRPr="000534C1" w:rsidRDefault="000534C1" w:rsidP="000534C1">
      <w:pPr>
        <w:pStyle w:val="Default"/>
        <w:rPr>
          <w:lang w:val="en-US"/>
        </w:rPr>
      </w:pPr>
      <w:r w:rsidRPr="000534C1">
        <w:rPr>
          <w:lang w:val="en-US"/>
        </w:rPr>
        <w:t xml:space="preserve">4. The area of concern of training and development manager is enhancing the knowledge and skills of a workforce. </w:t>
      </w:r>
    </w:p>
    <w:p w:rsidR="000534C1" w:rsidRPr="000534C1" w:rsidRDefault="000534C1" w:rsidP="000534C1">
      <w:pPr>
        <w:pStyle w:val="Default"/>
        <w:rPr>
          <w:lang w:val="en-US"/>
        </w:rPr>
      </w:pPr>
      <w:r w:rsidRPr="000534C1">
        <w:rPr>
          <w:lang w:val="en-US"/>
        </w:rPr>
        <w:t xml:space="preserve">5. Payroll managers are concerned with managing the pay structure of an organization. </w:t>
      </w:r>
    </w:p>
    <w:p w:rsidR="000534C1" w:rsidRPr="000534C1" w:rsidRDefault="000534C1" w:rsidP="000534C1">
      <w:pPr>
        <w:pStyle w:val="Default"/>
        <w:rPr>
          <w:lang w:val="en-US"/>
        </w:rPr>
      </w:pPr>
      <w:r w:rsidRPr="000534C1">
        <w:rPr>
          <w:lang w:val="en-US"/>
        </w:rPr>
        <w:t xml:space="preserve">6. The rates a company pays are updated through monitoring government regulations and accurate processing the payroll. </w:t>
      </w:r>
    </w:p>
    <w:p w:rsidR="000534C1" w:rsidRPr="000534C1" w:rsidRDefault="000534C1" w:rsidP="000534C1">
      <w:pPr>
        <w:pStyle w:val="Default"/>
        <w:rPr>
          <w:lang w:val="en-US"/>
        </w:rPr>
      </w:pPr>
      <w:r w:rsidRPr="000534C1">
        <w:rPr>
          <w:lang w:val="en-US"/>
        </w:rPr>
        <w:t xml:space="preserve">7. The pay structure of an organization is managed by a compensation manager. </w:t>
      </w:r>
    </w:p>
    <w:p w:rsidR="00CA3D88" w:rsidRPr="000534C1" w:rsidRDefault="000534C1" w:rsidP="000534C1">
      <w:pPr>
        <w:spacing w:after="0"/>
        <w:rPr>
          <w:rFonts w:ascii="Times New Roman" w:hAnsi="Times New Roman" w:cs="Times New Roman"/>
          <w:sz w:val="24"/>
          <w:szCs w:val="24"/>
          <w:lang w:val="en-US"/>
        </w:rPr>
      </w:pPr>
      <w:r w:rsidRPr="000534C1">
        <w:rPr>
          <w:rFonts w:ascii="Times New Roman" w:hAnsi="Times New Roman" w:cs="Times New Roman"/>
          <w:sz w:val="24"/>
          <w:szCs w:val="24"/>
          <w:lang w:val="en-US"/>
        </w:rPr>
        <w:t>8. In large companies the human resource department is staffed with a single human resource manager.</w:t>
      </w:r>
    </w:p>
    <w:p w:rsidR="000534C1" w:rsidRDefault="000534C1" w:rsidP="000534C1">
      <w:pPr>
        <w:pStyle w:val="Default"/>
        <w:rPr>
          <w:b/>
          <w:bCs/>
          <w:i/>
          <w:iCs/>
          <w:lang w:val="en-US"/>
        </w:rPr>
      </w:pPr>
    </w:p>
    <w:p w:rsidR="000534C1" w:rsidRPr="000534C1" w:rsidRDefault="000534C1" w:rsidP="000534C1">
      <w:pPr>
        <w:pStyle w:val="Default"/>
        <w:rPr>
          <w:lang w:val="en-US"/>
        </w:rPr>
      </w:pPr>
      <w:r>
        <w:rPr>
          <w:b/>
          <w:bCs/>
          <w:i/>
          <w:iCs/>
          <w:lang w:val="en-US"/>
        </w:rPr>
        <w:t>VI</w:t>
      </w:r>
      <w:bookmarkStart w:id="0" w:name="_GoBack"/>
      <w:bookmarkEnd w:id="0"/>
      <w:r w:rsidRPr="000534C1">
        <w:rPr>
          <w:b/>
          <w:bCs/>
          <w:i/>
          <w:iCs/>
          <w:lang w:val="en-US"/>
        </w:rPr>
        <w:t xml:space="preserve">. Answer the questions using the information of the text A. </w:t>
      </w:r>
    </w:p>
    <w:p w:rsidR="000534C1" w:rsidRPr="000534C1" w:rsidRDefault="000534C1" w:rsidP="000534C1">
      <w:pPr>
        <w:pStyle w:val="Default"/>
        <w:rPr>
          <w:lang w:val="en-US"/>
        </w:rPr>
      </w:pPr>
      <w:r w:rsidRPr="000534C1">
        <w:rPr>
          <w:lang w:val="en-US"/>
        </w:rPr>
        <w:t xml:space="preserve">1. What are the three main functions of a human resource manager? </w:t>
      </w:r>
    </w:p>
    <w:p w:rsidR="000534C1" w:rsidRPr="000534C1" w:rsidRDefault="000534C1" w:rsidP="000534C1">
      <w:pPr>
        <w:pStyle w:val="Default"/>
        <w:rPr>
          <w:lang w:val="en-US"/>
        </w:rPr>
      </w:pPr>
      <w:r w:rsidRPr="000534C1">
        <w:rPr>
          <w:lang w:val="en-US"/>
        </w:rPr>
        <w:t xml:space="preserve">2. What are employee relations managers responsible for? </w:t>
      </w:r>
    </w:p>
    <w:p w:rsidR="000534C1" w:rsidRPr="000534C1" w:rsidRDefault="000534C1" w:rsidP="000534C1">
      <w:pPr>
        <w:pStyle w:val="Default"/>
        <w:rPr>
          <w:lang w:val="en-US"/>
        </w:rPr>
      </w:pPr>
      <w:r w:rsidRPr="000534C1">
        <w:rPr>
          <w:lang w:val="en-US"/>
        </w:rPr>
        <w:t xml:space="preserve">3. What points do labor contracts include? </w:t>
      </w:r>
    </w:p>
    <w:p w:rsidR="000534C1" w:rsidRPr="000534C1" w:rsidRDefault="000534C1" w:rsidP="000534C1">
      <w:pPr>
        <w:pStyle w:val="Default"/>
        <w:rPr>
          <w:lang w:val="en-US"/>
        </w:rPr>
      </w:pPr>
      <w:r w:rsidRPr="000534C1">
        <w:rPr>
          <w:lang w:val="en-US"/>
        </w:rPr>
        <w:t xml:space="preserve">4. Who handles disputes between a company’s workforce and management? </w:t>
      </w:r>
    </w:p>
    <w:p w:rsidR="000534C1" w:rsidRPr="000534C1" w:rsidRDefault="000534C1" w:rsidP="000534C1">
      <w:pPr>
        <w:pStyle w:val="Default"/>
        <w:rPr>
          <w:lang w:val="en-US"/>
        </w:rPr>
      </w:pPr>
      <w:r w:rsidRPr="000534C1">
        <w:rPr>
          <w:lang w:val="en-US"/>
        </w:rPr>
        <w:t xml:space="preserve">5. What are the responsibilities of a staffing manager? </w:t>
      </w:r>
    </w:p>
    <w:p w:rsidR="000534C1" w:rsidRPr="000534C1" w:rsidRDefault="000534C1" w:rsidP="000534C1">
      <w:pPr>
        <w:pStyle w:val="Default"/>
        <w:rPr>
          <w:lang w:val="en-US"/>
        </w:rPr>
      </w:pPr>
      <w:r w:rsidRPr="000534C1">
        <w:rPr>
          <w:lang w:val="en-US"/>
        </w:rPr>
        <w:t xml:space="preserve">6. When does a staffing manager take on the duties of a recruiter? </w:t>
      </w:r>
    </w:p>
    <w:p w:rsidR="000534C1" w:rsidRPr="000534C1" w:rsidRDefault="000534C1" w:rsidP="000534C1">
      <w:pPr>
        <w:pStyle w:val="Default"/>
        <w:rPr>
          <w:lang w:val="en-US"/>
        </w:rPr>
      </w:pPr>
      <w:r w:rsidRPr="000534C1">
        <w:rPr>
          <w:lang w:val="en-US"/>
        </w:rPr>
        <w:lastRenderedPageBreak/>
        <w:t xml:space="preserve">7. What are the duties of a training and development manager? </w:t>
      </w:r>
    </w:p>
    <w:p w:rsidR="000534C1" w:rsidRPr="000534C1" w:rsidRDefault="000534C1" w:rsidP="000534C1">
      <w:pPr>
        <w:pStyle w:val="Default"/>
        <w:rPr>
          <w:lang w:val="en-US"/>
        </w:rPr>
      </w:pPr>
      <w:r w:rsidRPr="000534C1">
        <w:rPr>
          <w:lang w:val="en-US"/>
        </w:rPr>
        <w:t xml:space="preserve">8. Why do they work with managers of each department? </w:t>
      </w:r>
    </w:p>
    <w:p w:rsidR="000534C1" w:rsidRPr="000534C1" w:rsidRDefault="000534C1" w:rsidP="000534C1">
      <w:pPr>
        <w:pStyle w:val="Default"/>
        <w:rPr>
          <w:lang w:val="en-US"/>
        </w:rPr>
      </w:pPr>
      <w:r w:rsidRPr="000534C1">
        <w:rPr>
          <w:lang w:val="en-US"/>
        </w:rPr>
        <w:t xml:space="preserve">9. What are the functions of payroll managers? </w:t>
      </w:r>
    </w:p>
    <w:p w:rsidR="000534C1" w:rsidRPr="000534C1" w:rsidRDefault="000534C1" w:rsidP="000534C1">
      <w:pPr>
        <w:pStyle w:val="Default"/>
        <w:rPr>
          <w:lang w:val="en-US"/>
        </w:rPr>
      </w:pPr>
      <w:r w:rsidRPr="000534C1">
        <w:rPr>
          <w:lang w:val="en-US"/>
        </w:rPr>
        <w:t xml:space="preserve">10. What does the job of managing the pay structure of an organization involve? </w:t>
      </w:r>
    </w:p>
    <w:p w:rsidR="000534C1" w:rsidRPr="000534C1" w:rsidRDefault="000534C1" w:rsidP="000534C1">
      <w:pPr>
        <w:pStyle w:val="Default"/>
        <w:rPr>
          <w:lang w:val="en-US"/>
        </w:rPr>
      </w:pPr>
      <w:r w:rsidRPr="000534C1">
        <w:rPr>
          <w:lang w:val="en-US"/>
        </w:rPr>
        <w:t xml:space="preserve">11. What is the aim of such a job? </w:t>
      </w:r>
    </w:p>
    <w:p w:rsidR="000534C1" w:rsidRPr="000534C1" w:rsidRDefault="000534C1" w:rsidP="000534C1">
      <w:pPr>
        <w:pStyle w:val="Default"/>
        <w:rPr>
          <w:lang w:val="en-US"/>
        </w:rPr>
      </w:pPr>
      <w:r w:rsidRPr="000534C1">
        <w:rPr>
          <w:lang w:val="en-US"/>
        </w:rPr>
        <w:t xml:space="preserve">12. What does administering benefits program involve? </w:t>
      </w:r>
    </w:p>
    <w:p w:rsidR="000534C1" w:rsidRPr="000534C1" w:rsidRDefault="000534C1" w:rsidP="000534C1">
      <w:pPr>
        <w:pStyle w:val="Default"/>
        <w:rPr>
          <w:lang w:val="en-US"/>
        </w:rPr>
      </w:pPr>
      <w:r w:rsidRPr="000534C1">
        <w:rPr>
          <w:lang w:val="en-US"/>
        </w:rPr>
        <w:t xml:space="preserve">13. What do benefit managers oversee? </w:t>
      </w:r>
    </w:p>
    <w:p w:rsidR="000534C1" w:rsidRPr="000534C1" w:rsidRDefault="000534C1" w:rsidP="000534C1">
      <w:pPr>
        <w:spacing w:after="0"/>
        <w:rPr>
          <w:rFonts w:ascii="Times New Roman" w:hAnsi="Times New Roman" w:cs="Times New Roman"/>
          <w:sz w:val="24"/>
          <w:szCs w:val="24"/>
          <w:lang w:val="en-US"/>
        </w:rPr>
      </w:pPr>
    </w:p>
    <w:sectPr w:rsidR="000534C1" w:rsidRPr="00053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D88"/>
    <w:rsid w:val="000534C1"/>
    <w:rsid w:val="002826F3"/>
    <w:rsid w:val="00CA3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1062"/>
  <w15:chartTrackingRefBased/>
  <w15:docId w15:val="{E8961A0C-3A75-46FA-8DAA-70A75E63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3D8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1336</Words>
  <Characters>7619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2021-09-01T15:04:00Z</dcterms:created>
  <dcterms:modified xsi:type="dcterms:W3CDTF">2021-09-01T15:22:00Z</dcterms:modified>
</cp:coreProperties>
</file>