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12" w:rsidRDefault="00BD7196" w:rsidP="00C253AE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КАДРОВОЕ ПЛАНИРОВАНИЕ И ПРОГНОЗИРОВАНИЕ</w:t>
      </w:r>
    </w:p>
    <w:p w:rsidR="00D53412" w:rsidRDefault="00BD7196" w:rsidP="00C253AE">
      <w:pPr>
        <w:pStyle w:val="11"/>
        <w:keepNext/>
        <w:keepLines/>
        <w:shd w:val="clear" w:color="auto" w:fill="auto"/>
        <w:spacing w:after="0"/>
        <w:ind w:firstLine="709"/>
        <w:jc w:val="both"/>
      </w:pPr>
      <w:bookmarkStart w:id="0" w:name="bookmark0"/>
      <w:bookmarkStart w:id="1" w:name="bookmark1"/>
      <w:r>
        <w:t xml:space="preserve">1 </w:t>
      </w:r>
      <w:r w:rsidR="00C253AE">
        <w:t>Задача «Планирование численност</w:t>
      </w:r>
      <w:r>
        <w:t>и на основе трудоемкости»</w:t>
      </w:r>
      <w:bookmarkEnd w:id="0"/>
      <w:bookmarkEnd w:id="1"/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rPr>
          <w:i/>
          <w:iCs/>
        </w:rPr>
        <w:t>Исходные данные</w:t>
      </w:r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t>В таблице 7 приведены данные по планируемой производственной про</w:t>
      </w:r>
      <w:r>
        <w:t>грамме участка.</w:t>
      </w:r>
    </w:p>
    <w:p w:rsidR="00D53412" w:rsidRDefault="00BD7196" w:rsidP="002A5B4E">
      <w:pPr>
        <w:pStyle w:val="a5"/>
        <w:shd w:val="clear" w:color="auto" w:fill="auto"/>
        <w:spacing w:before="120" w:after="120"/>
        <w:ind w:firstLine="709"/>
      </w:pPr>
      <w:r>
        <w:t>Т</w:t>
      </w:r>
      <w:r w:rsidR="00C253AE">
        <w:t>аблица 7 - Производственная прог</w:t>
      </w:r>
      <w:r>
        <w:t>рамма участка</w:t>
      </w:r>
    </w:p>
    <w:tbl>
      <w:tblPr>
        <w:tblOverlap w:val="never"/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4110"/>
        <w:gridCol w:w="4159"/>
      </w:tblGrid>
      <w:tr w:rsidR="00D53412" w:rsidTr="002A5B4E">
        <w:tblPrEx>
          <w:tblCellMar>
            <w:top w:w="0" w:type="dxa"/>
            <w:bottom w:w="0" w:type="dxa"/>
          </w:tblCellMar>
        </w:tblPrEx>
        <w:trPr>
          <w:trHeight w:hRule="exact" w:val="348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12" w:rsidRDefault="00BD7196" w:rsidP="002A5B4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Виды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412" w:rsidRDefault="00C253AE" w:rsidP="002A5B4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по</w:t>
            </w:r>
            <w:r w:rsidR="00BD7196">
              <w:rPr>
                <w:b/>
                <w:bCs/>
              </w:rPr>
              <w:t>вторений, ед.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412" w:rsidRDefault="00BD7196" w:rsidP="002A5B4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Трудоемкость, нор</w:t>
            </w:r>
            <w:r>
              <w:rPr>
                <w:b/>
                <w:bCs/>
              </w:rPr>
              <w:t>мо-час</w:t>
            </w:r>
            <w:r w:rsidR="00C253AE">
              <w:rPr>
                <w:b/>
                <w:bCs/>
              </w:rPr>
              <w:t>ов</w:t>
            </w:r>
          </w:p>
        </w:tc>
      </w:tr>
      <w:tr w:rsidR="00D53412" w:rsidTr="00C253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</w:pPr>
            <w:r>
              <w:t>Операция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755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1,45</w:t>
            </w:r>
          </w:p>
        </w:tc>
      </w:tr>
      <w:tr w:rsidR="00D53412" w:rsidTr="00C253AE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</w:pPr>
            <w:r>
              <w:t>Операция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4750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0,55</w:t>
            </w:r>
          </w:p>
        </w:tc>
      </w:tr>
      <w:tr w:rsidR="00D53412" w:rsidTr="00C253AE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</w:pPr>
            <w:r>
              <w:t>Операция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410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412" w:rsidRDefault="00BD7196" w:rsidP="00C253AE">
            <w:pPr>
              <w:pStyle w:val="a7"/>
              <w:shd w:val="clear" w:color="auto" w:fill="auto"/>
              <w:jc w:val="center"/>
            </w:pPr>
            <w:r>
              <w:t>2,8</w:t>
            </w:r>
          </w:p>
        </w:tc>
      </w:tr>
    </w:tbl>
    <w:p w:rsidR="00D53412" w:rsidRDefault="00D53412" w:rsidP="00C253AE">
      <w:pPr>
        <w:ind w:firstLine="709"/>
      </w:pPr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t xml:space="preserve">Годовой фонд рабочего времени одного рабочего составляет 1380 часов. Доля незапланированных работ - 12%, процент выполнение </w:t>
      </w:r>
      <w:r>
        <w:t>плана - 107%, ко</w:t>
      </w:r>
      <w:r>
        <w:softHyphen/>
        <w:t xml:space="preserve">эффициент пересчета явочной численности в </w:t>
      </w:r>
      <w:proofErr w:type="gramStart"/>
      <w:r>
        <w:t>списочную</w:t>
      </w:r>
      <w:proofErr w:type="gramEnd"/>
      <w:r>
        <w:t xml:space="preserve"> - 1,1.</w:t>
      </w:r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rPr>
          <w:i/>
          <w:iCs/>
        </w:rPr>
        <w:t>Задание:</w:t>
      </w:r>
      <w:r>
        <w:t xml:space="preserve"> рассчитайте плановую списочную численность рабочих участка.</w:t>
      </w:r>
    </w:p>
    <w:p w:rsidR="00C253AE" w:rsidRDefault="00C253AE" w:rsidP="00C253AE">
      <w:pPr>
        <w:pStyle w:val="11"/>
        <w:keepNext/>
        <w:keepLines/>
        <w:shd w:val="clear" w:color="auto" w:fill="auto"/>
        <w:spacing w:after="0"/>
        <w:ind w:firstLine="709"/>
        <w:jc w:val="both"/>
      </w:pPr>
      <w:bookmarkStart w:id="2" w:name="bookmark2"/>
      <w:bookmarkStart w:id="3" w:name="bookmark3"/>
    </w:p>
    <w:p w:rsidR="00D53412" w:rsidRDefault="00BD7196" w:rsidP="00C253AE">
      <w:pPr>
        <w:pStyle w:val="11"/>
        <w:keepNext/>
        <w:keepLines/>
        <w:shd w:val="clear" w:color="auto" w:fill="auto"/>
        <w:spacing w:after="0"/>
        <w:ind w:firstLine="709"/>
        <w:jc w:val="both"/>
      </w:pPr>
      <w:r>
        <w:t>2 Практическое задание «Разработка паспорта рабочего места</w:t>
      </w:r>
      <w:bookmarkEnd w:id="2"/>
      <w:bookmarkEnd w:id="3"/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rPr>
          <w:i/>
          <w:iCs/>
        </w:rPr>
        <w:t>Исходные данные:</w:t>
      </w:r>
      <w:r>
        <w:t xml:space="preserve"> паспорт (типовой проект) рабочего м</w:t>
      </w:r>
      <w:r>
        <w:t>еста рабочих и служащих включает следующие разделы: 1) назначение и общие характеристи</w:t>
      </w:r>
      <w:r>
        <w:softHyphen/>
        <w:t>ки; 2) планировка рабочего места; 3) функциональные обязанности (основные элементы работы); 4) регламентирующая документация; 5) мебель, оборудова</w:t>
      </w:r>
      <w:r>
        <w:softHyphen/>
        <w:t>ние и технические сред</w:t>
      </w:r>
      <w:r w:rsidR="00C253AE">
        <w:t>ства; 6) условия груд</w:t>
      </w:r>
      <w:bookmarkStart w:id="4" w:name="_GoBack"/>
      <w:bookmarkEnd w:id="4"/>
      <w:r w:rsidR="00C253AE">
        <w:t>а; 7) загр</w:t>
      </w:r>
      <w:r>
        <w:t xml:space="preserve">узка рабочего места; 8) условия труда; 9) оплата груда; </w:t>
      </w:r>
      <w:proofErr w:type="gramStart"/>
      <w:r>
        <w:t xml:space="preserve">10) охрана труда и техника безопасности; </w:t>
      </w:r>
      <w:r w:rsidR="00C253AE">
        <w:t>11</w:t>
      </w:r>
      <w:r>
        <w:t>) социальные льготы; 12) критерии эффективности груда.</w:t>
      </w:r>
      <w:proofErr w:type="gramEnd"/>
    </w:p>
    <w:p w:rsidR="00D53412" w:rsidRDefault="00BD7196" w:rsidP="00C253AE">
      <w:pPr>
        <w:pStyle w:val="1"/>
        <w:shd w:val="clear" w:color="auto" w:fill="auto"/>
        <w:ind w:firstLine="709"/>
        <w:jc w:val="both"/>
      </w:pPr>
      <w:r>
        <w:rPr>
          <w:i/>
          <w:iCs/>
        </w:rPr>
        <w:t>Описание задания:</w:t>
      </w:r>
      <w:r>
        <w:t xml:space="preserve"> разработать паспорта рабочих мест персонала для ре</w:t>
      </w:r>
      <w:r>
        <w:softHyphen/>
      </w:r>
      <w:r>
        <w:t>кламного агентства (РА). В структуре РА: директор, бухгалтер, специалисты и рабочие. Пример паспорта рабочего места представлен в таблице 8.</w:t>
      </w:r>
      <w:r w:rsidR="00C253AE">
        <w:t xml:space="preserve"> </w:t>
      </w:r>
    </w:p>
    <w:p w:rsidR="00D53412" w:rsidRDefault="00BD7196" w:rsidP="002A5B4E">
      <w:pPr>
        <w:pStyle w:val="a5"/>
        <w:shd w:val="clear" w:color="auto" w:fill="auto"/>
        <w:spacing w:before="120" w:after="120"/>
        <w:ind w:firstLine="709"/>
      </w:pPr>
      <w:r>
        <w:t>Таблица 8 - Пример паспорта рабочего места директор</w:t>
      </w:r>
      <w:proofErr w:type="gramStart"/>
      <w:r>
        <w:t>а ООО</w:t>
      </w:r>
      <w:proofErr w:type="gramEnd"/>
      <w:r>
        <w:t xml:space="preserve"> «Алгоритм»»</w:t>
      </w:r>
    </w:p>
    <w:tbl>
      <w:tblPr>
        <w:tblOverlap w:val="never"/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7356"/>
      </w:tblGrid>
      <w:tr w:rsidR="00D53412" w:rsidTr="002A5B4E">
        <w:tblPrEx>
          <w:tblCellMar>
            <w:top w:w="0" w:type="dxa"/>
            <w:bottom w:w="0" w:type="dxa"/>
          </w:tblCellMar>
        </w:tblPrEx>
        <w:trPr>
          <w:trHeight w:hRule="exact" w:val="382"/>
          <w:tblHeader/>
          <w:jc w:val="center"/>
        </w:trPr>
        <w:tc>
          <w:tcPr>
            <w:tcW w:w="3054" w:type="dxa"/>
            <w:shd w:val="clear" w:color="auto" w:fill="FFFFFF"/>
            <w:vAlign w:val="center"/>
          </w:tcPr>
          <w:p w:rsidR="00D53412" w:rsidRDefault="00BD7196" w:rsidP="002A5B4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раз</w:t>
            </w:r>
            <w:r>
              <w:rPr>
                <w:b/>
                <w:bCs/>
              </w:rPr>
              <w:t>дела</w:t>
            </w:r>
          </w:p>
        </w:tc>
        <w:tc>
          <w:tcPr>
            <w:tcW w:w="7356" w:type="dxa"/>
            <w:shd w:val="clear" w:color="auto" w:fill="FFFFFF"/>
            <w:vAlign w:val="center"/>
          </w:tcPr>
          <w:p w:rsidR="00D53412" w:rsidRDefault="00BD7196" w:rsidP="002A5B4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Описание раздела</w:t>
            </w:r>
          </w:p>
        </w:tc>
      </w:tr>
      <w:tr w:rsidR="00D53412" w:rsidTr="002A5B4E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3054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>Назн</w:t>
            </w:r>
            <w:r>
              <w:t>ачение и общие характеристики</w:t>
            </w:r>
          </w:p>
        </w:tc>
        <w:tc>
          <w:tcPr>
            <w:tcW w:w="7356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>предприятие ООО «Алгоритм»; структурное подразделение - руководство; должность - директор;</w:t>
            </w:r>
          </w:p>
          <w:p w:rsidR="00D53412" w:rsidRDefault="00BD7196" w:rsidP="002A5B4E">
            <w:pPr>
              <w:pStyle w:val="a7"/>
              <w:shd w:val="clear" w:color="auto" w:fill="auto"/>
            </w:pPr>
            <w:r>
              <w:t>категория персонала - руководитель</w:t>
            </w:r>
          </w:p>
        </w:tc>
      </w:tr>
      <w:tr w:rsidR="00D53412" w:rsidTr="002A5B4E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3054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>Планировка рабочего места</w:t>
            </w:r>
          </w:p>
        </w:tc>
        <w:tc>
          <w:tcPr>
            <w:tcW w:w="7356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>Схема рабочего места</w:t>
            </w:r>
          </w:p>
        </w:tc>
      </w:tr>
      <w:tr w:rsidR="00D53412" w:rsidTr="002A5B4E">
        <w:tblPrEx>
          <w:tblCellMar>
            <w:top w:w="0" w:type="dxa"/>
            <w:bottom w:w="0" w:type="dxa"/>
          </w:tblCellMar>
        </w:tblPrEx>
        <w:trPr>
          <w:trHeight w:hRule="exact" w:val="2022"/>
          <w:jc w:val="center"/>
        </w:trPr>
        <w:tc>
          <w:tcPr>
            <w:tcW w:w="3054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>Функциональные обя</w:t>
            </w:r>
            <w:r>
              <w:softHyphen/>
              <w:t>занности</w:t>
            </w:r>
          </w:p>
        </w:tc>
        <w:tc>
          <w:tcPr>
            <w:tcW w:w="7356" w:type="dxa"/>
            <w:shd w:val="clear" w:color="auto" w:fill="FFFFFF"/>
          </w:tcPr>
          <w:p w:rsidR="00D53412" w:rsidRDefault="00BD7196" w:rsidP="002A5B4E">
            <w:pPr>
              <w:pStyle w:val="a7"/>
              <w:shd w:val="clear" w:color="auto" w:fill="auto"/>
            </w:pPr>
            <w:r>
              <w:t xml:space="preserve">управление стратегией </w:t>
            </w:r>
            <w:r>
              <w:t>развития; организация системы управления; управление персоналом и социальным раз</w:t>
            </w:r>
            <w:r>
              <w:softHyphen/>
              <w:t>витием; управление экономическим развитием; управле</w:t>
            </w:r>
            <w:r>
              <w:softHyphen/>
              <w:t>ние финансами и бухгалтерским учетом; управление трудом и зарплатой; управление маркетингом и сбытом; управление внешнеэкон</w:t>
            </w:r>
            <w:r>
              <w:t>омической деятельностью</w:t>
            </w:r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710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lastRenderedPageBreak/>
              <w:t>Регламентирующая</w:t>
            </w:r>
          </w:p>
          <w:p w:rsidR="00C253AE" w:rsidRDefault="00C253AE" w:rsidP="002A5B4E">
            <w:pPr>
              <w:pStyle w:val="a7"/>
              <w:shd w:val="clear" w:color="auto" w:fill="auto"/>
            </w:pPr>
            <w:r>
              <w:t>документация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устав предприятия; договор учредителей; философия предприятия; правила внутреннего трудового распоряд</w:t>
            </w:r>
            <w:r>
              <w:softHyphen/>
              <w:t>ка; положение об оплате труда; штатное расписание; по</w:t>
            </w:r>
            <w:r>
              <w:softHyphen/>
              <w:t>ложение о подразделениях; контракт директора; долж</w:t>
            </w:r>
            <w:r>
              <w:softHyphen/>
              <w:t>ностная инструкция директора; регламенты предприятия</w:t>
            </w:r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Мебель, оборудование и технические сред</w:t>
            </w:r>
            <w:r>
              <w:softHyphen/>
              <w:t>ства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proofErr w:type="gramStart"/>
            <w:r>
              <w:t>рабочий стол 120x80см - 3 шт.; стол для компьютера 80</w:t>
            </w:r>
            <w:r>
              <w:rPr>
                <w:vertAlign w:val="superscript"/>
              </w:rPr>
              <w:t>х</w:t>
            </w:r>
            <w:r>
              <w:t xml:space="preserve">80 см - 1 шт.; уголок </w:t>
            </w:r>
            <w:r>
              <w:rPr>
                <w:lang w:val="en-US" w:eastAsia="en-US" w:bidi="en-US"/>
              </w:rPr>
              <w:t>R</w:t>
            </w:r>
            <w:r w:rsidRPr="00C253AE">
              <w:rPr>
                <w:lang w:eastAsia="en-US" w:bidi="en-US"/>
              </w:rPr>
              <w:t xml:space="preserve"> </w:t>
            </w:r>
            <w:r>
              <w:t>80 см - 1 шт.; книжный шкаф - 1 шт.; кресло директора - 1 шт.; кресло для посетите</w:t>
            </w:r>
            <w:r>
              <w:softHyphen/>
              <w:t xml:space="preserve">лей - 3 </w:t>
            </w:r>
            <w:proofErr w:type="spellStart"/>
            <w:r>
              <w:t>шг</w:t>
            </w:r>
            <w:proofErr w:type="spellEnd"/>
            <w:r>
              <w:t>.; стулья кабинетные -10 шт.; сейф металличе</w:t>
            </w:r>
            <w:r>
              <w:softHyphen/>
              <w:t>ский - 1 шт.</w:t>
            </w:r>
            <w:proofErr w:type="gramEnd"/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Технические средства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proofErr w:type="gramStart"/>
            <w:r>
              <w:t>персональный компьютер - 1 шт.; коммутатор внутрен</w:t>
            </w:r>
            <w:r>
              <w:softHyphen/>
              <w:t>ней связи - 1 шт.; телефонный аппарат (факс) - 1 шт.; кондиционер - бытовой - 1 шт.; множительный аппарат «НР» - 1 шт.</w:t>
            </w:r>
            <w:proofErr w:type="gramEnd"/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326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Загрузка рабочего ме</w:t>
            </w:r>
            <w:r>
              <w:softHyphen/>
              <w:t>ста (нормирование)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нормативная общая трудоемкость; трудоемкость выпол</w:t>
            </w:r>
            <w:r>
              <w:softHyphen/>
              <w:t>нения основных функций; производственные команди</w:t>
            </w:r>
            <w:r>
              <w:softHyphen/>
              <w:t>ровки; отпуска и регламентируемые перерывы;</w:t>
            </w:r>
          </w:p>
          <w:p w:rsidR="00C253AE" w:rsidRDefault="00C253AE" w:rsidP="002A5B4E">
            <w:pPr>
              <w:pStyle w:val="a7"/>
              <w:shd w:val="clear" w:color="auto" w:fill="auto"/>
            </w:pPr>
            <w:r>
              <w:t>норма управляемости; коэффициент равновесия загрузки</w:t>
            </w:r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Условия труда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общая площадь - 30 м"; площадь на 1 сотрудника во время освещения - 2 м"; санитарные условия - нормаль</w:t>
            </w:r>
            <w:r>
              <w:softHyphen/>
              <w:t xml:space="preserve">ные; норма освещенности - 200 </w:t>
            </w:r>
            <w:proofErr w:type="spellStart"/>
            <w:r>
              <w:t>Лк</w:t>
            </w:r>
            <w:proofErr w:type="spellEnd"/>
            <w:r>
              <w:t>; средняя температура 20</w:t>
            </w:r>
            <w:proofErr w:type="gramStart"/>
            <w:r>
              <w:t>°С</w:t>
            </w:r>
            <w:proofErr w:type="gramEnd"/>
            <w:r>
              <w:t xml:space="preserve">; уровень влажности - до 50%; уровень шума - не более 50 </w:t>
            </w:r>
            <w:proofErr w:type="spellStart"/>
            <w:r>
              <w:t>дб</w:t>
            </w:r>
            <w:proofErr w:type="spellEnd"/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Оплата труда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должностной оклад; премия - ежегодная премия (бонус).</w:t>
            </w:r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715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Охрана труда и тех</w:t>
            </w:r>
            <w:r>
              <w:softHyphen/>
              <w:t>ника безопасности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proofErr w:type="gramStart"/>
            <w:r>
              <w:t>инструкция по охране труда, инструкция по эксплуата</w:t>
            </w:r>
            <w:r>
              <w:softHyphen/>
              <w:t>ции технических средств, инструкция по электробез</w:t>
            </w:r>
            <w:r>
              <w:softHyphen/>
              <w:t>опасности, фирменная одежда (костюм, ботинки, рубаш</w:t>
            </w:r>
            <w:r>
              <w:softHyphen/>
              <w:t>ка, галстук), спецодежда для посещения объектов (халат, каска, сапоги, очки)</w:t>
            </w:r>
            <w:proofErr w:type="gramEnd"/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Социальные льготы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персональный автомобиль «ВАЗ-2110»; очередной от</w:t>
            </w:r>
            <w:r>
              <w:softHyphen/>
              <w:t>пуск - 28 календарных дней; дополнительный оплачива</w:t>
            </w:r>
            <w:r>
              <w:softHyphen/>
              <w:t>емый отпуск - 6 дней в году</w:t>
            </w:r>
          </w:p>
        </w:tc>
      </w:tr>
      <w:tr w:rsidR="00C253AE" w:rsidTr="002A5B4E">
        <w:tblPrEx>
          <w:tblCellMar>
            <w:top w:w="0" w:type="dxa"/>
            <w:bottom w:w="0" w:type="dxa"/>
          </w:tblCellMar>
        </w:tblPrEx>
        <w:trPr>
          <w:trHeight w:hRule="exact" w:val="1725"/>
          <w:jc w:val="center"/>
        </w:trPr>
        <w:tc>
          <w:tcPr>
            <w:tcW w:w="3054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Критерии эффектив</w:t>
            </w:r>
            <w:r>
              <w:softHyphen/>
              <w:t>ности труда</w:t>
            </w:r>
          </w:p>
        </w:tc>
        <w:tc>
          <w:tcPr>
            <w:tcW w:w="7356" w:type="dxa"/>
            <w:shd w:val="clear" w:color="auto" w:fill="FFFFFF"/>
          </w:tcPr>
          <w:p w:rsidR="00C253AE" w:rsidRDefault="00C253AE" w:rsidP="002A5B4E">
            <w:pPr>
              <w:pStyle w:val="a7"/>
              <w:shd w:val="clear" w:color="auto" w:fill="auto"/>
            </w:pPr>
            <w:r>
              <w:t>рост чистой прибыли (процент к предыдущему году), снижение затрат на 1 рубль продукции, рост объемов производства (тыс. руб., процент к предыдущему году), снижение текучести рабочих кадров (в процентах), рост качества продукции (снижение процента брака)</w:t>
            </w:r>
          </w:p>
        </w:tc>
      </w:tr>
    </w:tbl>
    <w:p w:rsidR="00D53412" w:rsidRDefault="00D53412" w:rsidP="00C253AE">
      <w:pPr>
        <w:framePr w:w="114" w:h="102" w:wrap="none" w:hAnchor="page" w:x="7616" w:y="1"/>
        <w:ind w:firstLine="709"/>
      </w:pPr>
    </w:p>
    <w:p w:rsidR="00D53412" w:rsidRDefault="00D53412" w:rsidP="00C253AE"/>
    <w:sectPr w:rsidR="00D53412" w:rsidSect="00C253AE">
      <w:pgSz w:w="11907" w:h="16840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96" w:rsidRDefault="00BD7196">
      <w:r>
        <w:separator/>
      </w:r>
    </w:p>
  </w:endnote>
  <w:endnote w:type="continuationSeparator" w:id="0">
    <w:p w:rsidR="00BD7196" w:rsidRDefault="00BD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96" w:rsidRDefault="00BD7196"/>
  </w:footnote>
  <w:footnote w:type="continuationSeparator" w:id="0">
    <w:p w:rsidR="00BD7196" w:rsidRDefault="00BD71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53412"/>
    <w:rsid w:val="002A5B4E"/>
    <w:rsid w:val="00BD7196"/>
    <w:rsid w:val="00C253AE"/>
    <w:rsid w:val="00D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ind w:firstLine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ind w:firstLine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2023-04-22T04:42:00Z</dcterms:created>
  <dcterms:modified xsi:type="dcterms:W3CDTF">2023-04-22T04:52:00Z</dcterms:modified>
</cp:coreProperties>
</file>