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86" w:rsidRPr="003A6786" w:rsidRDefault="003A6786" w:rsidP="003A6786">
      <w:pPr>
        <w:spacing w:before="124" w:after="124" w:line="249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</w:pPr>
      <w:r w:rsidRPr="003A6786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Функция распределения вероятностей системы двух случайных величин. Вероятность попадания в прямоугольник</w:t>
      </w:r>
    </w:p>
    <w:p w:rsidR="003A6786" w:rsidRPr="003A6786" w:rsidRDefault="003A6786" w:rsidP="003A6786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3A6786">
        <w:rPr>
          <w:rFonts w:ascii="Segoe UI" w:eastAsia="Times New Roman" w:hAnsi="Segoe UI" w:cs="Segoe UI"/>
          <w:color w:val="FFFFFF"/>
          <w:sz w:val="17"/>
          <w:lang w:eastAsia="ru-RU"/>
        </w:rPr>
        <w:t>Функцией распределения вероятностей системы двух случайных величин</w:t>
      </w: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230505"/>
            <wp:effectExtent l="19050" t="0" r="0" b="0"/>
            <wp:docPr id="1" name="Рисунок 1" descr="https://yukhym.com/images/stories/Imov/Im17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Imov/Im17_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называют такую функцию двух аргументов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50190" cy="151130"/>
            <wp:effectExtent l="19050" t="0" r="0" b="0"/>
            <wp:docPr id="2" name="Рисунок 2" descr="https://yukhym.com/images/stories/Imov/Im17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stories/Imov/Im17_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, которая определяет вероятность совместное появления событий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072515" cy="230505"/>
            <wp:effectExtent l="19050" t="0" r="0" b="0"/>
            <wp:docPr id="3" name="Рисунок 3" descr="https://yukhym.com/images/stories/Imov/Im17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hym.com/images/stories/Imov/Im17_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786" w:rsidRPr="003A6786" w:rsidRDefault="003A6786" w:rsidP="003A6786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35150" cy="250190"/>
            <wp:effectExtent l="19050" t="0" r="0" b="0"/>
            <wp:docPr id="4" name="Рисунок 4" descr="функция распределения вероятностей системы двух случайных велич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ункция распределения вероятностей системы двух случайных велич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786" w:rsidRPr="003A6786" w:rsidRDefault="003A6786" w:rsidP="003A6786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Проекция этой функции на плоскость изображена на рисунке</w:t>
      </w:r>
    </w:p>
    <w:p w:rsidR="003A6786" w:rsidRPr="003A6786" w:rsidRDefault="003A6786" w:rsidP="003A6786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078480" cy="2131695"/>
            <wp:effectExtent l="19050" t="0" r="7620" b="0"/>
            <wp:docPr id="5" name="Рисунок 5" descr="https://yukhym.com/images/stories/Imov/Im17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khym.com/images/stories/Imov/Im17_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13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786" w:rsidRPr="003A6786" w:rsidRDefault="003A6786" w:rsidP="003A6786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3A6786">
        <w:rPr>
          <w:rFonts w:ascii="Segoe UI" w:eastAsia="Times New Roman" w:hAnsi="Segoe UI" w:cs="Segoe UI"/>
          <w:b/>
          <w:bCs/>
          <w:color w:val="000099"/>
          <w:sz w:val="17"/>
          <w:lang w:eastAsia="ru-RU"/>
        </w:rPr>
        <w:t>Свойства функции распределения вероятностей</w:t>
      </w: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7360" cy="230505"/>
            <wp:effectExtent l="19050" t="0" r="8890" b="0"/>
            <wp:docPr id="6" name="Рисунок 6" descr="https://yukhym.com/images/stories/Imov/Im17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hym.com/images/stories/Imov/Im17_00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786" w:rsidRPr="003A6786" w:rsidRDefault="003A6786" w:rsidP="003A6786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1. Она принимает значения от нуля до единицы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48360" cy="230505"/>
            <wp:effectExtent l="19050" t="0" r="8890" b="0"/>
            <wp:docPr id="7" name="Рисунок 7" descr="https://yukhym.com/images/stories/Imov/Im17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stories/Imov/Im17_00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, поскольку</w:t>
      </w:r>
    </w:p>
    <w:p w:rsidR="003A6786" w:rsidRPr="003A6786" w:rsidRDefault="003A6786" w:rsidP="003A6786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51000" cy="230505"/>
            <wp:effectExtent l="19050" t="0" r="6350" b="0"/>
            <wp:docPr id="8" name="Рисунок 8" descr="https://yukhym.com/images/stories/Imov/Im17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ukhym.com/images/stories/Imov/Im17_0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786" w:rsidRPr="003A6786" w:rsidRDefault="003A6786" w:rsidP="003A6786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2. Если один из аргументов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7360" cy="230505"/>
            <wp:effectExtent l="19050" t="0" r="8890" b="0"/>
            <wp:docPr id="9" name="Рисунок 9" descr="https://yukhym.com/images/stories/Imov/Im17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ukhym.com/images/stories/Imov/Im17_00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стремится к бесконечности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50190" cy="151130"/>
            <wp:effectExtent l="19050" t="0" r="0" b="0"/>
            <wp:docPr id="10" name="Рисунок 10" descr="https://yukhym.com/images/stories/Imov/Im17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ukhym.com/images/stories/Imov/Im17_00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то функция распределения системы стремится к функции распределения одного аргумента, не стремится к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50190" cy="151130"/>
            <wp:effectExtent l="19050" t="0" r="0" b="0"/>
            <wp:docPr id="11" name="Рисунок 11" descr="https://yukhym.com/images/stories/Imov/Im17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Imov/Im17_0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а именно:</w:t>
      </w:r>
    </w:p>
    <w:p w:rsidR="003A6786" w:rsidRPr="003A6786" w:rsidRDefault="003A6786" w:rsidP="003A6786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57985" cy="322580"/>
            <wp:effectExtent l="19050" t="0" r="0" b="0"/>
            <wp:docPr id="12" name="Рисунок 12" descr="свойства функции распре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войства функции распределен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57985" cy="302895"/>
            <wp:effectExtent l="19050" t="0" r="0" b="0"/>
            <wp:docPr id="13" name="Рисунок 13" descr="свойства функции распре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войства функции распределен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786" w:rsidRPr="003A6786" w:rsidRDefault="003A6786" w:rsidP="003A6786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3. Если оба аргумента стремятся к бесконечности то значение функции в этих точках стремится к единице</w:t>
      </w:r>
    </w:p>
    <w:p w:rsidR="003A6786" w:rsidRPr="003A6786" w:rsidRDefault="003A6786" w:rsidP="003A6786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420620" cy="427355"/>
            <wp:effectExtent l="19050" t="0" r="0" b="0"/>
            <wp:docPr id="14" name="Рисунок 14" descr="свойства функции распре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войства функции распределен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786" w:rsidRPr="003A6786" w:rsidRDefault="003A6786" w:rsidP="003A6786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3A6786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4. Если аргументы направляются к противоположному краю плоскости (минус бесконечности) то функция стремится к нулю</w:t>
      </w:r>
    </w:p>
    <w:p w:rsidR="000B42C9" w:rsidRPr="000B42C9" w:rsidRDefault="000B42C9" w:rsidP="000B42C9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17" w:tgtFrame="_blank" w:history="1">
        <w:proofErr w:type="spellStart"/>
        <w:r w:rsidRPr="000B42C9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0B42C9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0B42C9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0B42C9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0B42C9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0B42C9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0B42C9" w:rsidRPr="000B42C9" w:rsidRDefault="000B42C9" w:rsidP="000B42C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61565" cy="427355"/>
            <wp:effectExtent l="19050" t="0" r="635" b="0"/>
            <wp:docPr id="29" name="Рисунок 29" descr="свойства функции распре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войства функции распределен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2C9" w:rsidRPr="000B42C9" w:rsidRDefault="000B42C9" w:rsidP="000B42C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5. Функция распределения вероятностей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7360" cy="230505"/>
            <wp:effectExtent l="19050" t="0" r="8890" b="0"/>
            <wp:docPr id="30" name="Рисунок 30" descr="https://yukhym.com/images/stories/Imov/Im17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yukhym.com/images/stories/Imov/Im17_01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является неубывающей функцией своих аргументов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8110" cy="125095"/>
            <wp:effectExtent l="19050" t="0" r="0" b="0"/>
            <wp:docPr id="31" name="Рисунок 31" descr="https://yukhym.com/images/stories/Imov/Im17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yukhym.com/images/stories/Imov/Im17_0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51130"/>
            <wp:effectExtent l="19050" t="0" r="8255" b="0"/>
            <wp:docPr id="32" name="Рисунок 32" descr="https://yukhym.com/images/stories/Imov/Im17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yukhym.com/images/stories/Imov/Im17_01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</w:p>
    <w:p w:rsidR="000B42C9" w:rsidRPr="000B42C9" w:rsidRDefault="000B42C9" w:rsidP="000B42C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6. Вероятность попаданий аргументов функции в прямоугольник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36980" cy="230505"/>
            <wp:effectExtent l="19050" t="0" r="1270" b="0"/>
            <wp:docPr id="33" name="Рисунок 33" descr="https://yukhym.com/images/stories/Imov/Im17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yukhym.com/images/stories/Imov/Im17_01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вычисляется по формуле</w:t>
      </w:r>
    </w:p>
    <w:p w:rsidR="000B42C9" w:rsidRPr="000B42C9" w:rsidRDefault="000B42C9" w:rsidP="000B42C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526155" cy="230505"/>
            <wp:effectExtent l="19050" t="0" r="0" b="0"/>
            <wp:docPr id="34" name="Рисунок 34" descr="вероятность попаданий аргументов функции в прямоугольник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ероятность попаданий аргументов функции в прямоугольник, формул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2C9" w:rsidRPr="000B42C9" w:rsidRDefault="000B42C9" w:rsidP="000B42C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Рассмотрим задачу на последнее правило.</w:t>
      </w:r>
    </w:p>
    <w:p w:rsidR="000B42C9" w:rsidRPr="000B42C9" w:rsidRDefault="000B42C9" w:rsidP="000B42C9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-----------------------------------------</w:t>
      </w:r>
    </w:p>
    <w:p w:rsidR="000B42C9" w:rsidRPr="000B42C9" w:rsidRDefault="000B42C9" w:rsidP="000B42C9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0B42C9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lastRenderedPageBreak/>
        <w:t>Пример.</w:t>
      </w: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Закон распределения системы двух непрерывных случайных величин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230505"/>
            <wp:effectExtent l="19050" t="0" r="0" b="0"/>
            <wp:docPr id="35" name="Рисунок 35" descr="https://yukhym.com/images/stories/Imov/Im17_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yukhym.com/images/stories/Imov/Im17_02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задан функцией распределения вероятностей</w:t>
      </w:r>
    </w:p>
    <w:p w:rsidR="000B42C9" w:rsidRPr="000B42C9" w:rsidRDefault="000B42C9" w:rsidP="000B42C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743200" cy="467360"/>
            <wp:effectExtent l="19050" t="0" r="0" b="0"/>
            <wp:docPr id="36" name="Рисунок 36" descr="закон распределения системы двух непрерывных случайных велич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закон распределения системы двух непрерывных случайных величин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2C9" w:rsidRPr="000B42C9" w:rsidRDefault="000B42C9" w:rsidP="000B42C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Вычислить вероятность попадания точки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230505"/>
            <wp:effectExtent l="19050" t="0" r="0" b="0"/>
            <wp:docPr id="37" name="Рисунок 37" descr="https://yukhym.com/images/stories/Imov/Im17_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yukhym.com/images/stories/Imov/Im17_02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 прямоугольник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6665" cy="230505"/>
            <wp:effectExtent l="19050" t="0" r="635" b="0"/>
            <wp:docPr id="38" name="Рисунок 38" descr="https://yukhym.com/images/stories/Imov/Im17_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yukhym.com/images/stories/Imov/Im17_02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</w:p>
    <w:p w:rsidR="000B42C9" w:rsidRPr="000B42C9" w:rsidRDefault="000B42C9" w:rsidP="000B42C9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25" w:tgtFrame="_blank" w:history="1">
        <w:proofErr w:type="spellStart"/>
        <w:r w:rsidRPr="000B42C9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0B42C9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0B42C9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0B42C9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0B42C9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0B42C9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0B42C9" w:rsidRPr="000B42C9" w:rsidRDefault="000B42C9" w:rsidP="000B42C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0B42C9">
        <w:rPr>
          <w:rFonts w:ascii="Segoe UI" w:eastAsia="Times New Roman" w:hAnsi="Segoe UI" w:cs="Segoe UI"/>
          <w:color w:val="FFFFFF"/>
          <w:sz w:val="17"/>
          <w:lang w:eastAsia="ru-RU"/>
        </w:rPr>
        <w:t>Решение.</w:t>
      </w: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Для полного представления прямоугольника попадания изобразим его графически</w:t>
      </w:r>
    </w:p>
    <w:p w:rsidR="000B42C9" w:rsidRPr="000B42C9" w:rsidRDefault="000B42C9" w:rsidP="000B42C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065780" cy="2197100"/>
            <wp:effectExtent l="19050" t="0" r="1270" b="0"/>
            <wp:docPr id="39" name="Рисунок 39" descr="прямоугольник поп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рямоугольник попадания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2C9" w:rsidRPr="000B42C9" w:rsidRDefault="000B42C9" w:rsidP="000B42C9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0B42C9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По правилу искомая вероятность определяется зависимостью</w:t>
      </w:r>
    </w:p>
    <w:p w:rsidR="002243FB" w:rsidRPr="002243FB" w:rsidRDefault="002243FB" w:rsidP="002243F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335020" cy="230505"/>
            <wp:effectExtent l="19050" t="0" r="0" b="0"/>
            <wp:docPr id="51" name="Рисунок 51" descr="вероятность попадания точки в 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вероятность попадания точки в 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FB" w:rsidRPr="002243FB" w:rsidRDefault="002243FB" w:rsidP="002243F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2243F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Вычислим составляющие</w:t>
      </w:r>
    </w:p>
    <w:p w:rsidR="002243FB" w:rsidRPr="002243FB" w:rsidRDefault="002243FB" w:rsidP="002243F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973705" cy="236855"/>
            <wp:effectExtent l="19050" t="0" r="0" b="0"/>
            <wp:docPr id="52" name="Рисунок 52" descr="https://yukhym.com/images/stories/Imov/Im17_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yukhym.com/images/stories/Imov/Im17_025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3F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907665" cy="236855"/>
            <wp:effectExtent l="19050" t="0" r="6985" b="0"/>
            <wp:docPr id="53" name="Рисунок 53" descr="https://yukhym.com/images/stories/Imov/Im17_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yukhym.com/images/stories/Imov/Im17_026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3F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89300" cy="236855"/>
            <wp:effectExtent l="19050" t="0" r="6350" b="0"/>
            <wp:docPr id="54" name="Рисунок 54" descr="https://yukhym.com/images/stories/Imov/Im17_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yukhym.com/images/stories/Imov/Im17_027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3F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89300" cy="236855"/>
            <wp:effectExtent l="19050" t="0" r="6350" b="0"/>
            <wp:docPr id="55" name="Рисунок 55" descr="https://yukhym.com/images/stories/Imov/Im17_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yukhym.com/images/stories/Imov/Im17_028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FB" w:rsidRPr="002243FB" w:rsidRDefault="002243FB" w:rsidP="002243FB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32" w:tgtFrame="_blank" w:history="1">
        <w:proofErr w:type="spellStart"/>
        <w:r w:rsidRPr="002243FB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2243FB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2243FB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2243FB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2243FB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2243FB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2243FB" w:rsidRPr="002243FB" w:rsidRDefault="002243FB" w:rsidP="002243FB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2243FB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Последние три слагаемые можно было и не искать, с первого условия функции распределения</w:t>
      </w:r>
    </w:p>
    <w:p w:rsidR="008775C2" w:rsidRPr="008775C2" w:rsidRDefault="008775C2" w:rsidP="008775C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8775C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первого условия функции распределения</w:t>
      </w:r>
    </w:p>
    <w:p w:rsidR="008775C2" w:rsidRPr="008775C2" w:rsidRDefault="008775C2" w:rsidP="008775C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302385" cy="190500"/>
            <wp:effectExtent l="19050" t="0" r="0" b="0"/>
            <wp:docPr id="61" name="Рисунок 61" descr="https://yukhym.com/images/stories/Imov/Im17_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yukhym.com/images/stories/Imov/Im17_029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C2" w:rsidRPr="008775C2" w:rsidRDefault="008775C2" w:rsidP="008775C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8775C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следует, что по осям она принимает нулевые значения.</w:t>
      </w:r>
    </w:p>
    <w:p w:rsidR="008775C2" w:rsidRPr="008775C2" w:rsidRDefault="008775C2" w:rsidP="008775C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8775C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Таким образом, искомая вероятность равна</w:t>
      </w:r>
    </w:p>
    <w:p w:rsidR="008775C2" w:rsidRPr="008775C2" w:rsidRDefault="008775C2" w:rsidP="008775C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10560" cy="250190"/>
            <wp:effectExtent l="19050" t="0" r="8890" b="0"/>
            <wp:docPr id="62" name="Рисунок 62" descr="вероятность попадания точки в 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вероятность попадания точки в 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C2" w:rsidRPr="008775C2" w:rsidRDefault="008775C2" w:rsidP="008775C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8775C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Графики функции распределения вероятностей приведены ниже</w:t>
      </w:r>
    </w:p>
    <w:p w:rsidR="008775C2" w:rsidRPr="008775C2" w:rsidRDefault="008775C2" w:rsidP="008775C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2400935" cy="2703830"/>
            <wp:effectExtent l="19050" t="0" r="0" b="0"/>
            <wp:docPr id="63" name="Рисунок 63" descr="функция распределения вероятностей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функция распределения вероятностей, рисунок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C2" w:rsidRPr="008775C2" w:rsidRDefault="008775C2" w:rsidP="008775C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407920" cy="2249805"/>
            <wp:effectExtent l="19050" t="0" r="0" b="0"/>
            <wp:docPr id="64" name="Рисунок 64" descr="функция распределения вероятностей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функция распределения вероятностей, рисунок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C2" w:rsidRPr="008775C2" w:rsidRDefault="008775C2" w:rsidP="008775C2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8775C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Они выполнены в среде </w:t>
      </w:r>
      <w:proofErr w:type="spellStart"/>
      <w:r w:rsidRPr="008775C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Maple</w:t>
      </w:r>
      <w:proofErr w:type="spellEnd"/>
      <w:r w:rsidRPr="008775C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. В этой программе легко строить 3D графики и </w:t>
      </w:r>
      <w:r w:rsidRPr="008775C2">
        <w:rPr>
          <w:rFonts w:ascii="Segoe UI" w:eastAsia="Times New Roman" w:hAnsi="Segoe UI" w:cs="Segoe UI"/>
          <w:color w:val="FFFFFF"/>
          <w:sz w:val="17"/>
          <w:lang w:eastAsia="ru-RU"/>
        </w:rPr>
        <w:t>функция распределения вероятностей</w:t>
      </w:r>
      <w:r w:rsidRPr="008775C2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хорошо для этого подходит.</w:t>
      </w:r>
    </w:p>
    <w:sectPr w:rsidR="008775C2" w:rsidRPr="008775C2" w:rsidSect="00FA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382"/>
    <w:multiLevelType w:val="multilevel"/>
    <w:tmpl w:val="5322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6786"/>
    <w:rsid w:val="000B42C9"/>
    <w:rsid w:val="002243FB"/>
    <w:rsid w:val="003A6786"/>
    <w:rsid w:val="005229F0"/>
    <w:rsid w:val="008775C2"/>
    <w:rsid w:val="009D05B9"/>
    <w:rsid w:val="00FA4173"/>
    <w:rsid w:val="00FB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73"/>
  </w:style>
  <w:style w:type="paragraph" w:styleId="1">
    <w:name w:val="heading 1"/>
    <w:basedOn w:val="a"/>
    <w:link w:val="10"/>
    <w:uiPriority w:val="9"/>
    <w:qFormat/>
    <w:rsid w:val="003A6786"/>
    <w:pPr>
      <w:spacing w:before="124" w:after="124" w:line="249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786"/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paragraph" w:styleId="a3">
    <w:name w:val="Normal (Web)"/>
    <w:basedOn w:val="a"/>
    <w:uiPriority w:val="99"/>
    <w:semiHidden/>
    <w:unhideWhenUsed/>
    <w:rsid w:val="003A6786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">
    <w:name w:val="ff21"/>
    <w:basedOn w:val="a0"/>
    <w:rsid w:val="003A6786"/>
    <w:rPr>
      <w:color w:val="FFFFFF"/>
      <w:shd w:val="clear" w:color="auto" w:fill="8CC7BF"/>
    </w:rPr>
  </w:style>
  <w:style w:type="character" w:customStyle="1" w:styleId="ff5">
    <w:name w:val="ff5"/>
    <w:basedOn w:val="a0"/>
    <w:rsid w:val="003A6786"/>
    <w:rPr>
      <w:b/>
      <w:bCs/>
      <w:color w:val="000099"/>
    </w:rPr>
  </w:style>
  <w:style w:type="paragraph" w:styleId="a4">
    <w:name w:val="Balloon Text"/>
    <w:basedOn w:val="a"/>
    <w:link w:val="a5"/>
    <w:uiPriority w:val="99"/>
    <w:semiHidden/>
    <w:unhideWhenUsed/>
    <w:rsid w:val="003A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7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42C9"/>
    <w:rPr>
      <w:strike w:val="0"/>
      <w:dstrike w:val="0"/>
      <w:color w:val="0088CC"/>
      <w:u w:val="none"/>
      <w:effect w:val="none"/>
    </w:rPr>
  </w:style>
  <w:style w:type="character" w:customStyle="1" w:styleId="ff11">
    <w:name w:val="ff11"/>
    <w:basedOn w:val="a0"/>
    <w:rsid w:val="000B42C9"/>
    <w:rPr>
      <w:b/>
      <w:bCs/>
      <w:color w:val="FFFFFF"/>
      <w:sz w:val="16"/>
      <w:szCs w:val="16"/>
    </w:rPr>
  </w:style>
  <w:style w:type="character" w:customStyle="1" w:styleId="showhere">
    <w:name w:val="showhere"/>
    <w:basedOn w:val="a0"/>
    <w:rsid w:val="008775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75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75C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scba2">
    <w:name w:val="gscb_a2"/>
    <w:basedOn w:val="a0"/>
    <w:rsid w:val="008775C2"/>
    <w:rPr>
      <w:rFonts w:ascii="Arial" w:hAnsi="Arial" w:cs="Arial" w:hint="default"/>
      <w:color w:val="A1B9ED"/>
      <w:sz w:val="28"/>
      <w:szCs w:val="2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75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75C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8573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678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5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1894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616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3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8787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1329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454">
                  <w:marLeft w:val="0"/>
                  <w:marRight w:val="0"/>
                  <w:marTop w:val="0"/>
                  <w:marBottom w:val="0"/>
                  <w:divBdr>
                    <w:top w:val="single" w:sz="4" w:space="0" w:color="DFE1E5"/>
                    <w:left w:val="single" w:sz="4" w:space="0" w:color="DFE1E5"/>
                    <w:bottom w:val="single" w:sz="4" w:space="0" w:color="DFE1E5"/>
                    <w:right w:val="single" w:sz="4" w:space="0" w:color="DFE1E5"/>
                  </w:divBdr>
                  <w:divsChild>
                    <w:div w:id="13042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9190">
                  <w:marLeft w:val="41"/>
                  <w:marRight w:val="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14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9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8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91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262241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2680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4614">
                          <w:marLeft w:val="0"/>
                          <w:marRight w:val="0"/>
                          <w:marTop w:val="21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4" w:color="EEEEEE"/>
                            <w:right w:val="none" w:sz="0" w:space="0" w:color="auto"/>
                          </w:divBdr>
                        </w:div>
                        <w:div w:id="166659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3.gif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34" Type="http://schemas.openxmlformats.org/officeDocument/2006/relationships/image" Target="media/image2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yperlink" Target="https://www.optad360.com/en/?utm_medium=AdsInfo&amp;utm_source=yukhym.com" TargetMode="External"/><Relationship Id="rId25" Type="http://schemas.openxmlformats.org/officeDocument/2006/relationships/hyperlink" Target="https://www.optad360.com/en/?utm_medium=AdsInfo&amp;utm_source=yukhym.com" TargetMode="External"/><Relationship Id="rId33" Type="http://schemas.openxmlformats.org/officeDocument/2006/relationships/image" Target="media/image26.gi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5.gif"/><Relationship Id="rId29" Type="http://schemas.openxmlformats.org/officeDocument/2006/relationships/image" Target="media/image23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9.gif"/><Relationship Id="rId32" Type="http://schemas.openxmlformats.org/officeDocument/2006/relationships/hyperlink" Target="https://www.optad360.com/en/?utm_medium=AdsInfo&amp;utm_source=yukhym.com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8.gif"/><Relationship Id="rId28" Type="http://schemas.openxmlformats.org/officeDocument/2006/relationships/image" Target="media/image22.gif"/><Relationship Id="rId36" Type="http://schemas.openxmlformats.org/officeDocument/2006/relationships/image" Target="media/image29.gif"/><Relationship Id="rId10" Type="http://schemas.openxmlformats.org/officeDocument/2006/relationships/image" Target="media/image6.gif"/><Relationship Id="rId19" Type="http://schemas.openxmlformats.org/officeDocument/2006/relationships/image" Target="media/image14.gi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7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2021-03-05T14:42:00Z</dcterms:created>
  <dcterms:modified xsi:type="dcterms:W3CDTF">2021-03-05T14:44:00Z</dcterms:modified>
</cp:coreProperties>
</file>