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D0A2" w14:textId="77777777" w:rsidR="00B76396" w:rsidRPr="004A456F" w:rsidRDefault="00B76396" w:rsidP="002A2AEC">
      <w:pPr>
        <w:jc w:val="center"/>
      </w:pPr>
      <w:bookmarkStart w:id="0" w:name="_GoBack"/>
      <w:bookmarkEnd w:id="0"/>
      <w:r w:rsidRPr="004A456F">
        <w:t>ФЕДЕРАЛЬНОЕ АГЕНТСТВО ЖЕЛЕЗНОДОРОЖНОГО ТРАНСПОРТА</w:t>
      </w:r>
    </w:p>
    <w:p w14:paraId="408BD5EE" w14:textId="77777777" w:rsidR="00B76396" w:rsidRPr="0019653A" w:rsidRDefault="00B76396" w:rsidP="002A2AEC">
      <w:pPr>
        <w:jc w:val="center"/>
        <w:rPr>
          <w:sz w:val="16"/>
          <w:szCs w:val="16"/>
        </w:rPr>
      </w:pPr>
    </w:p>
    <w:p w14:paraId="4F9AE7B2" w14:textId="77777777"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04B78883" w14:textId="77777777"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0FFCABD6" w14:textId="77777777"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6B58E497" w14:textId="77777777"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4C46695E" w14:textId="77777777" w:rsidR="00B76396" w:rsidRPr="000A014F" w:rsidRDefault="00B76396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4445265F" w14:textId="77777777" w:rsidR="00B76396" w:rsidRDefault="00B76396" w:rsidP="002A2AE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2BDDE194" w14:textId="77777777" w:rsidR="00B76396" w:rsidRDefault="00B76396" w:rsidP="002A2AEC">
      <w:pPr>
        <w:jc w:val="center"/>
        <w:rPr>
          <w:color w:val="000000"/>
        </w:rPr>
      </w:pPr>
      <w:r w:rsidRPr="000A014F">
        <w:rPr>
          <w:color w:val="000000"/>
        </w:rPr>
        <w:t>(КрИЖТ ИрГУПС)</w:t>
      </w:r>
    </w:p>
    <w:p w14:paraId="7A23C726" w14:textId="77777777" w:rsidR="00B76396" w:rsidRDefault="00B76396" w:rsidP="002A2AEC">
      <w:pPr>
        <w:pStyle w:val="Standard"/>
        <w:ind w:firstLine="6237"/>
        <w:jc w:val="both"/>
      </w:pPr>
    </w:p>
    <w:p w14:paraId="499BFB95" w14:textId="77777777" w:rsidR="00B76396" w:rsidRDefault="00B76396" w:rsidP="002A2AEC">
      <w:pPr>
        <w:pStyle w:val="Standard"/>
        <w:ind w:firstLine="6237"/>
        <w:jc w:val="both"/>
      </w:pPr>
      <w:r>
        <w:t>УТВЕРЖДЕНА</w:t>
      </w:r>
    </w:p>
    <w:p w14:paraId="000F69DC" w14:textId="019F3D8C" w:rsidR="00B76396" w:rsidRDefault="00B76396" w:rsidP="002A2AEC">
      <w:pPr>
        <w:pStyle w:val="Standard"/>
        <w:ind w:firstLine="6237"/>
        <w:jc w:val="both"/>
      </w:pPr>
      <w:r>
        <w:t>приказ ректора</w:t>
      </w:r>
    </w:p>
    <w:p w14:paraId="05DEC8CB" w14:textId="207DB777" w:rsidR="00B76396" w:rsidRDefault="00A769CA" w:rsidP="002A2AEC">
      <w:pPr>
        <w:pStyle w:val="Standard"/>
        <w:jc w:val="center"/>
        <w:rPr>
          <w:kern w:val="0"/>
        </w:rPr>
      </w:pPr>
      <w:r>
        <w:rPr>
          <w:kern w:val="0"/>
        </w:rPr>
        <w:t xml:space="preserve">                                                                                             </w:t>
      </w:r>
      <w:r w:rsidRPr="00A769CA">
        <w:rPr>
          <w:kern w:val="0"/>
        </w:rPr>
        <w:t>от «17» июня 2022 г. № 78</w:t>
      </w:r>
    </w:p>
    <w:p w14:paraId="11F40BF4" w14:textId="77777777" w:rsidR="00A769CA" w:rsidRDefault="00A769CA" w:rsidP="002A2AEC">
      <w:pPr>
        <w:pStyle w:val="Standard"/>
        <w:jc w:val="center"/>
        <w:rPr>
          <w:kern w:val="0"/>
        </w:rPr>
      </w:pPr>
    </w:p>
    <w:p w14:paraId="5A7B3A33" w14:textId="77777777" w:rsidR="00A769CA" w:rsidRDefault="00A769CA" w:rsidP="002A2AEC">
      <w:pPr>
        <w:pStyle w:val="Standard"/>
        <w:jc w:val="center"/>
        <w:rPr>
          <w:sz w:val="16"/>
          <w:szCs w:val="16"/>
        </w:rPr>
      </w:pPr>
    </w:p>
    <w:p w14:paraId="4EC9BCF5" w14:textId="77777777" w:rsidR="00B76396" w:rsidRPr="00DF1563" w:rsidRDefault="00B76396" w:rsidP="002A2AEC">
      <w:pPr>
        <w:pStyle w:val="Standard"/>
        <w:jc w:val="center"/>
        <w:rPr>
          <w:b/>
        </w:rPr>
      </w:pPr>
      <w:r w:rsidRPr="00DF1563">
        <w:rPr>
          <w:b/>
          <w:bCs/>
          <w:color w:val="000000"/>
          <w:sz w:val="32"/>
          <w:szCs w:val="32"/>
        </w:rPr>
        <w:t>Б</w:t>
      </w:r>
      <w:proofErr w:type="gramStart"/>
      <w:r w:rsidRPr="00DF1563">
        <w:rPr>
          <w:b/>
          <w:bCs/>
          <w:color w:val="000000"/>
          <w:sz w:val="32"/>
          <w:szCs w:val="32"/>
        </w:rPr>
        <w:t>1</w:t>
      </w:r>
      <w:proofErr w:type="gramEnd"/>
      <w:r w:rsidRPr="00DF1563">
        <w:rPr>
          <w:b/>
          <w:bCs/>
          <w:color w:val="000000"/>
          <w:sz w:val="32"/>
          <w:szCs w:val="32"/>
        </w:rPr>
        <w:t>.О.18 Правовое обеспечение профессиональной деятельности</w:t>
      </w:r>
    </w:p>
    <w:p w14:paraId="2C62D919" w14:textId="77777777" w:rsidR="00B76396" w:rsidRPr="00DF1563" w:rsidRDefault="00B76396" w:rsidP="002A2AEC">
      <w:pPr>
        <w:pStyle w:val="Standard"/>
        <w:jc w:val="center"/>
        <w:rPr>
          <w:b/>
          <w:sz w:val="16"/>
          <w:szCs w:val="16"/>
        </w:rPr>
      </w:pPr>
    </w:p>
    <w:p w14:paraId="672F629B" w14:textId="77777777" w:rsidR="00B76396" w:rsidRPr="00092FCD" w:rsidRDefault="00B76396" w:rsidP="002A2AEC">
      <w:pPr>
        <w:pStyle w:val="Standard"/>
        <w:jc w:val="center"/>
        <w:rPr>
          <w:sz w:val="32"/>
          <w:szCs w:val="32"/>
        </w:rPr>
      </w:pPr>
      <w:r w:rsidRPr="00092FCD">
        <w:rPr>
          <w:sz w:val="32"/>
          <w:szCs w:val="32"/>
        </w:rPr>
        <w:t>рабочая программа дисциплины</w:t>
      </w:r>
    </w:p>
    <w:p w14:paraId="53F0E1D4" w14:textId="77777777" w:rsidR="00DF1563" w:rsidRDefault="00DF1563" w:rsidP="002A2AEC">
      <w:pPr>
        <w:pStyle w:val="Standard"/>
        <w:jc w:val="center"/>
      </w:pPr>
    </w:p>
    <w:p w14:paraId="3CDB1CCE" w14:textId="77777777" w:rsidR="00EA0FDA" w:rsidRDefault="00EA0FDA" w:rsidP="00EA0FDA">
      <w:pPr>
        <w:pStyle w:val="Standard"/>
        <w:jc w:val="both"/>
      </w:pPr>
      <w:r>
        <w:t xml:space="preserve">Специальность –  </w:t>
      </w:r>
      <w:r w:rsidRPr="00EA0FDA">
        <w:rPr>
          <w:u w:val="single"/>
        </w:rPr>
        <w:t>23.05.06 Строительство железных дорог, мостов и транспортных тоннелей</w:t>
      </w:r>
    </w:p>
    <w:p w14:paraId="67E808B0" w14:textId="77777777" w:rsidR="00EA0FDA" w:rsidRDefault="00EA0FDA" w:rsidP="00EA0FDA">
      <w:pPr>
        <w:pStyle w:val="Standard"/>
        <w:jc w:val="both"/>
      </w:pPr>
      <w:r>
        <w:t xml:space="preserve">Специализация –  </w:t>
      </w:r>
      <w:r w:rsidRPr="00EA0FDA">
        <w:rPr>
          <w:u w:val="single"/>
        </w:rPr>
        <w:t>Управление техническим состоянием железнодорожного пути</w:t>
      </w:r>
    </w:p>
    <w:p w14:paraId="1F7B7298" w14:textId="4BA24165" w:rsidR="00B76396" w:rsidRDefault="00B76396" w:rsidP="00EA0FDA">
      <w:pPr>
        <w:pStyle w:val="Standard"/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14:paraId="5DE7F7BA" w14:textId="77777777" w:rsidR="00B76396" w:rsidRDefault="00B76396" w:rsidP="000A3535">
      <w:pPr>
        <w:pStyle w:val="Standard"/>
        <w:jc w:val="both"/>
      </w:pPr>
      <w:r>
        <w:t xml:space="preserve">Форма и срок обучения – </w:t>
      </w:r>
      <w:r>
        <w:rPr>
          <w:iCs/>
          <w:u w:val="single"/>
        </w:rPr>
        <w:t>очная форма, 5 лет обучения; заочная форма, 6 лет обучения</w:t>
      </w:r>
    </w:p>
    <w:p w14:paraId="2717717D" w14:textId="77777777" w:rsidR="00B76396" w:rsidRDefault="00B76396" w:rsidP="002A2AEC">
      <w:pPr>
        <w:pStyle w:val="Standard"/>
        <w:jc w:val="both"/>
      </w:pPr>
      <w:r>
        <w:t>Кафедра-разработчик программы –  Управление персоналом</w:t>
      </w:r>
    </w:p>
    <w:p w14:paraId="496996DC" w14:textId="77777777" w:rsidR="00B76396" w:rsidRDefault="00B76396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B76396" w14:paraId="605CDA5D" w14:textId="77777777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5694" w14:textId="77777777" w:rsidR="00B76396" w:rsidRDefault="00B76396" w:rsidP="00102510">
            <w:pPr>
              <w:pStyle w:val="Standard"/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 2</w:t>
            </w:r>
          </w:p>
          <w:p w14:paraId="4A7F51BE" w14:textId="77777777" w:rsidR="00B76396" w:rsidRDefault="00B76396" w:rsidP="00D17B92">
            <w:pPr>
              <w:pStyle w:val="Standard"/>
              <w:jc w:val="both"/>
            </w:pPr>
            <w:r>
              <w:t>Часов по учебному плану – 72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C81C" w14:textId="77777777" w:rsidR="00B76396" w:rsidRPr="00FE3C10" w:rsidRDefault="00B76396" w:rsidP="00102510">
            <w:pPr>
              <w:pStyle w:val="Standard"/>
              <w:jc w:val="both"/>
            </w:pPr>
            <w:r w:rsidRPr="00FE3C10">
              <w:rPr>
                <w:u w:val="single"/>
              </w:rPr>
              <w:t>Формы промежуточной аттестации в семестрах/на курсах</w:t>
            </w:r>
          </w:p>
          <w:p w14:paraId="085C84BC" w14:textId="25F9357A" w:rsidR="00B76396" w:rsidRPr="00FE3C10" w:rsidRDefault="00B76396" w:rsidP="00102510">
            <w:pPr>
              <w:pStyle w:val="Standard"/>
              <w:jc w:val="both"/>
            </w:pPr>
            <w:r w:rsidRPr="00FE3C10">
              <w:t>очная форма обучения:</w:t>
            </w:r>
            <w:r w:rsidR="00956323">
              <w:t xml:space="preserve"> зачет</w:t>
            </w:r>
            <w:r w:rsidR="00956323" w:rsidRPr="00FE3C10">
              <w:t xml:space="preserve"> </w:t>
            </w:r>
            <w:r w:rsidR="00956323">
              <w:t>6</w:t>
            </w:r>
          </w:p>
        </w:tc>
      </w:tr>
      <w:tr w:rsidR="00B76396" w14:paraId="588C6B13" w14:textId="77777777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1938" w14:textId="77777777" w:rsidR="00B76396" w:rsidRDefault="00B76396" w:rsidP="00102510">
            <w:pPr>
              <w:pStyle w:val="Standard"/>
              <w:jc w:val="both"/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EB8E" w14:textId="75BB4F71" w:rsidR="00956323" w:rsidRPr="00FE3C10" w:rsidRDefault="00956323" w:rsidP="00956323">
            <w:pPr>
              <w:pStyle w:val="Standard"/>
              <w:jc w:val="both"/>
            </w:pPr>
            <w:r w:rsidRPr="00FE3C10">
              <w:t>заочная форма обучения:</w:t>
            </w:r>
            <w:r>
              <w:rPr>
                <w:iCs/>
              </w:rPr>
              <w:t xml:space="preserve"> зачет</w:t>
            </w:r>
            <w:r w:rsidRPr="00FE3C10">
              <w:rPr>
                <w:iCs/>
              </w:rPr>
              <w:t xml:space="preserve"> </w:t>
            </w:r>
            <w:r>
              <w:rPr>
                <w:iCs/>
              </w:rPr>
              <w:t>4</w:t>
            </w:r>
          </w:p>
          <w:p w14:paraId="4DFE67B6" w14:textId="468CE34F" w:rsidR="00B76396" w:rsidRPr="00FE3C10" w:rsidRDefault="00B76396" w:rsidP="00102510">
            <w:pPr>
              <w:pStyle w:val="Standard"/>
              <w:jc w:val="both"/>
            </w:pPr>
          </w:p>
          <w:p w14:paraId="585BE5D1" w14:textId="46C4B139" w:rsidR="00B76396" w:rsidRPr="00FE3C10" w:rsidRDefault="00B76396" w:rsidP="00A06566">
            <w:pPr>
              <w:pStyle w:val="Standard"/>
              <w:jc w:val="both"/>
            </w:pPr>
          </w:p>
        </w:tc>
      </w:tr>
    </w:tbl>
    <w:p w14:paraId="1DF4A42D" w14:textId="77777777" w:rsidR="00B76396" w:rsidRDefault="00B76396" w:rsidP="002A2AEC">
      <w:pPr>
        <w:pStyle w:val="Standard"/>
        <w:jc w:val="both"/>
        <w:rPr>
          <w:sz w:val="16"/>
          <w:szCs w:val="16"/>
        </w:rPr>
      </w:pPr>
    </w:p>
    <w:p w14:paraId="4D4B17E1" w14:textId="474648E8" w:rsidR="00B76396" w:rsidRPr="00A769CA" w:rsidRDefault="00B76396" w:rsidP="002A2AEC">
      <w:pPr>
        <w:pStyle w:val="Standard"/>
        <w:widowControl w:val="0"/>
        <w:rPr>
          <w:sz w:val="20"/>
          <w:szCs w:val="20"/>
        </w:rPr>
      </w:pPr>
      <w:r w:rsidRPr="00A769CA">
        <w:rPr>
          <w:b/>
          <w:bCs/>
          <w:color w:val="000000"/>
          <w:sz w:val="20"/>
          <w:szCs w:val="20"/>
        </w:rPr>
        <w:t>Очная форма обуч</w:t>
      </w:r>
      <w:r w:rsidR="00A769CA">
        <w:rPr>
          <w:b/>
          <w:bCs/>
          <w:color w:val="000000"/>
          <w:sz w:val="20"/>
          <w:szCs w:val="20"/>
        </w:rPr>
        <w:t xml:space="preserve">ения           </w:t>
      </w:r>
      <w:r w:rsidRPr="00A769CA">
        <w:rPr>
          <w:b/>
          <w:bCs/>
          <w:color w:val="000000"/>
          <w:sz w:val="20"/>
          <w:szCs w:val="20"/>
        </w:rPr>
        <w:t xml:space="preserve">   Распределение часов дисциплины по семестрам</w:t>
      </w:r>
    </w:p>
    <w:tbl>
      <w:tblPr>
        <w:tblW w:w="6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53"/>
        <w:gridCol w:w="2035"/>
      </w:tblGrid>
      <w:tr w:rsidR="00B76396" w:rsidRPr="00A769CA" w14:paraId="1336B4E4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0228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Семестр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9631" w14:textId="2034F097" w:rsidR="00B76396" w:rsidRPr="00A769CA" w:rsidRDefault="00090E8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B197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76396" w:rsidRPr="00A769CA" w14:paraId="59F2CB66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49CC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EF13" w14:textId="48798F04" w:rsidR="00B76396" w:rsidRPr="00A769CA" w:rsidRDefault="00A769CA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8F2F" w14:textId="77777777" w:rsidR="00B76396" w:rsidRPr="00A769CA" w:rsidRDefault="00B76396" w:rsidP="00102510">
            <w:pPr>
              <w:rPr>
                <w:sz w:val="20"/>
                <w:szCs w:val="20"/>
              </w:rPr>
            </w:pPr>
          </w:p>
        </w:tc>
      </w:tr>
      <w:tr w:rsidR="00B76396" w:rsidRPr="00A769CA" w14:paraId="53C93C30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F347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Вид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C1DB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Часов по УП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F150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76396" w:rsidRPr="00A769CA" w14:paraId="6E52EDB8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EB21" w14:textId="77777777" w:rsidR="00B76396" w:rsidRPr="00A769CA" w:rsidRDefault="00B76396" w:rsidP="00102510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4E32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BA6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B76396" w:rsidRPr="00A769CA" w14:paraId="4FFB9FB9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9171" w14:textId="77777777" w:rsidR="00B76396" w:rsidRPr="00A769CA" w:rsidRDefault="00B76396" w:rsidP="007204BF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–  лекции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A7F2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A72F" w14:textId="77777777" w:rsidR="00B76396" w:rsidRPr="00A769CA" w:rsidRDefault="00B76396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76396" w:rsidRPr="00A769CA" w14:paraId="03062D02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5A8C" w14:textId="77777777" w:rsidR="00B76396" w:rsidRPr="00A769CA" w:rsidRDefault="00B76396" w:rsidP="00102510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 xml:space="preserve">– </w:t>
            </w:r>
            <w:r w:rsidRPr="00A769C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5446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17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C9BE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76396" w:rsidRPr="00A769CA" w14:paraId="7C0D365A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54EF" w14:textId="77777777" w:rsidR="00B76396" w:rsidRPr="00A769CA" w:rsidRDefault="00B76396" w:rsidP="00102510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18EF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7DF0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B76396" w:rsidRPr="00A769CA" w14:paraId="4F56B039" w14:textId="77777777" w:rsidTr="00A769CA"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168E" w14:textId="77777777" w:rsidR="00B76396" w:rsidRPr="00A769CA" w:rsidRDefault="00B76396" w:rsidP="00102510">
            <w:pPr>
              <w:pStyle w:val="Standard"/>
              <w:jc w:val="right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02CD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5BAD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14:paraId="4BB35346" w14:textId="77777777" w:rsidR="00B76396" w:rsidRPr="00270751" w:rsidRDefault="00B76396" w:rsidP="002A2AEC">
      <w:pPr>
        <w:pStyle w:val="Standard"/>
        <w:rPr>
          <w:b/>
          <w:bCs/>
          <w:color w:val="000000"/>
        </w:rPr>
      </w:pPr>
    </w:p>
    <w:p w14:paraId="398E72BB" w14:textId="70683154" w:rsidR="00B76396" w:rsidRPr="00A769CA" w:rsidRDefault="00B76396" w:rsidP="002A2AEC">
      <w:pPr>
        <w:pStyle w:val="Standard"/>
        <w:rPr>
          <w:sz w:val="20"/>
          <w:szCs w:val="20"/>
        </w:rPr>
      </w:pPr>
      <w:r w:rsidRPr="00A769CA">
        <w:rPr>
          <w:b/>
          <w:bCs/>
          <w:color w:val="000000"/>
          <w:sz w:val="20"/>
          <w:szCs w:val="20"/>
        </w:rPr>
        <w:t xml:space="preserve"> Заочная форма обучения </w:t>
      </w:r>
      <w:r w:rsidR="00A769CA">
        <w:rPr>
          <w:b/>
          <w:bCs/>
          <w:color w:val="000000"/>
          <w:sz w:val="20"/>
          <w:szCs w:val="20"/>
        </w:rPr>
        <w:t xml:space="preserve">         </w:t>
      </w:r>
      <w:r w:rsidRPr="00A769CA">
        <w:rPr>
          <w:b/>
          <w:bCs/>
          <w:color w:val="000000"/>
          <w:sz w:val="20"/>
          <w:szCs w:val="20"/>
        </w:rPr>
        <w:t>Распределение часов дисциплины по курсам</w:t>
      </w:r>
    </w:p>
    <w:tbl>
      <w:tblPr>
        <w:tblW w:w="6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1701"/>
        <w:gridCol w:w="1991"/>
      </w:tblGrid>
      <w:tr w:rsidR="00B76396" w:rsidRPr="00A769CA" w14:paraId="58D5995A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42A8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EEE2" w14:textId="28BF2DA9" w:rsidR="00B76396" w:rsidRPr="00A769CA" w:rsidRDefault="00090E86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5BB9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76396" w:rsidRPr="00A769CA" w14:paraId="018ED7B2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0709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Вид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A8FA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Часов по УП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6E51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76396" w:rsidRPr="00A769CA" w14:paraId="4EEB79A3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78F7" w14:textId="77777777" w:rsidR="00B76396" w:rsidRPr="00A769CA" w:rsidRDefault="00B76396" w:rsidP="00102510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8980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DCC5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76396" w:rsidRPr="00A769CA" w14:paraId="146AC947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36A9" w14:textId="77777777" w:rsidR="00B76396" w:rsidRPr="00A769CA" w:rsidRDefault="00B76396" w:rsidP="007204BF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– лекции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C012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41BD" w14:textId="77777777" w:rsidR="00B76396" w:rsidRPr="00A769CA" w:rsidRDefault="00B76396" w:rsidP="00186EDE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4</w:t>
            </w:r>
          </w:p>
        </w:tc>
      </w:tr>
      <w:tr w:rsidR="00B76396" w:rsidRPr="00A769CA" w14:paraId="1EB2CA18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658F" w14:textId="77777777" w:rsidR="00B76396" w:rsidRPr="00A769CA" w:rsidRDefault="00B76396" w:rsidP="00102510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 xml:space="preserve">– </w:t>
            </w:r>
            <w:r w:rsidRPr="00A769CA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04B4" w14:textId="77777777" w:rsidR="00B76396" w:rsidRPr="00A769CA" w:rsidRDefault="00B76396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3A7E" w14:textId="77777777" w:rsidR="00B76396" w:rsidRPr="00A769CA" w:rsidRDefault="00B76396" w:rsidP="00186EDE">
            <w:pPr>
              <w:pStyle w:val="Standard"/>
              <w:jc w:val="center"/>
              <w:rPr>
                <w:sz w:val="20"/>
                <w:szCs w:val="20"/>
              </w:rPr>
            </w:pPr>
            <w:r w:rsidRPr="00A769CA">
              <w:rPr>
                <w:sz w:val="20"/>
                <w:szCs w:val="20"/>
              </w:rPr>
              <w:t>4</w:t>
            </w:r>
          </w:p>
        </w:tc>
      </w:tr>
      <w:tr w:rsidR="00B76396" w:rsidRPr="00A769CA" w14:paraId="23A0CC88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B7C9" w14:textId="77777777" w:rsidR="00B76396" w:rsidRPr="00A769CA" w:rsidRDefault="00B76396" w:rsidP="00102510">
            <w:pPr>
              <w:pStyle w:val="Standard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7549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2E23" w14:textId="77777777" w:rsidR="00B76396" w:rsidRPr="00A769CA" w:rsidRDefault="00B76396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B76396" w:rsidRPr="00A769CA" w14:paraId="1F871B69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52BF" w14:textId="77777777" w:rsidR="00B76396" w:rsidRPr="00576404" w:rsidRDefault="00B76396" w:rsidP="00D476A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576404">
              <w:rPr>
                <w:b/>
                <w:bCs/>
                <w:sz w:val="20"/>
                <w:szCs w:val="20"/>
              </w:rPr>
              <w:t xml:space="preserve">   Зачет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6551" w14:textId="77777777" w:rsidR="00B76396" w:rsidRPr="00576404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7640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BF0D" w14:textId="77777777" w:rsidR="00B76396" w:rsidRPr="00576404" w:rsidRDefault="00B76396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57640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76396" w:rsidRPr="00A769CA" w14:paraId="04D2C501" w14:textId="77777777" w:rsidTr="00A769CA"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3BC7" w14:textId="77777777" w:rsidR="00B76396" w:rsidRPr="00A769CA" w:rsidRDefault="00B76396" w:rsidP="00102510">
            <w:pPr>
              <w:pStyle w:val="Standard"/>
              <w:jc w:val="right"/>
              <w:rPr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F059" w14:textId="77777777" w:rsidR="00B76396" w:rsidRPr="00A769CA" w:rsidRDefault="00B76396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62DF" w14:textId="77777777" w:rsidR="00B76396" w:rsidRPr="00A769CA" w:rsidRDefault="00B76396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A769CA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14:paraId="37ADC3C3" w14:textId="77777777" w:rsidR="00B76396" w:rsidRDefault="00B76396" w:rsidP="002A2AEC">
      <w:pPr>
        <w:pStyle w:val="Standard"/>
        <w:widowControl w:val="0"/>
        <w:jc w:val="center"/>
        <w:rPr>
          <w:color w:val="000000"/>
          <w:sz w:val="20"/>
          <w:szCs w:val="20"/>
        </w:rPr>
      </w:pPr>
    </w:p>
    <w:p w14:paraId="3B9E05EA" w14:textId="77777777" w:rsidR="00A769CA" w:rsidRDefault="00A769CA" w:rsidP="002A2AEC">
      <w:pPr>
        <w:pStyle w:val="Standard"/>
        <w:widowControl w:val="0"/>
        <w:jc w:val="center"/>
        <w:rPr>
          <w:color w:val="000000"/>
          <w:sz w:val="20"/>
          <w:szCs w:val="20"/>
        </w:rPr>
      </w:pPr>
    </w:p>
    <w:p w14:paraId="3855A3CC" w14:textId="77777777" w:rsidR="00A769CA" w:rsidRDefault="00A769CA" w:rsidP="002A2AEC">
      <w:pPr>
        <w:pStyle w:val="Standard"/>
        <w:widowControl w:val="0"/>
        <w:jc w:val="center"/>
        <w:rPr>
          <w:color w:val="000000"/>
        </w:rPr>
      </w:pPr>
    </w:p>
    <w:p w14:paraId="31A3B65F" w14:textId="77777777" w:rsidR="00B76396" w:rsidRDefault="00B76396" w:rsidP="00515392">
      <w:pPr>
        <w:pStyle w:val="Standard"/>
        <w:widowControl w:val="0"/>
        <w:rPr>
          <w:color w:val="000000"/>
        </w:rPr>
      </w:pPr>
    </w:p>
    <w:p w14:paraId="7098321A" w14:textId="77777777" w:rsidR="00B76396" w:rsidRPr="00257879" w:rsidRDefault="00B76396" w:rsidP="002A2AEC">
      <w:pPr>
        <w:pStyle w:val="Standard"/>
        <w:widowControl w:val="0"/>
        <w:jc w:val="center"/>
        <w:rPr>
          <w:color w:val="000000" w:themeColor="text1"/>
        </w:rPr>
      </w:pPr>
      <w:r w:rsidRPr="00257879">
        <w:rPr>
          <w:color w:val="000000" w:themeColor="text1"/>
        </w:rPr>
        <w:t>КРАСНОЯРСК</w:t>
      </w:r>
    </w:p>
    <w:p w14:paraId="19C6F640" w14:textId="77777777" w:rsidR="00B76396" w:rsidRDefault="00B76396" w:rsidP="002A2AEC">
      <w:pPr>
        <w:pStyle w:val="Standard"/>
        <w:widowControl w:val="0"/>
        <w:jc w:val="center"/>
        <w:rPr>
          <w:color w:val="000000"/>
        </w:rPr>
      </w:pPr>
    </w:p>
    <w:p w14:paraId="6D492B46" w14:textId="06A765D6" w:rsidR="00B76396" w:rsidRDefault="004C192E" w:rsidP="002A2AEC">
      <w:pPr>
        <w:pStyle w:val="Standard"/>
        <w:widowControl w:val="0"/>
        <w:ind w:firstLine="709"/>
        <w:jc w:val="both"/>
      </w:pPr>
      <w:r w:rsidRPr="004C192E">
        <w:rPr>
          <w:color w:val="000000"/>
        </w:rPr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4C192E">
        <w:rPr>
          <w:color w:val="000000"/>
        </w:rPr>
        <w:t>специалитет</w:t>
      </w:r>
      <w:proofErr w:type="spellEnd"/>
      <w:r w:rsidRPr="004C192E">
        <w:rPr>
          <w:color w:val="000000"/>
        </w:rPr>
        <w:t xml:space="preserve"> по специальности 23.05.06 Строительство железных дорог, мостов и транспортных тоннелей, утверждённым приказом </w:t>
      </w:r>
      <w:proofErr w:type="spellStart"/>
      <w:r w:rsidRPr="004C192E">
        <w:rPr>
          <w:color w:val="000000"/>
        </w:rPr>
        <w:t>Минобрнау</w:t>
      </w:r>
      <w:r>
        <w:rPr>
          <w:color w:val="000000"/>
        </w:rPr>
        <w:t>ки</w:t>
      </w:r>
      <w:proofErr w:type="spellEnd"/>
      <w:r>
        <w:rPr>
          <w:color w:val="000000"/>
        </w:rPr>
        <w:t xml:space="preserve"> России от 27.03.2018 г. № 21</w:t>
      </w:r>
      <w:r w:rsidR="00576404" w:rsidRPr="00576404">
        <w:rPr>
          <w:color w:val="000000"/>
        </w:rPr>
        <w:t>8</w:t>
      </w:r>
      <w:r w:rsidRPr="004C192E">
        <w:rPr>
          <w:color w:val="000000"/>
        </w:rPr>
        <w:t>.</w:t>
      </w:r>
    </w:p>
    <w:p w14:paraId="2B0E051B" w14:textId="77777777" w:rsidR="00B76396" w:rsidRDefault="00B76396" w:rsidP="002A2AEC">
      <w:pPr>
        <w:pStyle w:val="Standard"/>
        <w:widowControl w:val="0"/>
        <w:ind w:firstLine="709"/>
        <w:jc w:val="both"/>
        <w:rPr>
          <w:color w:val="000000"/>
        </w:rPr>
      </w:pPr>
    </w:p>
    <w:p w14:paraId="53E6B8BF" w14:textId="77777777" w:rsidR="00B76396" w:rsidRDefault="00B76396" w:rsidP="002A2AEC">
      <w:pPr>
        <w:pStyle w:val="Standard"/>
        <w:widowControl w:val="0"/>
        <w:jc w:val="center"/>
      </w:pPr>
    </w:p>
    <w:p w14:paraId="554A4C5B" w14:textId="77777777" w:rsidR="00B76396" w:rsidRDefault="00B76396" w:rsidP="002A2AEC">
      <w:pPr>
        <w:pStyle w:val="Standard"/>
        <w:widowControl w:val="0"/>
        <w:jc w:val="center"/>
      </w:pPr>
    </w:p>
    <w:p w14:paraId="1E601827" w14:textId="77777777" w:rsidR="00B76396" w:rsidRDefault="00B76396" w:rsidP="002A2AEC">
      <w:pPr>
        <w:pStyle w:val="Standard"/>
        <w:widowControl w:val="0"/>
        <w:jc w:val="center"/>
      </w:pPr>
    </w:p>
    <w:p w14:paraId="678B4285" w14:textId="54288340" w:rsidR="00B76396" w:rsidRDefault="00A769CA" w:rsidP="002A2AEC">
      <w:pPr>
        <w:pStyle w:val="Standard"/>
        <w:widowControl w:val="0"/>
      </w:pPr>
      <w:r>
        <w:t>Программу составил</w:t>
      </w:r>
      <w:r w:rsidR="00B76396">
        <w:t>:</w:t>
      </w:r>
    </w:p>
    <w:p w14:paraId="6483C48D" w14:textId="77777777" w:rsidR="00B76396" w:rsidRDefault="00B76396" w:rsidP="000A6D7A">
      <w:pPr>
        <w:ind w:firstLine="1134"/>
        <w:jc w:val="both"/>
        <w:rPr>
          <w:iCs/>
          <w:color w:val="000000"/>
          <w:highlight w:val="yellow"/>
        </w:rPr>
      </w:pPr>
    </w:p>
    <w:p w14:paraId="7444C2C7" w14:textId="76BFA1D3" w:rsidR="00B76396" w:rsidRDefault="00A769CA" w:rsidP="00A769CA">
      <w:pPr>
        <w:pStyle w:val="Standard"/>
        <w:jc w:val="both"/>
      </w:pPr>
      <w:r w:rsidRPr="00A769CA">
        <w:t>ст. преподаватель</w:t>
      </w:r>
      <w:r w:rsidRPr="00A769CA">
        <w:tab/>
        <w:t xml:space="preserve"> </w:t>
      </w:r>
      <w:r>
        <w:t xml:space="preserve">                                                                                                  Е.Н. Захарова</w:t>
      </w:r>
    </w:p>
    <w:p w14:paraId="0CF14CE0" w14:textId="77777777" w:rsidR="00B76396" w:rsidRDefault="00B76396" w:rsidP="002A2AEC">
      <w:pPr>
        <w:pStyle w:val="Standard"/>
        <w:widowControl w:val="0"/>
        <w:rPr>
          <w:i/>
          <w:iCs/>
        </w:rPr>
      </w:pPr>
    </w:p>
    <w:p w14:paraId="201ED52A" w14:textId="77777777" w:rsidR="00B76396" w:rsidRDefault="00B76396" w:rsidP="002A2AEC">
      <w:pPr>
        <w:pStyle w:val="Standard"/>
        <w:widowControl w:val="0"/>
        <w:rPr>
          <w:i/>
          <w:iCs/>
        </w:rPr>
      </w:pPr>
    </w:p>
    <w:p w14:paraId="59E4710A" w14:textId="77777777" w:rsidR="00B76396" w:rsidRDefault="00B76396" w:rsidP="002A2AEC">
      <w:pPr>
        <w:pStyle w:val="Standard"/>
        <w:widowControl w:val="0"/>
        <w:rPr>
          <w:i/>
          <w:iCs/>
        </w:rPr>
      </w:pPr>
    </w:p>
    <w:p w14:paraId="2BD18319" w14:textId="19F41522" w:rsidR="009D32C4" w:rsidRDefault="009D32C4" w:rsidP="009D32C4">
      <w:pPr>
        <w:pStyle w:val="Standard"/>
        <w:widowControl w:val="0"/>
        <w:ind w:firstLine="709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</w:t>
      </w:r>
      <w:r w:rsidRPr="005B16F5">
        <w:rPr>
          <w:color w:val="000000"/>
        </w:rPr>
        <w:t>«</w:t>
      </w:r>
      <w:r w:rsidRPr="005B16F5">
        <w:rPr>
          <w:iCs/>
          <w:color w:val="000000"/>
        </w:rPr>
        <w:t>Управление персоналом</w:t>
      </w:r>
      <w:r w:rsidRPr="005B16F5">
        <w:t xml:space="preserve">», </w:t>
      </w:r>
      <w:r w:rsidRPr="005B16F5">
        <w:rPr>
          <w:color w:val="000000"/>
        </w:rPr>
        <w:t>протокол</w:t>
      </w:r>
      <w:r w:rsidR="00A769CA">
        <w:rPr>
          <w:color w:val="000000"/>
        </w:rPr>
        <w:t xml:space="preserve"> от «28» апреля 2022 г. № 10.</w:t>
      </w:r>
    </w:p>
    <w:p w14:paraId="1F9F103B" w14:textId="77777777" w:rsidR="009D32C4" w:rsidRDefault="009D32C4" w:rsidP="009D32C4">
      <w:pPr>
        <w:pStyle w:val="Standard"/>
        <w:widowControl w:val="0"/>
        <w:rPr>
          <w:color w:val="000000"/>
          <w:sz w:val="16"/>
          <w:szCs w:val="16"/>
        </w:rPr>
      </w:pPr>
    </w:p>
    <w:p w14:paraId="343E591D" w14:textId="77777777" w:rsidR="00B76396" w:rsidRDefault="00B76396" w:rsidP="002A2AEC">
      <w:pPr>
        <w:pStyle w:val="Standard"/>
        <w:widowControl w:val="0"/>
        <w:rPr>
          <w:i/>
          <w:iCs/>
        </w:rPr>
      </w:pPr>
    </w:p>
    <w:p w14:paraId="56ED716B" w14:textId="77777777" w:rsidR="00B76396" w:rsidRDefault="00B76396" w:rsidP="004152BA">
      <w:pPr>
        <w:pStyle w:val="Standard"/>
        <w:widowControl w:val="0"/>
        <w:jc w:val="both"/>
      </w:pPr>
    </w:p>
    <w:p w14:paraId="6E250570" w14:textId="77777777" w:rsidR="00B76396" w:rsidRPr="00AB7FC5" w:rsidRDefault="00B76396" w:rsidP="004152BA">
      <w:pPr>
        <w:widowControl w:val="0"/>
        <w:autoSpaceDE w:val="0"/>
        <w:autoSpaceDN w:val="0"/>
        <w:adjustRightInd w:val="0"/>
        <w:rPr>
          <w:color w:val="000000"/>
        </w:rPr>
      </w:pPr>
    </w:p>
    <w:p w14:paraId="2FA0F4F5" w14:textId="77777777" w:rsidR="00073928" w:rsidRDefault="00073928" w:rsidP="00073928">
      <w:pPr>
        <w:pStyle w:val="Standard"/>
        <w:widowControl w:val="0"/>
        <w:rPr>
          <w:color w:val="000000"/>
          <w:sz w:val="16"/>
          <w:szCs w:val="16"/>
        </w:rPr>
      </w:pPr>
    </w:p>
    <w:p w14:paraId="4CE2354B" w14:textId="2EFA1F4F" w:rsidR="00B76396" w:rsidRPr="00AB7FC5" w:rsidRDefault="006A6E00" w:rsidP="00220368">
      <w:pPr>
        <w:widowControl w:val="0"/>
        <w:tabs>
          <w:tab w:val="left" w:pos="765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="00B76396" w:rsidRPr="00AB7FC5">
        <w:rPr>
          <w:color w:val="000000"/>
        </w:rPr>
        <w:t xml:space="preserve">ав. </w:t>
      </w:r>
      <w:r w:rsidR="002D48B9">
        <w:rPr>
          <w:color w:val="000000"/>
        </w:rPr>
        <w:t>к</w:t>
      </w:r>
      <w:r w:rsidR="00B76396" w:rsidRPr="00AB7FC5">
        <w:rPr>
          <w:color w:val="000000"/>
        </w:rPr>
        <w:t>афедрой, канд. </w:t>
      </w:r>
      <w:proofErr w:type="spellStart"/>
      <w:r w:rsidR="002D48B9">
        <w:rPr>
          <w:color w:val="000000"/>
        </w:rPr>
        <w:t>т</w:t>
      </w:r>
      <w:r w:rsidR="00B76396" w:rsidRPr="00AB7FC5">
        <w:rPr>
          <w:color w:val="000000"/>
        </w:rPr>
        <w:t>ехн</w:t>
      </w:r>
      <w:proofErr w:type="spellEnd"/>
      <w:r w:rsidR="00B76396" w:rsidRPr="00AB7FC5">
        <w:rPr>
          <w:color w:val="000000"/>
        </w:rPr>
        <w:t xml:space="preserve">. </w:t>
      </w:r>
      <w:r w:rsidR="002D48B9">
        <w:rPr>
          <w:color w:val="000000"/>
        </w:rPr>
        <w:t>н</w:t>
      </w:r>
      <w:r w:rsidR="00B76396" w:rsidRPr="00AB7FC5">
        <w:rPr>
          <w:color w:val="000000"/>
        </w:rPr>
        <w:t>аук, доцент</w:t>
      </w:r>
      <w:r w:rsidR="00B76396" w:rsidRPr="00AB7FC5">
        <w:rPr>
          <w:color w:val="000000"/>
        </w:rPr>
        <w:tab/>
      </w:r>
      <w:r w:rsidR="00DA57B8">
        <w:rPr>
          <w:color w:val="000000"/>
        </w:rPr>
        <w:t xml:space="preserve">       </w:t>
      </w:r>
      <w:r w:rsidR="00B76396" w:rsidRPr="00AB7FC5">
        <w:rPr>
          <w:color w:val="000000"/>
        </w:rPr>
        <w:t xml:space="preserve">В.О. Колмаков </w:t>
      </w:r>
    </w:p>
    <w:p w14:paraId="1D23535E" w14:textId="77777777" w:rsidR="00B76396" w:rsidRPr="00E96988" w:rsidRDefault="00B76396" w:rsidP="004152BA">
      <w:pPr>
        <w:pStyle w:val="Standard"/>
        <w:widowControl w:val="0"/>
        <w:jc w:val="both"/>
        <w:rPr>
          <w:rFonts w:eastAsia="SimSun"/>
          <w:color w:val="000000"/>
        </w:rPr>
      </w:pPr>
    </w:p>
    <w:p w14:paraId="6F41FDCF" w14:textId="77777777" w:rsidR="00B76396" w:rsidRDefault="00B76396" w:rsidP="002A2AEC">
      <w:pPr>
        <w:pStyle w:val="Standard"/>
        <w:widowControl w:val="0"/>
      </w:pPr>
    </w:p>
    <w:p w14:paraId="51B2E509" w14:textId="77777777" w:rsidR="00B76396" w:rsidRDefault="00B76396" w:rsidP="002A2AEC">
      <w:pPr>
        <w:pStyle w:val="Standard"/>
        <w:widowControl w:val="0"/>
      </w:pPr>
    </w:p>
    <w:p w14:paraId="57096768" w14:textId="77777777" w:rsidR="00B76396" w:rsidRDefault="00B76396" w:rsidP="002A2AEC">
      <w:pPr>
        <w:pStyle w:val="Standard"/>
        <w:widowControl w:val="0"/>
      </w:pPr>
    </w:p>
    <w:p w14:paraId="1ED0D228" w14:textId="77777777" w:rsidR="00B76396" w:rsidRDefault="00B76396" w:rsidP="002A2AEC">
      <w:pPr>
        <w:pStyle w:val="Standard"/>
        <w:jc w:val="both"/>
      </w:pPr>
    </w:p>
    <w:p w14:paraId="7D47F2D0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4C3B04C1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0F324F3C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18167296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3036AA67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3C33F6F4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3095B7B2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7AB50552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0D9A1CF1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6C5510A8" w14:textId="77777777" w:rsidR="00B76396" w:rsidRDefault="00B76396" w:rsidP="002A2AEC">
      <w:pPr>
        <w:pStyle w:val="Standard"/>
        <w:jc w:val="both"/>
        <w:rPr>
          <w:i/>
          <w:iCs/>
          <w:color w:val="000000"/>
        </w:rPr>
      </w:pPr>
    </w:p>
    <w:p w14:paraId="7ABEA5F0" w14:textId="7EF0DE6C" w:rsidR="00B76396" w:rsidRPr="00DA57B8" w:rsidRDefault="00DA57B8" w:rsidP="00DA57B8">
      <w:pPr>
        <w:rPr>
          <w:i/>
          <w:iCs/>
          <w:color w:val="000000"/>
          <w:kern w:val="3"/>
        </w:rPr>
      </w:pPr>
      <w:r>
        <w:rPr>
          <w:i/>
          <w:iCs/>
          <w:color w:val="000000"/>
        </w:rPr>
        <w:br w:type="page"/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9781"/>
      </w:tblGrid>
      <w:tr w:rsidR="00B76396" w14:paraId="1A62B9DD" w14:textId="77777777" w:rsidTr="00DA57B8">
        <w:tc>
          <w:tcPr>
            <w:tcW w:w="10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1B9" w14:textId="77777777"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B76396" w14:paraId="6C45D1F8" w14:textId="77777777" w:rsidTr="00DA57B8">
        <w:tc>
          <w:tcPr>
            <w:tcW w:w="10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1D17" w14:textId="77777777"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преподавания дисциплины</w:t>
            </w:r>
          </w:p>
        </w:tc>
      </w:tr>
      <w:tr w:rsidR="00B76396" w14:paraId="0480DCBB" w14:textId="77777777" w:rsidTr="00DA57B8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1665" w14:textId="77777777"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11E8" w14:textId="2AAA06F2" w:rsidR="00B76396" w:rsidRPr="00D17B92" w:rsidRDefault="00090E86" w:rsidP="00102510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  <w:r w:rsidRPr="00090E86">
              <w:rPr>
                <w:sz w:val="20"/>
                <w:szCs w:val="20"/>
              </w:rPr>
              <w:t>формирование у студентов важнейших представлений о механизме правового регулирования деятельности предприятий железнодорожного транспорта, об основных нормах права, регулирующих их будущую профессиональную деятельность</w:t>
            </w:r>
          </w:p>
        </w:tc>
      </w:tr>
      <w:tr w:rsidR="00B76396" w14:paraId="0963F863" w14:textId="77777777" w:rsidTr="00DA57B8">
        <w:tc>
          <w:tcPr>
            <w:tcW w:w="10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DE75" w14:textId="77777777"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B76396" w14:paraId="7D8754F1" w14:textId="77777777" w:rsidTr="00DA57B8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A530" w14:textId="77777777"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6A21" w14:textId="48A5D500" w:rsidR="00B76396" w:rsidRPr="003E6644" w:rsidRDefault="00090E86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090E86">
              <w:rPr>
                <w:color w:val="000000"/>
                <w:sz w:val="20"/>
                <w:szCs w:val="20"/>
              </w:rPr>
              <w:t xml:space="preserve">сформировать у обучающихся основные понятия и категории в области правовых основ в сфере железнодорожного транспорта </w:t>
            </w:r>
            <w:r w:rsidR="00576404">
              <w:rPr>
                <w:color w:val="000000"/>
                <w:sz w:val="20"/>
                <w:szCs w:val="20"/>
              </w:rPr>
              <w:t>–</w:t>
            </w:r>
            <w:r w:rsidRPr="00090E86">
              <w:rPr>
                <w:color w:val="000000"/>
                <w:sz w:val="20"/>
                <w:szCs w:val="20"/>
              </w:rPr>
              <w:t xml:space="preserve"> сформировать умения применять полученные знания для решения практических задач в своей будущей профессиональной деятельности</w:t>
            </w:r>
            <w:proofErr w:type="gramEnd"/>
          </w:p>
        </w:tc>
      </w:tr>
      <w:tr w:rsidR="00BA35FF" w:rsidRPr="00880086" w14:paraId="1E0B62A4" w14:textId="77777777" w:rsidTr="00DA5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6D878" w14:textId="77777777" w:rsidR="00BA35FF" w:rsidRPr="00DA57B8" w:rsidRDefault="00BA35FF" w:rsidP="00A769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80086">
              <w:rPr>
                <w:sz w:val="20"/>
                <w:szCs w:val="20"/>
              </w:rPr>
              <w:t xml:space="preserve">  </w:t>
            </w:r>
            <w:r w:rsidRPr="00DA57B8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DA57B8" w:rsidRPr="00880086" w14:paraId="4D722035" w14:textId="77777777" w:rsidTr="00DA5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4FFA" w14:textId="575749A7" w:rsidR="00DA57B8" w:rsidRPr="00880086" w:rsidRDefault="00DA57B8" w:rsidP="00A76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57B8">
              <w:rPr>
                <w:sz w:val="20"/>
                <w:szCs w:val="20"/>
              </w:rPr>
              <w:t xml:space="preserve">Профессионально-трудовое воспитание </w:t>
            </w:r>
            <w:proofErr w:type="gramStart"/>
            <w:r w:rsidRPr="00DA57B8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BA35FF" w:rsidRPr="00880086" w14:paraId="233E54EB" w14:textId="77777777" w:rsidTr="00DA5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DC8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DA57B8">
              <w:rPr>
                <w:bCs/>
                <w:sz w:val="20"/>
                <w:szCs w:val="20"/>
              </w:rPr>
              <w:t>Цель профессионально-трудового воспитания – формирование у обучающихся осознанной профессиональной ориентации, понимания общественного смысла труда и значимости его для себя лично, ответственного, сознательного и творческого отношения к будущей деятельности, профессиональной этики, способности предвидеть изменения, которые могут возникнуть в профессиональной деятельности, и умению работать в изменённых, вновь созданных условиях труда.</w:t>
            </w:r>
            <w:proofErr w:type="gramEnd"/>
          </w:p>
          <w:p w14:paraId="79145B01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 xml:space="preserve"> </w:t>
            </w:r>
          </w:p>
          <w:p w14:paraId="1CF41E0A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5C313608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>– формирование сознательного отношения к выбранной профессии;</w:t>
            </w:r>
          </w:p>
          <w:p w14:paraId="66F2A6EC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 xml:space="preserve">– воспитание чести, гордости, любви к профессии, сознательного отношения к профессиональному долгу, понимаемому как личная ответственность и обязанность; </w:t>
            </w:r>
          </w:p>
          <w:p w14:paraId="05FA99A8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>– формирование психологии профессионала;</w:t>
            </w:r>
          </w:p>
          <w:p w14:paraId="79E58769" w14:textId="77777777" w:rsidR="00DA57B8" w:rsidRPr="00DA57B8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>– формирование профессиональной культуры, этики профессионального общения;</w:t>
            </w:r>
          </w:p>
          <w:p w14:paraId="5EDEC527" w14:textId="7588CEFD" w:rsidR="00BA35FF" w:rsidRPr="00880086" w:rsidRDefault="00DA57B8" w:rsidP="00DA57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A57B8">
              <w:rPr>
                <w:bCs/>
                <w:sz w:val="20"/>
                <w:szCs w:val="20"/>
              </w:rPr>
              <w:t>– формирование социальной компетентности и другие задачи, связанные с имиджем профессии и авторитетом транспортной отрасли</w:t>
            </w:r>
          </w:p>
        </w:tc>
      </w:tr>
    </w:tbl>
    <w:p w14:paraId="294C767E" w14:textId="77777777" w:rsidR="00B76396" w:rsidRDefault="00B76396" w:rsidP="002A2AEC">
      <w:pPr>
        <w:pStyle w:val="Standard"/>
        <w:widowControl w:val="0"/>
        <w:jc w:val="both"/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9639"/>
      </w:tblGrid>
      <w:tr w:rsidR="00B76396" w14:paraId="11A2FB1B" w14:textId="77777777" w:rsidTr="00DA57B8">
        <w:tc>
          <w:tcPr>
            <w:tcW w:w="1028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7F4F" w14:textId="77777777" w:rsidR="00B76396" w:rsidRDefault="00B76396" w:rsidP="00102510">
            <w:pPr>
              <w:pStyle w:val="Standard"/>
              <w:widowControl w:val="0"/>
              <w:jc w:val="center"/>
            </w:pPr>
            <w:r w:rsidRPr="00CA3F51">
              <w:rPr>
                <w:b/>
                <w:bCs/>
              </w:rPr>
              <w:t>2 МЕСТО ДИСЦИПЛИНЫ В СТРУКТУРЕ ОПОП</w:t>
            </w:r>
          </w:p>
        </w:tc>
      </w:tr>
      <w:tr w:rsidR="00B76396" w14:paraId="5C0CCC5D" w14:textId="77777777" w:rsidTr="00DA57B8">
        <w:tc>
          <w:tcPr>
            <w:tcW w:w="10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E299" w14:textId="77777777" w:rsidR="00B76396" w:rsidRDefault="00B76396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B76396" w14:paraId="5EA80B65" w14:textId="77777777" w:rsidTr="00DA57B8">
        <w:tc>
          <w:tcPr>
            <w:tcW w:w="10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023E" w14:textId="77777777" w:rsidR="00B76396" w:rsidRDefault="00B76396" w:rsidP="00DA57B8">
            <w:pPr>
              <w:pStyle w:val="Standard"/>
              <w:widowControl w:val="0"/>
              <w:jc w:val="both"/>
              <w:rPr>
                <w:sz w:val="20"/>
                <w:szCs w:val="20"/>
              </w:rPr>
            </w:pPr>
            <w:r w:rsidRPr="004D2694">
              <w:rPr>
                <w:sz w:val="20"/>
                <w:szCs w:val="20"/>
              </w:rPr>
              <w:t>Изучение дисциплины «Правов</w:t>
            </w:r>
            <w:r>
              <w:rPr>
                <w:sz w:val="20"/>
                <w:szCs w:val="20"/>
              </w:rPr>
              <w:t>о</w:t>
            </w:r>
            <w:r w:rsidRPr="004D269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обеспечение профессиональной деятельности</w:t>
            </w:r>
            <w:r w:rsidRPr="004D2694">
              <w:rPr>
                <w:sz w:val="20"/>
                <w:szCs w:val="20"/>
              </w:rPr>
              <w:t>» основывается на знаниях и умениях обучающихся, полученных при изучении следующих дисциплин</w:t>
            </w:r>
          </w:p>
        </w:tc>
      </w:tr>
      <w:tr w:rsidR="00BA35FF" w14:paraId="35FC856E" w14:textId="77777777" w:rsidTr="00DA57B8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F9BB" w14:textId="77777777" w:rsidR="00BA35FF" w:rsidRDefault="00BA35FF" w:rsidP="00931BBB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27E652F" w14:textId="2C48D582" w:rsidR="00BA35FF" w:rsidRPr="00C4076A" w:rsidRDefault="00D64813" w:rsidP="00220368">
            <w:pPr>
              <w:pStyle w:val="Standard"/>
              <w:widowControl w:val="0"/>
              <w:rPr>
                <w:sz w:val="20"/>
                <w:szCs w:val="20"/>
              </w:rPr>
            </w:pPr>
            <w:r w:rsidRPr="00090E86">
              <w:rPr>
                <w:sz w:val="20"/>
                <w:szCs w:val="20"/>
              </w:rPr>
              <w:t>Б</w:t>
            </w:r>
            <w:proofErr w:type="gramStart"/>
            <w:r w:rsidRPr="00090E86">
              <w:rPr>
                <w:sz w:val="20"/>
                <w:szCs w:val="20"/>
              </w:rPr>
              <w:t>1</w:t>
            </w:r>
            <w:proofErr w:type="gramEnd"/>
            <w:r w:rsidRPr="00090E86">
              <w:rPr>
                <w:sz w:val="20"/>
                <w:szCs w:val="20"/>
              </w:rPr>
              <w:t>.О.19</w:t>
            </w:r>
            <w:r w:rsidRPr="00090E86">
              <w:rPr>
                <w:sz w:val="20"/>
                <w:szCs w:val="20"/>
              </w:rPr>
              <w:tab/>
              <w:t>Метрология</w:t>
            </w:r>
            <w:r w:rsidRPr="00D64813">
              <w:rPr>
                <w:sz w:val="20"/>
                <w:szCs w:val="20"/>
              </w:rPr>
              <w:t>, стандартизация и сертификация</w:t>
            </w:r>
          </w:p>
        </w:tc>
      </w:tr>
      <w:tr w:rsidR="00BA35FF" w14:paraId="6B840C8F" w14:textId="77777777" w:rsidTr="00DA57B8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A022" w14:textId="77777777" w:rsidR="00BA35FF" w:rsidRDefault="00BA35FF" w:rsidP="00931BBB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AE703A7" w14:textId="650BB012" w:rsidR="00BA35FF" w:rsidRPr="00C4076A" w:rsidRDefault="00D64813" w:rsidP="00A769CA">
            <w:pPr>
              <w:pStyle w:val="Standard"/>
              <w:widowControl w:val="0"/>
              <w:rPr>
                <w:bCs/>
                <w:sz w:val="20"/>
                <w:szCs w:val="20"/>
              </w:rPr>
            </w:pPr>
            <w:r w:rsidRPr="00D64813">
              <w:rPr>
                <w:bCs/>
                <w:sz w:val="20"/>
                <w:szCs w:val="20"/>
              </w:rPr>
              <w:t>Б</w:t>
            </w:r>
            <w:proofErr w:type="gramStart"/>
            <w:r w:rsidRPr="00D64813">
              <w:rPr>
                <w:bCs/>
                <w:sz w:val="20"/>
                <w:szCs w:val="20"/>
              </w:rPr>
              <w:t>1</w:t>
            </w:r>
            <w:proofErr w:type="gramEnd"/>
            <w:r w:rsidRPr="00D64813">
              <w:rPr>
                <w:bCs/>
                <w:sz w:val="20"/>
                <w:szCs w:val="20"/>
              </w:rPr>
              <w:t>.О.17</w:t>
            </w:r>
            <w:r w:rsidRPr="00D64813">
              <w:rPr>
                <w:bCs/>
                <w:sz w:val="20"/>
                <w:szCs w:val="20"/>
              </w:rPr>
              <w:tab/>
              <w:t>Правила технической эксплуатации</w:t>
            </w:r>
          </w:p>
        </w:tc>
      </w:tr>
      <w:tr w:rsidR="00220368" w14:paraId="400B89FD" w14:textId="77777777" w:rsidTr="00DA57B8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C38F" w14:textId="77777777" w:rsidR="00220368" w:rsidRDefault="00220368" w:rsidP="00220368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D75174B" w14:textId="42F6BAF3" w:rsidR="00220368" w:rsidRPr="00C4076A" w:rsidRDefault="00090E86" w:rsidP="00220368">
            <w:pPr>
              <w:pStyle w:val="Standard"/>
              <w:widowControl w:val="0"/>
              <w:rPr>
                <w:bCs/>
                <w:sz w:val="20"/>
                <w:szCs w:val="20"/>
              </w:rPr>
            </w:pPr>
            <w:r w:rsidRPr="00D64813">
              <w:rPr>
                <w:sz w:val="20"/>
                <w:szCs w:val="20"/>
              </w:rPr>
              <w:t>Б</w:t>
            </w:r>
            <w:proofErr w:type="gramStart"/>
            <w:r w:rsidRPr="00D64813">
              <w:rPr>
                <w:sz w:val="20"/>
                <w:szCs w:val="20"/>
              </w:rPr>
              <w:t>1</w:t>
            </w:r>
            <w:proofErr w:type="gramEnd"/>
            <w:r w:rsidRPr="00D64813">
              <w:rPr>
                <w:sz w:val="20"/>
                <w:szCs w:val="20"/>
              </w:rPr>
              <w:t>.О.10</w:t>
            </w:r>
            <w:r w:rsidRPr="00D64813">
              <w:rPr>
                <w:sz w:val="20"/>
                <w:szCs w:val="20"/>
              </w:rPr>
              <w:tab/>
              <w:t>Управление персоналом</w:t>
            </w:r>
          </w:p>
        </w:tc>
      </w:tr>
      <w:tr w:rsidR="00220368" w14:paraId="104E6A7F" w14:textId="77777777" w:rsidTr="00DA57B8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7E90" w14:textId="77777777" w:rsidR="00220368" w:rsidRDefault="00220368" w:rsidP="00220368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8391104" w14:textId="05EE8FA5" w:rsidR="00220368" w:rsidRPr="00C4076A" w:rsidRDefault="002A2399" w:rsidP="002A2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.О.4</w:t>
            </w:r>
            <w:r w:rsidR="002061C8" w:rsidRPr="0070337A">
              <w:rPr>
                <w:sz w:val="20"/>
                <w:szCs w:val="20"/>
              </w:rPr>
              <w:t>5</w:t>
            </w:r>
            <w:r w:rsidR="002061C8" w:rsidRPr="0070337A">
              <w:rPr>
                <w:sz w:val="20"/>
                <w:szCs w:val="20"/>
              </w:rPr>
              <w:tab/>
              <w:t>Правоведение</w:t>
            </w:r>
            <w:r w:rsidR="00956323">
              <w:rPr>
                <w:sz w:val="20"/>
                <w:szCs w:val="20"/>
              </w:rPr>
              <w:t xml:space="preserve"> </w:t>
            </w:r>
          </w:p>
        </w:tc>
      </w:tr>
      <w:tr w:rsidR="00220368" w14:paraId="2A1412B4" w14:textId="77777777" w:rsidTr="00DA57B8">
        <w:tc>
          <w:tcPr>
            <w:tcW w:w="10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6D38" w14:textId="77777777" w:rsidR="00220368" w:rsidRPr="009E617E" w:rsidRDefault="00220368" w:rsidP="00220368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9E617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238DA1C" w14:textId="77777777" w:rsidR="00220368" w:rsidRPr="009E617E" w:rsidRDefault="00220368" w:rsidP="00220368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220368" w14:paraId="4730B476" w14:textId="77777777" w:rsidTr="00DA57B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5583" w14:textId="77777777" w:rsidR="00220368" w:rsidRDefault="00220368" w:rsidP="00220368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5F6D" w14:textId="2C094EBC" w:rsidR="00220368" w:rsidRPr="00C4076A" w:rsidRDefault="002A2399" w:rsidP="002A2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.О.4</w:t>
            </w:r>
            <w:r w:rsidR="00D64813" w:rsidRPr="00D64813">
              <w:rPr>
                <w:sz w:val="20"/>
                <w:szCs w:val="20"/>
              </w:rPr>
              <w:t>9</w:t>
            </w:r>
            <w:r w:rsidR="00D64813" w:rsidRPr="00D64813">
              <w:rPr>
                <w:sz w:val="20"/>
                <w:szCs w:val="20"/>
              </w:rPr>
              <w:tab/>
              <w:t>Система менеджмента качества</w:t>
            </w:r>
            <w:r w:rsidR="00512378">
              <w:rPr>
                <w:sz w:val="20"/>
                <w:szCs w:val="20"/>
              </w:rPr>
              <w:t xml:space="preserve"> </w:t>
            </w:r>
          </w:p>
        </w:tc>
      </w:tr>
      <w:tr w:rsidR="00090E86" w14:paraId="577D3839" w14:textId="77777777" w:rsidTr="00DA57B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0CC3" w14:textId="03C16A79" w:rsidR="00090E86" w:rsidRDefault="002061C8" w:rsidP="00220368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82C3" w14:textId="32FB041F" w:rsidR="00090E86" w:rsidRPr="00D64813" w:rsidRDefault="00090E86" w:rsidP="00220368">
            <w:pPr>
              <w:rPr>
                <w:sz w:val="20"/>
                <w:szCs w:val="20"/>
              </w:rPr>
            </w:pPr>
            <w:r w:rsidRPr="00090E86">
              <w:rPr>
                <w:sz w:val="20"/>
                <w:szCs w:val="20"/>
              </w:rPr>
              <w:t>Б</w:t>
            </w:r>
            <w:proofErr w:type="gramStart"/>
            <w:r w:rsidRPr="00090E86">
              <w:rPr>
                <w:sz w:val="20"/>
                <w:szCs w:val="20"/>
              </w:rPr>
              <w:t>1</w:t>
            </w:r>
            <w:proofErr w:type="gramEnd"/>
            <w:r w:rsidRPr="00090E86">
              <w:rPr>
                <w:sz w:val="20"/>
                <w:szCs w:val="20"/>
              </w:rPr>
              <w:t>.О.44</w:t>
            </w:r>
            <w:r w:rsidRPr="00090E86">
              <w:rPr>
                <w:sz w:val="20"/>
                <w:szCs w:val="20"/>
              </w:rPr>
              <w:tab/>
              <w:t>Экономика предприятия</w:t>
            </w:r>
          </w:p>
        </w:tc>
      </w:tr>
      <w:tr w:rsidR="00090E86" w14:paraId="4A418568" w14:textId="77777777" w:rsidTr="00DA57B8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DCE1" w14:textId="2E1E43A7" w:rsidR="00090E86" w:rsidRDefault="002061C8" w:rsidP="00220368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6CCA" w14:textId="716374A0" w:rsidR="00090E86" w:rsidRPr="00090E86" w:rsidRDefault="00090E86" w:rsidP="00220368">
            <w:pPr>
              <w:rPr>
                <w:sz w:val="20"/>
                <w:szCs w:val="20"/>
              </w:rPr>
            </w:pPr>
            <w:r w:rsidRPr="00090E86">
              <w:rPr>
                <w:sz w:val="20"/>
                <w:szCs w:val="20"/>
              </w:rPr>
              <w:t>Б</w:t>
            </w:r>
            <w:proofErr w:type="gramStart"/>
            <w:r w:rsidRPr="00090E86">
              <w:rPr>
                <w:sz w:val="20"/>
                <w:szCs w:val="20"/>
              </w:rPr>
              <w:t>1</w:t>
            </w:r>
            <w:proofErr w:type="gramEnd"/>
            <w:r w:rsidRPr="00090E86">
              <w:rPr>
                <w:sz w:val="20"/>
                <w:szCs w:val="20"/>
              </w:rPr>
              <w:t>.О.09</w:t>
            </w:r>
            <w:r w:rsidRPr="00090E86">
              <w:rPr>
                <w:sz w:val="20"/>
                <w:szCs w:val="20"/>
              </w:rPr>
              <w:tab/>
              <w:t>Экономика и управление проектами</w:t>
            </w:r>
          </w:p>
        </w:tc>
      </w:tr>
      <w:tr w:rsidR="00220368" w14:paraId="70E4AD42" w14:textId="77777777" w:rsidTr="00DA57B8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E0DE" w14:textId="2067F2E5" w:rsidR="00220368" w:rsidRDefault="002061C8" w:rsidP="00220368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81DD" w14:textId="5C0E47A5" w:rsidR="00220368" w:rsidRPr="00C4076A" w:rsidRDefault="00D64813" w:rsidP="0022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Б3.01(Д) </w:t>
            </w:r>
            <w:r w:rsidRPr="00D64813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</w:tbl>
    <w:p w14:paraId="0FD7C31A" w14:textId="77777777" w:rsidR="00B76396" w:rsidRDefault="00B76396" w:rsidP="007C3204">
      <w:pPr>
        <w:widowControl w:val="0"/>
        <w:autoSpaceDE w:val="0"/>
        <w:autoSpaceDN w:val="0"/>
        <w:adjustRightInd w:val="0"/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9"/>
        <w:gridCol w:w="2409"/>
        <w:gridCol w:w="5908"/>
      </w:tblGrid>
      <w:tr w:rsidR="00B76396" w:rsidRPr="00735DD3" w14:paraId="2733714D" w14:textId="77777777" w:rsidTr="002061C8">
        <w:trPr>
          <w:jc w:val="center"/>
        </w:trPr>
        <w:tc>
          <w:tcPr>
            <w:tcW w:w="10346" w:type="dxa"/>
            <w:gridSpan w:val="3"/>
            <w:shd w:val="clear" w:color="auto" w:fill="F2F2F2"/>
          </w:tcPr>
          <w:p w14:paraId="63647550" w14:textId="77777777" w:rsidR="00B76396" w:rsidRPr="00735DD3" w:rsidRDefault="00B76396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1FF57919" w14:textId="77777777"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B76396" w:rsidRPr="00735DD3" w14:paraId="0922F93D" w14:textId="77777777" w:rsidTr="002061C8">
        <w:trPr>
          <w:jc w:val="center"/>
        </w:trPr>
        <w:tc>
          <w:tcPr>
            <w:tcW w:w="2029" w:type="dxa"/>
          </w:tcPr>
          <w:p w14:paraId="7B8E59CE" w14:textId="77777777"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1F1834F1" w14:textId="77777777"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409" w:type="dxa"/>
          </w:tcPr>
          <w:p w14:paraId="7EB3B3D3" w14:textId="77777777"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4F06A149" w14:textId="77777777" w:rsidR="00B76396" w:rsidRPr="00735DD3" w:rsidRDefault="00B76396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908" w:type="dxa"/>
            <w:vAlign w:val="center"/>
          </w:tcPr>
          <w:p w14:paraId="60552295" w14:textId="77777777" w:rsidR="00B76396" w:rsidRDefault="00B76396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  <w:p w14:paraId="0DC9620A" w14:textId="77777777" w:rsidR="00512378" w:rsidRDefault="005123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C663C45" w14:textId="75919B19" w:rsidR="00512378" w:rsidRPr="00735DD3" w:rsidRDefault="005123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8B9" w:rsidRPr="00735DD3" w14:paraId="31993B84" w14:textId="77777777" w:rsidTr="002061C8">
        <w:trPr>
          <w:trHeight w:val="273"/>
          <w:jc w:val="center"/>
        </w:trPr>
        <w:tc>
          <w:tcPr>
            <w:tcW w:w="2029" w:type="dxa"/>
            <w:vMerge w:val="restart"/>
          </w:tcPr>
          <w:p w14:paraId="6EF82B6D" w14:textId="03F5B8BF" w:rsidR="002D48B9" w:rsidRPr="006A43FA" w:rsidRDefault="002D48B9" w:rsidP="0070337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</w:t>
            </w:r>
            <w:r>
              <w:rPr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09" w:type="dxa"/>
            <w:vMerge w:val="restart"/>
          </w:tcPr>
          <w:p w14:paraId="48C7217F" w14:textId="68D469F0" w:rsidR="002D48B9" w:rsidRPr="006A43FA" w:rsidRDefault="002D48B9" w:rsidP="0070337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ОПК-3.7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рименяет нормативную базу в области профессиональной деятельности для принятия решений, анализа и оценки результатов социально-правовых отношений</w:t>
            </w:r>
          </w:p>
        </w:tc>
        <w:tc>
          <w:tcPr>
            <w:tcW w:w="5908" w:type="dxa"/>
          </w:tcPr>
          <w:p w14:paraId="0D4F2DB5" w14:textId="356478C0" w:rsidR="002D48B9" w:rsidRPr="00512378" w:rsidRDefault="002D48B9" w:rsidP="002061C8">
            <w:pPr>
              <w:shd w:val="clear" w:color="auto" w:fill="FFFFFF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 xml:space="preserve">Знать: нормативную базу в области профессиональной деятельности для принятия решений, анализа и оценки результатов социально-правовых отношений </w:t>
            </w:r>
          </w:p>
        </w:tc>
      </w:tr>
      <w:tr w:rsidR="002D48B9" w:rsidRPr="00735DD3" w14:paraId="013C8C8B" w14:textId="77777777" w:rsidTr="002061C8">
        <w:trPr>
          <w:jc w:val="center"/>
        </w:trPr>
        <w:tc>
          <w:tcPr>
            <w:tcW w:w="2029" w:type="dxa"/>
            <w:vMerge/>
          </w:tcPr>
          <w:p w14:paraId="5E8D0AB9" w14:textId="77777777" w:rsidR="002D48B9" w:rsidRPr="006A43FA" w:rsidRDefault="002D48B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3E137E4" w14:textId="77777777" w:rsidR="002D48B9" w:rsidRPr="006A43FA" w:rsidRDefault="002D48B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8" w:type="dxa"/>
          </w:tcPr>
          <w:p w14:paraId="3438C724" w14:textId="48BDBD5D" w:rsidR="002D48B9" w:rsidRPr="00512378" w:rsidRDefault="002D48B9" w:rsidP="002061C8">
            <w:pPr>
              <w:shd w:val="clear" w:color="auto" w:fill="FFFFFF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 xml:space="preserve">Уметь: использовать знания  в области профессиональной деятельности для принятия решений, анализа и оценки результатов социально-правовых отношений </w:t>
            </w:r>
          </w:p>
        </w:tc>
      </w:tr>
      <w:tr w:rsidR="002D48B9" w:rsidRPr="00735DD3" w14:paraId="659DDB77" w14:textId="77777777" w:rsidTr="002061C8">
        <w:trPr>
          <w:trHeight w:val="1046"/>
          <w:jc w:val="center"/>
        </w:trPr>
        <w:tc>
          <w:tcPr>
            <w:tcW w:w="2029" w:type="dxa"/>
            <w:vMerge/>
          </w:tcPr>
          <w:p w14:paraId="0AE86985" w14:textId="77777777" w:rsidR="002D48B9" w:rsidRPr="009A1478" w:rsidRDefault="002D48B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124CF90" w14:textId="77777777" w:rsidR="002D48B9" w:rsidRPr="009A1478" w:rsidRDefault="002D48B9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8" w:type="dxa"/>
          </w:tcPr>
          <w:p w14:paraId="22D5229E" w14:textId="1FB172E6" w:rsidR="002D48B9" w:rsidRPr="00512378" w:rsidRDefault="002D48B9" w:rsidP="002061C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>Владеть: навыками в области профессиональной деятельности для принятия решений, анализа и оценки результатов социально-правовых о</w:t>
            </w:r>
          </w:p>
        </w:tc>
      </w:tr>
      <w:tr w:rsidR="00F75D68" w:rsidRPr="00735DD3" w14:paraId="25C3397B" w14:textId="77777777" w:rsidTr="002061C8">
        <w:trPr>
          <w:trHeight w:val="463"/>
          <w:jc w:val="center"/>
        </w:trPr>
        <w:tc>
          <w:tcPr>
            <w:tcW w:w="2029" w:type="dxa"/>
            <w:vMerge w:val="restart"/>
          </w:tcPr>
          <w:p w14:paraId="2D8D2A2E" w14:textId="74D63199" w:rsidR="00F75D68" w:rsidRPr="009A1478" w:rsidRDefault="00F75D6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ОПК-8. </w:t>
            </w: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</w:tc>
        <w:tc>
          <w:tcPr>
            <w:tcW w:w="2409" w:type="dxa"/>
            <w:vMerge w:val="restart"/>
          </w:tcPr>
          <w:p w14:paraId="0801B305" w14:textId="390D4AC9" w:rsidR="00F75D68" w:rsidRPr="009A1478" w:rsidRDefault="00F75D6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рименяет нормативно-правовую базу при заключении трудовых договоров и дополнительных соглашений к трудовым договорам</w:t>
            </w:r>
          </w:p>
        </w:tc>
        <w:tc>
          <w:tcPr>
            <w:tcW w:w="5908" w:type="dxa"/>
          </w:tcPr>
          <w:p w14:paraId="25EA3A17" w14:textId="1004F652" w:rsidR="00F75D68" w:rsidRPr="00512378" w:rsidRDefault="00F75D6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>Знать: нормативно-правовую базу при заключении трудовых договоров и дополнительных соглашений к трудовым договорам</w:t>
            </w:r>
          </w:p>
        </w:tc>
      </w:tr>
      <w:tr w:rsidR="00F75D68" w:rsidRPr="00735DD3" w14:paraId="4AB20F72" w14:textId="77777777" w:rsidTr="002061C8">
        <w:trPr>
          <w:trHeight w:val="537"/>
          <w:jc w:val="center"/>
        </w:trPr>
        <w:tc>
          <w:tcPr>
            <w:tcW w:w="2029" w:type="dxa"/>
            <w:vMerge/>
          </w:tcPr>
          <w:p w14:paraId="4D80F534" w14:textId="77777777" w:rsidR="00F75D68" w:rsidRPr="006A43FA" w:rsidRDefault="00F75D68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74BBDB4" w14:textId="77777777" w:rsidR="00F75D68" w:rsidRPr="009A1478" w:rsidRDefault="00F75D6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8" w:type="dxa"/>
          </w:tcPr>
          <w:p w14:paraId="70A6D123" w14:textId="6FF154BC" w:rsidR="00F75D68" w:rsidRPr="00512378" w:rsidRDefault="00F75D6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>Уметь: использовать нормативно-правовую базу при заключении трудовых договоров и дополнительных соглашений к трудовым договорам</w:t>
            </w:r>
          </w:p>
        </w:tc>
      </w:tr>
      <w:tr w:rsidR="00F75D68" w:rsidRPr="00735DD3" w14:paraId="701EB87B" w14:textId="77777777" w:rsidTr="002061C8">
        <w:trPr>
          <w:trHeight w:val="842"/>
          <w:jc w:val="center"/>
        </w:trPr>
        <w:tc>
          <w:tcPr>
            <w:tcW w:w="2029" w:type="dxa"/>
            <w:vMerge/>
          </w:tcPr>
          <w:p w14:paraId="2C075943" w14:textId="77777777" w:rsidR="00F75D68" w:rsidRPr="006A43FA" w:rsidRDefault="00F75D68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0F838CE" w14:textId="77777777" w:rsidR="00F75D68" w:rsidRPr="009A1478" w:rsidRDefault="00F75D68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8" w:type="dxa"/>
          </w:tcPr>
          <w:p w14:paraId="72E25689" w14:textId="4FD9FEBB" w:rsidR="00F75D68" w:rsidRPr="00512378" w:rsidRDefault="00F75D68" w:rsidP="00F31939">
            <w:pPr>
              <w:shd w:val="clear" w:color="auto" w:fill="FFFFFF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>Владеть: навыками нормативно-правовой базы при заключении трудовых договоров и дополнительных соглашений к трудовым договорам</w:t>
            </w:r>
          </w:p>
        </w:tc>
      </w:tr>
    </w:tbl>
    <w:p w14:paraId="65984A7B" w14:textId="77777777" w:rsidR="00B76396" w:rsidRPr="00085627" w:rsidRDefault="00B76396" w:rsidP="009A1478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09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484"/>
        <w:gridCol w:w="1359"/>
      </w:tblGrid>
      <w:tr w:rsidR="00B76396" w:rsidRPr="00E35EBE" w14:paraId="064D86BB" w14:textId="77777777" w:rsidTr="0070337A">
        <w:tc>
          <w:tcPr>
            <w:tcW w:w="10207" w:type="dxa"/>
            <w:gridSpan w:val="13"/>
            <w:shd w:val="clear" w:color="auto" w:fill="F2F2F2"/>
          </w:tcPr>
          <w:p w14:paraId="1E6E3E02" w14:textId="77777777" w:rsidR="00B76396" w:rsidRPr="0070337A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0337A">
              <w:rPr>
                <w:b/>
                <w:bCs/>
              </w:rPr>
              <w:t>4 СТРУКТУРА И СОДЕРЖАНИЕ ДИСЦИПЛИНЫ</w:t>
            </w:r>
          </w:p>
        </w:tc>
      </w:tr>
      <w:tr w:rsidR="00B76396" w:rsidRPr="00E35EBE" w14:paraId="4623F622" w14:textId="77777777" w:rsidTr="006B2A0B">
        <w:tc>
          <w:tcPr>
            <w:tcW w:w="568" w:type="dxa"/>
            <w:vMerge w:val="restart"/>
            <w:vAlign w:val="center"/>
          </w:tcPr>
          <w:p w14:paraId="673669A8" w14:textId="77777777" w:rsidR="00B76396" w:rsidRPr="00E96397" w:rsidRDefault="00B76396" w:rsidP="00E35EBE">
            <w:pPr>
              <w:rPr>
                <w:sz w:val="20"/>
                <w:szCs w:val="20"/>
                <w:lang w:val="en-US"/>
              </w:rPr>
            </w:pPr>
            <w:r w:rsidRPr="00E9639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409" w:type="dxa"/>
            <w:vMerge w:val="restart"/>
            <w:vAlign w:val="center"/>
          </w:tcPr>
          <w:p w14:paraId="2D8034F0" w14:textId="77777777" w:rsidR="00B76396" w:rsidRPr="00E96397" w:rsidRDefault="00B76396" w:rsidP="00E35EBE">
            <w:pPr>
              <w:ind w:right="-68"/>
              <w:rPr>
                <w:b/>
                <w:bCs/>
                <w:sz w:val="20"/>
                <w:szCs w:val="20"/>
              </w:rPr>
            </w:pPr>
            <w:r w:rsidRPr="00E96397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14:paraId="2A7BAC09" w14:textId="77777777" w:rsidR="00B76396" w:rsidRPr="00E96397" w:rsidRDefault="00B76396" w:rsidP="00E35EBE">
            <w:pPr>
              <w:ind w:right="-68"/>
              <w:rPr>
                <w:sz w:val="20"/>
                <w:szCs w:val="20"/>
              </w:rPr>
            </w:pPr>
            <w:r w:rsidRPr="00E96397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977" w:type="dxa"/>
            <w:gridSpan w:val="5"/>
          </w:tcPr>
          <w:p w14:paraId="6583AEBB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96397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2894" w:type="dxa"/>
            <w:gridSpan w:val="5"/>
          </w:tcPr>
          <w:p w14:paraId="07D3377E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96397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1359" w:type="dxa"/>
            <w:vMerge w:val="restart"/>
            <w:vAlign w:val="center"/>
          </w:tcPr>
          <w:p w14:paraId="4D04A468" w14:textId="260DB758" w:rsidR="00B76396" w:rsidRPr="00E96397" w:rsidRDefault="006B2A0B" w:rsidP="006B2A0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E96397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B76396" w:rsidRPr="00E35EBE" w14:paraId="5A787BE4" w14:textId="77777777" w:rsidTr="006B2A0B">
        <w:tc>
          <w:tcPr>
            <w:tcW w:w="568" w:type="dxa"/>
            <w:vMerge/>
            <w:vAlign w:val="center"/>
          </w:tcPr>
          <w:p w14:paraId="6CA653B6" w14:textId="77777777" w:rsidR="00B76396" w:rsidRPr="00E96397" w:rsidRDefault="00B76396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43E65365" w14:textId="77777777" w:rsidR="00B76396" w:rsidRPr="00E96397" w:rsidRDefault="00B76396" w:rsidP="00E35EBE">
            <w:pPr>
              <w:ind w:right="-68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61A2148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E96397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410" w:type="dxa"/>
            <w:gridSpan w:val="4"/>
          </w:tcPr>
          <w:p w14:paraId="637BADF5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567" w:type="dxa"/>
            <w:vMerge w:val="restart"/>
            <w:vAlign w:val="center"/>
          </w:tcPr>
          <w:p w14:paraId="1ACD71F0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96397">
              <w:rPr>
                <w:b/>
                <w:bCs/>
                <w:sz w:val="20"/>
                <w:szCs w:val="20"/>
              </w:rPr>
              <w:t>Курс/</w:t>
            </w:r>
          </w:p>
          <w:p w14:paraId="5698C72C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b/>
                <w:bCs/>
                <w:sz w:val="20"/>
                <w:szCs w:val="20"/>
              </w:rPr>
              <w:t>сессия</w:t>
            </w:r>
          </w:p>
        </w:tc>
        <w:tc>
          <w:tcPr>
            <w:tcW w:w="2327" w:type="dxa"/>
            <w:gridSpan w:val="4"/>
          </w:tcPr>
          <w:p w14:paraId="3E1DCBA9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359" w:type="dxa"/>
            <w:vMerge/>
            <w:vAlign w:val="center"/>
          </w:tcPr>
          <w:p w14:paraId="181AE2B8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A0B" w:rsidRPr="00E35EBE" w14:paraId="76571056" w14:textId="77777777" w:rsidTr="006B2A0B">
        <w:tc>
          <w:tcPr>
            <w:tcW w:w="568" w:type="dxa"/>
            <w:vMerge/>
            <w:vAlign w:val="center"/>
          </w:tcPr>
          <w:p w14:paraId="5B35CBDE" w14:textId="77777777" w:rsidR="00B76396" w:rsidRPr="00E96397" w:rsidRDefault="00B76396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9DAEF05" w14:textId="77777777" w:rsidR="00B76396" w:rsidRPr="00E96397" w:rsidRDefault="00B76396" w:rsidP="00E35E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F1077D2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D1876F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14:paraId="6245867D" w14:textId="77777777" w:rsidR="00B76396" w:rsidRPr="00E96397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6397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20454919" w14:textId="77777777" w:rsidR="00B76396" w:rsidRPr="00E96397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6397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D11F5D6" w14:textId="77777777" w:rsidR="00B76396" w:rsidRPr="00E96397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567" w:type="dxa"/>
            <w:vMerge/>
            <w:vAlign w:val="center"/>
          </w:tcPr>
          <w:p w14:paraId="5510DD98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11FBAC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14:paraId="63F094BA" w14:textId="77777777" w:rsidR="00B76396" w:rsidRPr="00E96397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6397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F8699F6" w14:textId="77777777" w:rsidR="00B76396" w:rsidRPr="00E96397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6397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484" w:type="dxa"/>
            <w:vAlign w:val="center"/>
          </w:tcPr>
          <w:p w14:paraId="09CD3C8D" w14:textId="77777777" w:rsidR="00B76396" w:rsidRPr="00E96397" w:rsidRDefault="00B76396" w:rsidP="00E35EBE">
            <w:pPr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359" w:type="dxa"/>
            <w:vMerge/>
            <w:vAlign w:val="center"/>
          </w:tcPr>
          <w:p w14:paraId="219899F5" w14:textId="77777777" w:rsidR="00B76396" w:rsidRPr="00E96397" w:rsidRDefault="00B76396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A0B" w:rsidRPr="00E35EBE" w14:paraId="6DE7C18B" w14:textId="77777777" w:rsidTr="00E96397">
        <w:tc>
          <w:tcPr>
            <w:tcW w:w="568" w:type="dxa"/>
            <w:vAlign w:val="center"/>
          </w:tcPr>
          <w:p w14:paraId="051AA643" w14:textId="77777777" w:rsidR="00B76396" w:rsidRPr="00E96397" w:rsidRDefault="00B76396" w:rsidP="00E96397">
            <w:pPr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409" w:type="dxa"/>
            <w:vAlign w:val="center"/>
          </w:tcPr>
          <w:p w14:paraId="6A6904EB" w14:textId="5FD8FCBD" w:rsidR="00B76396" w:rsidRPr="00E96397" w:rsidRDefault="0070337A" w:rsidP="0070337A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1. Источники права, регулирующие деятельнос</w:t>
            </w:r>
            <w:r w:rsidR="004D1E30" w:rsidRPr="00E96397">
              <w:rPr>
                <w:b/>
                <w:sz w:val="20"/>
                <w:szCs w:val="20"/>
              </w:rPr>
              <w:t>ть железнодорожного транспорта</w:t>
            </w:r>
          </w:p>
        </w:tc>
        <w:tc>
          <w:tcPr>
            <w:tcW w:w="567" w:type="dxa"/>
            <w:vAlign w:val="center"/>
          </w:tcPr>
          <w:p w14:paraId="59EEAE7F" w14:textId="2621EBD2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4A91308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4BEC07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AAA561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97561A" w14:textId="3202E345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CEF172" w14:textId="5AA989E8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7117F9F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59F578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2AB5FE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0C9489FF" w14:textId="375F6023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97EC25F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4EF37BF8" w14:textId="164CE754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E35EBE" w14:paraId="7FF5D94E" w14:textId="77777777" w:rsidTr="00E96397">
        <w:tc>
          <w:tcPr>
            <w:tcW w:w="568" w:type="dxa"/>
            <w:vAlign w:val="center"/>
          </w:tcPr>
          <w:p w14:paraId="6EF8D346" w14:textId="77777777" w:rsidR="00B76396" w:rsidRPr="00E96397" w:rsidRDefault="00B76396" w:rsidP="00E96397">
            <w:pPr>
              <w:jc w:val="center"/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1.1</w:t>
            </w:r>
          </w:p>
        </w:tc>
        <w:tc>
          <w:tcPr>
            <w:tcW w:w="2409" w:type="dxa"/>
          </w:tcPr>
          <w:p w14:paraId="5ACE2647" w14:textId="7FFA112F" w:rsidR="00B76396" w:rsidRPr="00E96397" w:rsidRDefault="006B2A0B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Источники права, регулирующие деятельность железнодорожного транспорта</w:t>
            </w:r>
          </w:p>
        </w:tc>
        <w:tc>
          <w:tcPr>
            <w:tcW w:w="567" w:type="dxa"/>
            <w:vAlign w:val="center"/>
          </w:tcPr>
          <w:p w14:paraId="319F69C1" w14:textId="5A450107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BA8E389" w14:textId="59A71421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92DD11E" w14:textId="0A1FF402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BC3746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A16E4B" w14:textId="7584019C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4110260" w14:textId="217D1B1C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B94C929" w14:textId="37D77A4B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5F5EAC9" w14:textId="03B0BAF8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63CE009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86B89E4" w14:textId="2E017FD5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9" w:type="dxa"/>
            <w:vAlign w:val="center"/>
          </w:tcPr>
          <w:p w14:paraId="72C56175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ОПК-3.7</w:t>
            </w:r>
          </w:p>
          <w:p w14:paraId="3095DAC1" w14:textId="06D96AC8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</w:tr>
      <w:tr w:rsidR="006B2A0B" w:rsidRPr="00E35EBE" w14:paraId="21A79900" w14:textId="77777777" w:rsidTr="00E96397">
        <w:tc>
          <w:tcPr>
            <w:tcW w:w="568" w:type="dxa"/>
            <w:vAlign w:val="center"/>
          </w:tcPr>
          <w:p w14:paraId="1FCD3247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409" w:type="dxa"/>
          </w:tcPr>
          <w:p w14:paraId="1E0E9CD8" w14:textId="6A29F05F" w:rsidR="00B76396" w:rsidRPr="00E96397" w:rsidRDefault="006B2A0B" w:rsidP="00E35E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2. Система управления жел</w:t>
            </w:r>
            <w:r w:rsidR="004D1E30" w:rsidRPr="00E96397">
              <w:rPr>
                <w:b/>
                <w:sz w:val="20"/>
                <w:szCs w:val="20"/>
              </w:rPr>
              <w:t>езнодорожным транспортом России</w:t>
            </w:r>
          </w:p>
        </w:tc>
        <w:tc>
          <w:tcPr>
            <w:tcW w:w="567" w:type="dxa"/>
            <w:vAlign w:val="center"/>
          </w:tcPr>
          <w:p w14:paraId="31A3D626" w14:textId="11284D6A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755B34D0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5F491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8432D2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9E7B74" w14:textId="2F77D7C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F2F0D2" w14:textId="43DF82E5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10DA6C4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C39E6B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A15A51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6312C165" w14:textId="3667C471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FCEA2B0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413176CE" w14:textId="23ABA8DF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7C266665" w14:textId="77777777" w:rsidTr="00E96397">
        <w:tc>
          <w:tcPr>
            <w:tcW w:w="568" w:type="dxa"/>
            <w:vAlign w:val="center"/>
          </w:tcPr>
          <w:p w14:paraId="35A55883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2</w:t>
            </w:r>
            <w:r w:rsidRPr="00E96397">
              <w:rPr>
                <w:sz w:val="20"/>
                <w:szCs w:val="20"/>
                <w:lang w:val="en-US"/>
              </w:rPr>
              <w:t>.</w:t>
            </w:r>
            <w:r w:rsidRPr="00E96397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3416652" w14:textId="311E228A" w:rsidR="00B76396" w:rsidRPr="00E96397" w:rsidRDefault="004D1E30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Система управления железнодорожным транспортом России</w:t>
            </w:r>
          </w:p>
        </w:tc>
        <w:tc>
          <w:tcPr>
            <w:tcW w:w="567" w:type="dxa"/>
            <w:vAlign w:val="center"/>
          </w:tcPr>
          <w:p w14:paraId="1EFF0B44" w14:textId="5EFC6D8C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9600160" w14:textId="79BC0C74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3219944" w14:textId="06E0AABA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0193EE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94DD36" w14:textId="643EBF4C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7F752F5" w14:textId="447D32EF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6366208" w14:textId="7D8E2EF9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1F5BD5BA" w14:textId="1C2737A6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1230E20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8E19506" w14:textId="0A91C9A7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9" w:type="dxa"/>
            <w:vAlign w:val="center"/>
          </w:tcPr>
          <w:p w14:paraId="30FE2B2D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611EF83F" w14:textId="07EADF76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4FE43E83" w14:textId="77777777" w:rsidTr="00E96397">
        <w:tc>
          <w:tcPr>
            <w:tcW w:w="568" w:type="dxa"/>
            <w:vAlign w:val="center"/>
          </w:tcPr>
          <w:p w14:paraId="6A40F9E8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409" w:type="dxa"/>
          </w:tcPr>
          <w:p w14:paraId="59C0336A" w14:textId="1ACE85EE" w:rsidR="00B76396" w:rsidRPr="00E96397" w:rsidRDefault="006B2A0B" w:rsidP="00E35EBE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3. Гражданско-правовые основы деятельнос</w:t>
            </w:r>
            <w:r w:rsidR="004D1E30" w:rsidRPr="00E96397">
              <w:rPr>
                <w:b/>
                <w:sz w:val="20"/>
                <w:szCs w:val="20"/>
              </w:rPr>
              <w:t>ти железнодорожного транспорта</w:t>
            </w:r>
          </w:p>
        </w:tc>
        <w:tc>
          <w:tcPr>
            <w:tcW w:w="567" w:type="dxa"/>
            <w:vAlign w:val="center"/>
          </w:tcPr>
          <w:p w14:paraId="3D814632" w14:textId="3F2142DF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236EBA17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E5DA98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FFFC0B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751161" w14:textId="74FBEB65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2898D8" w14:textId="396E369A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27C71CE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26D5C9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453B6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016C6934" w14:textId="562840FB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327DE84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79B92C45" w14:textId="0FA3111E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0C7A3373" w14:textId="77777777" w:rsidTr="00E96397">
        <w:tc>
          <w:tcPr>
            <w:tcW w:w="568" w:type="dxa"/>
            <w:vAlign w:val="center"/>
          </w:tcPr>
          <w:p w14:paraId="023F13B7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3.1</w:t>
            </w:r>
          </w:p>
        </w:tc>
        <w:tc>
          <w:tcPr>
            <w:tcW w:w="2409" w:type="dxa"/>
          </w:tcPr>
          <w:p w14:paraId="48E40B14" w14:textId="46B83767" w:rsidR="00B76396" w:rsidRPr="00E96397" w:rsidRDefault="004D1E30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E96397">
              <w:rPr>
                <w:bCs/>
                <w:color w:val="000000"/>
                <w:sz w:val="20"/>
                <w:szCs w:val="20"/>
              </w:rPr>
              <w:t>Гражданско-правовые основы деятельности железнодорожного транспорта</w:t>
            </w:r>
          </w:p>
        </w:tc>
        <w:tc>
          <w:tcPr>
            <w:tcW w:w="567" w:type="dxa"/>
            <w:vAlign w:val="center"/>
          </w:tcPr>
          <w:p w14:paraId="6F89CF90" w14:textId="378EAFFD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4ECBB3B" w14:textId="16A59D6A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8D779E8" w14:textId="667B0EFD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D6CB151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DB49D1" w14:textId="02A6F4DF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0ABA526" w14:textId="082359DB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3EB94EB" w14:textId="67CF4281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5FBCEDB6" w14:textId="15C6CE50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6DF83FFF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67BC1484" w14:textId="0FC70086" w:rsidR="00B76396" w:rsidRPr="00E96397" w:rsidRDefault="00831804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vAlign w:val="center"/>
          </w:tcPr>
          <w:p w14:paraId="15EC0C7B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356C07F6" w14:textId="4D1E20D7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132222AB" w14:textId="77777777" w:rsidTr="00E96397">
        <w:tc>
          <w:tcPr>
            <w:tcW w:w="568" w:type="dxa"/>
            <w:vAlign w:val="center"/>
          </w:tcPr>
          <w:p w14:paraId="47147667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4.0</w:t>
            </w:r>
          </w:p>
        </w:tc>
        <w:tc>
          <w:tcPr>
            <w:tcW w:w="2409" w:type="dxa"/>
          </w:tcPr>
          <w:p w14:paraId="770F2D06" w14:textId="4222B972" w:rsidR="00B76396" w:rsidRPr="00E96397" w:rsidRDefault="006B2A0B" w:rsidP="004D1E30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4. Трудовые правоотношени</w:t>
            </w:r>
            <w:r w:rsidR="004D1E30" w:rsidRPr="00E96397">
              <w:rPr>
                <w:b/>
                <w:sz w:val="20"/>
                <w:szCs w:val="20"/>
              </w:rPr>
              <w:t>я на железнодорожном транспорте</w:t>
            </w:r>
          </w:p>
        </w:tc>
        <w:tc>
          <w:tcPr>
            <w:tcW w:w="567" w:type="dxa"/>
            <w:vAlign w:val="center"/>
          </w:tcPr>
          <w:p w14:paraId="1C3F36B1" w14:textId="08C78377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021F35A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818F5F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661AE3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22352D" w14:textId="5C98E08B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5F00D3" w14:textId="1FD6DC6D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8AF73B2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F653BA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F6B4CD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C82F916" w14:textId="2891228E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436DDA2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4E5E4FA4" w14:textId="02D30FAD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34440CBC" w14:textId="77777777" w:rsidTr="00E96397">
        <w:tc>
          <w:tcPr>
            <w:tcW w:w="568" w:type="dxa"/>
            <w:vAlign w:val="center"/>
          </w:tcPr>
          <w:p w14:paraId="1F98B6AA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09" w:type="dxa"/>
          </w:tcPr>
          <w:p w14:paraId="40A4689B" w14:textId="1EF8C3DE" w:rsidR="00B76396" w:rsidRPr="00E96397" w:rsidRDefault="004D1E30" w:rsidP="00E35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Трудовые правоотношения на железнодорожном транспорте</w:t>
            </w:r>
          </w:p>
        </w:tc>
        <w:tc>
          <w:tcPr>
            <w:tcW w:w="567" w:type="dxa"/>
            <w:vAlign w:val="center"/>
          </w:tcPr>
          <w:p w14:paraId="7E4DDBC5" w14:textId="6C2524E7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BF51020" w14:textId="480136A1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3786355" w14:textId="2C2803AE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C878733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5A88C5" w14:textId="340D03ED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A3DADDB" w14:textId="0B46C697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B437E8F" w14:textId="5070EF7C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75AD8D1" w14:textId="6882511B" w:rsidR="00B76396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33C8B7D" w14:textId="77777777" w:rsidR="00B76396" w:rsidRPr="00E96397" w:rsidRDefault="00B76396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4C011C7" w14:textId="210A424B" w:rsidR="00B76396" w:rsidRPr="00E96397" w:rsidRDefault="00831804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138900B4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4776D131" w14:textId="3563330F" w:rsidR="00B76396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6F365D37" w14:textId="77777777" w:rsidTr="00E96397">
        <w:tc>
          <w:tcPr>
            <w:tcW w:w="568" w:type="dxa"/>
            <w:vAlign w:val="center"/>
          </w:tcPr>
          <w:p w14:paraId="5540D24A" w14:textId="487EDF4F" w:rsidR="006B2A0B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E96397">
              <w:rPr>
                <w:b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409" w:type="dxa"/>
          </w:tcPr>
          <w:p w14:paraId="32D035ED" w14:textId="2F9A1347" w:rsidR="006B2A0B" w:rsidRPr="00E96397" w:rsidRDefault="006B2A0B" w:rsidP="004D1E30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5. Административные правонарушения и административная ответственность</w:t>
            </w:r>
            <w:r w:rsidR="004D1E30" w:rsidRPr="00E96397">
              <w:rPr>
                <w:b/>
                <w:sz w:val="20"/>
                <w:szCs w:val="20"/>
              </w:rPr>
              <w:t xml:space="preserve"> на </w:t>
            </w:r>
            <w:r w:rsidR="002061C8">
              <w:rPr>
                <w:b/>
                <w:sz w:val="20"/>
                <w:szCs w:val="20"/>
              </w:rPr>
              <w:lastRenderedPageBreak/>
              <w:t xml:space="preserve">железнодорожном </w:t>
            </w:r>
            <w:r w:rsidR="004D1E30" w:rsidRPr="00E96397">
              <w:rPr>
                <w:b/>
                <w:sz w:val="20"/>
                <w:szCs w:val="20"/>
              </w:rPr>
              <w:t>транспорте</w:t>
            </w:r>
          </w:p>
        </w:tc>
        <w:tc>
          <w:tcPr>
            <w:tcW w:w="567" w:type="dxa"/>
            <w:vAlign w:val="center"/>
          </w:tcPr>
          <w:p w14:paraId="78B1A527" w14:textId="3E1EDA8B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14:paraId="5219C420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85DC50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61B6FD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DE28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185AA0" w14:textId="0BAD76F7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759B1E0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099AB2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05A9B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6520D222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AB93793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372A5CC9" w14:textId="2EC74C8F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3D5097FC" w14:textId="77777777" w:rsidTr="00E96397">
        <w:tc>
          <w:tcPr>
            <w:tcW w:w="568" w:type="dxa"/>
            <w:vAlign w:val="center"/>
          </w:tcPr>
          <w:p w14:paraId="6F3A79A0" w14:textId="09E65043" w:rsidR="006B2A0B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409" w:type="dxa"/>
          </w:tcPr>
          <w:p w14:paraId="3158E344" w14:textId="0AE8392E" w:rsidR="006B2A0B" w:rsidRPr="00E96397" w:rsidRDefault="004D1E30" w:rsidP="006B2A0B">
            <w:pPr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Административные правонарушения и административная ответственность на железнодорожном транспорте</w:t>
            </w:r>
          </w:p>
        </w:tc>
        <w:tc>
          <w:tcPr>
            <w:tcW w:w="567" w:type="dxa"/>
            <w:vAlign w:val="center"/>
          </w:tcPr>
          <w:p w14:paraId="3A137029" w14:textId="05A967E8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6C2A12D" w14:textId="0A8BF17E" w:rsidR="006B2A0B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3ADEB60" w14:textId="1629DA31" w:rsidR="006B2A0B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2BAC47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CD092" w14:textId="31613FA3" w:rsidR="006B2A0B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5A5466" w14:textId="39E2A78E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76491FD" w14:textId="1A863CB1" w:rsidR="006B2A0B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284174F2" w14:textId="2D0F2A09" w:rsidR="006B2A0B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7230402D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401AFD80" w14:textId="6063ACA9" w:rsidR="006B2A0B" w:rsidRPr="00E96397" w:rsidRDefault="00831804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28B58AAB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667BFAC7" w14:textId="69BA1561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6B2A0B" w:rsidRPr="0007669B" w14:paraId="17701F80" w14:textId="77777777" w:rsidTr="00E96397">
        <w:tc>
          <w:tcPr>
            <w:tcW w:w="568" w:type="dxa"/>
            <w:vAlign w:val="center"/>
          </w:tcPr>
          <w:p w14:paraId="529BEFE3" w14:textId="6741619B" w:rsidR="006B2A0B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E96397"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409" w:type="dxa"/>
          </w:tcPr>
          <w:p w14:paraId="434EBC52" w14:textId="05929D54" w:rsidR="006B2A0B" w:rsidRPr="00E96397" w:rsidRDefault="007A08A8" w:rsidP="007A08A8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6. Уголовно-правовое обеспечение безопасности жел</w:t>
            </w:r>
            <w:r w:rsidR="004D1E30" w:rsidRPr="00E96397">
              <w:rPr>
                <w:b/>
                <w:sz w:val="20"/>
                <w:szCs w:val="20"/>
              </w:rPr>
              <w:t>езнодорожного транспорта России</w:t>
            </w:r>
          </w:p>
        </w:tc>
        <w:tc>
          <w:tcPr>
            <w:tcW w:w="567" w:type="dxa"/>
            <w:vAlign w:val="center"/>
          </w:tcPr>
          <w:p w14:paraId="3E9B5BFF" w14:textId="62E580BC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6925270B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7AFEE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051C9F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27CD76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020F92" w14:textId="65704862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71C1680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80AC3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E1A1A5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50329BC" w14:textId="77777777" w:rsidR="006B2A0B" w:rsidRPr="00E96397" w:rsidRDefault="006B2A0B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3B7BADB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5564CF43" w14:textId="65F51026" w:rsidR="006B2A0B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7A08A8" w:rsidRPr="0007669B" w14:paraId="0E8FBCC3" w14:textId="77777777" w:rsidTr="00E96397">
        <w:tc>
          <w:tcPr>
            <w:tcW w:w="568" w:type="dxa"/>
            <w:vAlign w:val="center"/>
          </w:tcPr>
          <w:p w14:paraId="6E29C29B" w14:textId="007BEFBE" w:rsidR="007A08A8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2409" w:type="dxa"/>
          </w:tcPr>
          <w:p w14:paraId="531BAB4B" w14:textId="51533743" w:rsidR="007A08A8" w:rsidRPr="00E96397" w:rsidRDefault="004D1E30" w:rsidP="007A08A8">
            <w:pPr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Уголовно-правовое обеспечение безопасности железнодорожного транспорта России</w:t>
            </w:r>
          </w:p>
        </w:tc>
        <w:tc>
          <w:tcPr>
            <w:tcW w:w="567" w:type="dxa"/>
            <w:vAlign w:val="center"/>
          </w:tcPr>
          <w:p w14:paraId="6787472B" w14:textId="2657F556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BC21E2D" w14:textId="35BC1510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0C9137" w14:textId="5EA45241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A2BE844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7A20CA" w14:textId="5D5E4B1F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548C60A" w14:textId="51797789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3E2539C" w14:textId="7A9E5729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7CAE69AD" w14:textId="59E1E6B3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A19022A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C74E9E3" w14:textId="65A32B4B" w:rsidR="007A08A8" w:rsidRPr="00E96397" w:rsidRDefault="00831804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29E6E966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6C3D8121" w14:textId="73295F31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7A08A8" w:rsidRPr="0007669B" w14:paraId="731FAF0D" w14:textId="77777777" w:rsidTr="00E96397">
        <w:tc>
          <w:tcPr>
            <w:tcW w:w="568" w:type="dxa"/>
            <w:vAlign w:val="center"/>
          </w:tcPr>
          <w:p w14:paraId="1D1142F5" w14:textId="2DA8FCCE" w:rsidR="007A08A8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E96397">
              <w:rPr>
                <w:b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409" w:type="dxa"/>
          </w:tcPr>
          <w:p w14:paraId="3A4276D6" w14:textId="43CAD3BD" w:rsidR="007A08A8" w:rsidRPr="00E96397" w:rsidRDefault="007A08A8" w:rsidP="007A08A8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7. Эколого-правовой механизм деятельности организа</w:t>
            </w:r>
            <w:r w:rsidR="004D1E30" w:rsidRPr="00E96397">
              <w:rPr>
                <w:b/>
                <w:sz w:val="20"/>
                <w:szCs w:val="20"/>
              </w:rPr>
              <w:t>ций железнодорожного транспорта</w:t>
            </w:r>
          </w:p>
        </w:tc>
        <w:tc>
          <w:tcPr>
            <w:tcW w:w="567" w:type="dxa"/>
            <w:vAlign w:val="center"/>
          </w:tcPr>
          <w:p w14:paraId="22D5D4AC" w14:textId="185A207B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04C97AA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630BAF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C3F186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56552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DCDD4D" w14:textId="58C43FC4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7E22AF35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87519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A108D6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CDCE1E4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C925193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40D2D41A" w14:textId="7581784E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7A08A8" w:rsidRPr="0007669B" w14:paraId="02BD9262" w14:textId="77777777" w:rsidTr="00E96397">
        <w:tc>
          <w:tcPr>
            <w:tcW w:w="568" w:type="dxa"/>
            <w:vAlign w:val="center"/>
          </w:tcPr>
          <w:p w14:paraId="35E120EE" w14:textId="5729CCC1" w:rsidR="007A08A8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2409" w:type="dxa"/>
          </w:tcPr>
          <w:p w14:paraId="18B91AA3" w14:textId="4FCE98DA" w:rsidR="007A08A8" w:rsidRPr="00E96397" w:rsidRDefault="004D1E30" w:rsidP="007A08A8">
            <w:pPr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Эколого-правовой механизм деятельности организаций железнодорожного транспорта</w:t>
            </w:r>
          </w:p>
        </w:tc>
        <w:tc>
          <w:tcPr>
            <w:tcW w:w="567" w:type="dxa"/>
            <w:vAlign w:val="center"/>
          </w:tcPr>
          <w:p w14:paraId="103FA055" w14:textId="1E0222DC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73F68A6F" w14:textId="1E02E602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429AEF2" w14:textId="60F47A40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E296609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3C453A" w14:textId="1206EC81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438B9BC" w14:textId="546DB86A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F3A17EC" w14:textId="5AF5585C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62B47C2B" w14:textId="5A8CE5A5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10C69BE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14417BFD" w14:textId="572D29D0" w:rsidR="007A08A8" w:rsidRPr="00E96397" w:rsidRDefault="00831804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55451D42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2F3E43D8" w14:textId="2699F3FA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7A08A8" w:rsidRPr="0007669B" w14:paraId="2D0F76FB" w14:textId="77777777" w:rsidTr="00E96397">
        <w:tc>
          <w:tcPr>
            <w:tcW w:w="568" w:type="dxa"/>
            <w:vAlign w:val="center"/>
          </w:tcPr>
          <w:p w14:paraId="7F8EF790" w14:textId="79A0F2CF" w:rsidR="007A08A8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E96397">
              <w:rPr>
                <w:b/>
                <w:color w:val="000000"/>
                <w:sz w:val="20"/>
                <w:szCs w:val="20"/>
              </w:rPr>
              <w:t>8.0</w:t>
            </w:r>
          </w:p>
        </w:tc>
        <w:tc>
          <w:tcPr>
            <w:tcW w:w="2409" w:type="dxa"/>
          </w:tcPr>
          <w:p w14:paraId="2ABC49F9" w14:textId="60E62AED" w:rsidR="007A08A8" w:rsidRPr="00E96397" w:rsidRDefault="007A08A8" w:rsidP="007A08A8">
            <w:pPr>
              <w:rPr>
                <w:b/>
                <w:sz w:val="20"/>
                <w:szCs w:val="20"/>
              </w:rPr>
            </w:pPr>
            <w:r w:rsidRPr="00E96397">
              <w:rPr>
                <w:b/>
                <w:sz w:val="20"/>
                <w:szCs w:val="20"/>
              </w:rPr>
              <w:t>Раздел 8. Правовые аспекты предупреждения и ликвидации чрезвычайных ситуаций на железных дорогах Росс</w:t>
            </w:r>
            <w:r w:rsidR="004D1E30" w:rsidRPr="00E96397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567" w:type="dxa"/>
            <w:vAlign w:val="center"/>
          </w:tcPr>
          <w:p w14:paraId="146E9646" w14:textId="465143E5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7187B379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FD2410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5D646F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E2E272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160D72" w14:textId="4F248153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80ECD0C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DCF7F1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207CF7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B66F436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A9A8EE9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27B38559" w14:textId="0FF39B35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7A08A8" w:rsidRPr="0007669B" w14:paraId="42F0EB72" w14:textId="77777777" w:rsidTr="00E96397">
        <w:tc>
          <w:tcPr>
            <w:tcW w:w="568" w:type="dxa"/>
            <w:vAlign w:val="center"/>
          </w:tcPr>
          <w:p w14:paraId="387EB696" w14:textId="3A2D9449" w:rsidR="007A08A8" w:rsidRPr="00E96397" w:rsidRDefault="004D1E30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2409" w:type="dxa"/>
          </w:tcPr>
          <w:p w14:paraId="702F5E8C" w14:textId="0DC0D810" w:rsidR="007A08A8" w:rsidRPr="00E96397" w:rsidRDefault="004D1E30" w:rsidP="007A08A8">
            <w:pPr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Правовые аспекты предупреждения и ликвидации чрезвычайных ситуаций на железных дорогах России</w:t>
            </w:r>
          </w:p>
        </w:tc>
        <w:tc>
          <w:tcPr>
            <w:tcW w:w="567" w:type="dxa"/>
            <w:vAlign w:val="center"/>
          </w:tcPr>
          <w:p w14:paraId="644B1AB1" w14:textId="2C47850C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04BDFA1" w14:textId="703E9EC2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9CEE978" w14:textId="2D5D75FC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1DF9376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28DACD" w14:textId="2EABBBA6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F5EC881" w14:textId="0D380C41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23EFB7F" w14:textId="67455D74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6542E9B6" w14:textId="3FFC19D7" w:rsidR="007A08A8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530CDC42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F6AB475" w14:textId="1FC3C102" w:rsidR="007A08A8" w:rsidRPr="00E96397" w:rsidRDefault="00831804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  <w:vAlign w:val="center"/>
          </w:tcPr>
          <w:p w14:paraId="604B6EFB" w14:textId="77777777" w:rsidR="007A08A8" w:rsidRPr="00E96397" w:rsidRDefault="007A08A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2B99B63C" w14:textId="6E28D0EF" w:rsidR="007A08A8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512378" w:rsidRPr="0007669B" w14:paraId="5F6249AA" w14:textId="77777777" w:rsidTr="00E96397">
        <w:tc>
          <w:tcPr>
            <w:tcW w:w="568" w:type="dxa"/>
            <w:vAlign w:val="center"/>
          </w:tcPr>
          <w:p w14:paraId="7C1A4234" w14:textId="77777777" w:rsidR="00512378" w:rsidRPr="00E96397" w:rsidRDefault="00512378" w:rsidP="00E9639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6AB73C" w14:textId="68938808" w:rsidR="00512378" w:rsidRPr="00850863" w:rsidRDefault="00512378" w:rsidP="007A08A8">
            <w:pPr>
              <w:rPr>
                <w:sz w:val="20"/>
                <w:szCs w:val="20"/>
              </w:rPr>
            </w:pPr>
            <w:r w:rsidRPr="00850863">
              <w:rPr>
                <w:sz w:val="20"/>
                <w:szCs w:val="20"/>
              </w:rPr>
              <w:t xml:space="preserve">Выполнение </w:t>
            </w:r>
            <w:r w:rsidR="00850863" w:rsidRPr="00850863">
              <w:rPr>
                <w:sz w:val="20"/>
                <w:szCs w:val="20"/>
              </w:rPr>
              <w:t xml:space="preserve">внеаудиторной </w:t>
            </w:r>
            <w:r w:rsidRPr="00850863">
              <w:rPr>
                <w:sz w:val="20"/>
                <w:szCs w:val="20"/>
              </w:rPr>
              <w:t>контрольной работы</w:t>
            </w:r>
            <w:r w:rsidR="00457577" w:rsidRPr="00850863">
              <w:rPr>
                <w:sz w:val="20"/>
                <w:szCs w:val="20"/>
              </w:rPr>
              <w:t xml:space="preserve"> для заочной формы обучения</w:t>
            </w:r>
          </w:p>
        </w:tc>
        <w:tc>
          <w:tcPr>
            <w:tcW w:w="567" w:type="dxa"/>
            <w:vAlign w:val="center"/>
          </w:tcPr>
          <w:p w14:paraId="17043378" w14:textId="2F07DDA4" w:rsidR="00512378" w:rsidRPr="00850863" w:rsidRDefault="00DB5875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86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7373EB0" w14:textId="77777777" w:rsidR="00512378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6CB357" w14:textId="77777777" w:rsidR="00512378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28DC70" w14:textId="77777777" w:rsidR="00512378" w:rsidRPr="00E96397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9D6145" w14:textId="77777777" w:rsidR="00512378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A970D4" w14:textId="77777777" w:rsidR="00512378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5A49E9" w14:textId="77777777" w:rsidR="00512378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D241C5" w14:textId="77777777" w:rsidR="00512378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31D909" w14:textId="77777777" w:rsidR="00512378" w:rsidRPr="00E96397" w:rsidRDefault="0051237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09603080" w14:textId="24C44305" w:rsidR="00512378" w:rsidRDefault="0085086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vAlign w:val="center"/>
          </w:tcPr>
          <w:p w14:paraId="2FD5F6BF" w14:textId="77777777" w:rsidR="00F75D68" w:rsidRPr="00F75D68" w:rsidRDefault="00F75D68" w:rsidP="00F75D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D68">
              <w:rPr>
                <w:color w:val="000000"/>
                <w:sz w:val="20"/>
                <w:szCs w:val="20"/>
              </w:rPr>
              <w:t>ОПК-3.7</w:t>
            </w:r>
          </w:p>
          <w:p w14:paraId="4A314649" w14:textId="3E67CF95" w:rsidR="00512378" w:rsidRPr="00E96397" w:rsidRDefault="00F75D68" w:rsidP="00F75D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5D68"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4D1E30" w:rsidRPr="0007669B" w14:paraId="7144E6A3" w14:textId="77777777" w:rsidTr="00E96397">
        <w:tc>
          <w:tcPr>
            <w:tcW w:w="568" w:type="dxa"/>
          </w:tcPr>
          <w:p w14:paraId="194886C6" w14:textId="77777777" w:rsidR="004D1E30" w:rsidRPr="00E96397" w:rsidRDefault="004D1E30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E672C34" w14:textId="02F769E3" w:rsidR="004D1E30" w:rsidRPr="00E96397" w:rsidRDefault="00E96397" w:rsidP="00E96397">
            <w:pPr>
              <w:rPr>
                <w:sz w:val="20"/>
                <w:szCs w:val="20"/>
              </w:rPr>
            </w:pPr>
            <w:r w:rsidRPr="00E96397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vAlign w:val="center"/>
          </w:tcPr>
          <w:p w14:paraId="27178B4D" w14:textId="64B45B9E" w:rsidR="004D1E30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4D47DC98" w14:textId="16B71B7D" w:rsidR="004D1E30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58E681F8" w14:textId="09A64B74" w:rsidR="004D1E30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1E14DD44" w14:textId="77777777" w:rsidR="004D1E30" w:rsidRPr="00E96397" w:rsidRDefault="004D1E30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7928D6" w14:textId="4BA947BA" w:rsidR="004D1E30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14:paraId="402056E2" w14:textId="7ECEE685" w:rsidR="004D1E30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3B1FE55" w14:textId="38319951" w:rsidR="004D1E30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E76E1BD" w14:textId="61D37DBC" w:rsidR="004D1E30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1BEE7DA" w14:textId="77777777" w:rsidR="004D1E30" w:rsidRPr="00E96397" w:rsidRDefault="004D1E30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3D16804" w14:textId="098B6FD0" w:rsidR="004D1E30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9" w:type="dxa"/>
            <w:vAlign w:val="center"/>
          </w:tcPr>
          <w:p w14:paraId="1B32A444" w14:textId="77777777" w:rsidR="00E96397" w:rsidRPr="00E96397" w:rsidRDefault="00E96397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239048C8" w14:textId="3C36155E" w:rsidR="004D1E30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  <w:tr w:rsidR="000E5B23" w:rsidRPr="0007669B" w14:paraId="5C24BEAF" w14:textId="77777777" w:rsidTr="00BD0D7F">
        <w:tc>
          <w:tcPr>
            <w:tcW w:w="568" w:type="dxa"/>
          </w:tcPr>
          <w:p w14:paraId="7ED32442" w14:textId="77777777" w:rsidR="000E5B23" w:rsidRPr="00E96397" w:rsidRDefault="000E5B23" w:rsidP="00E35EB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522EB4C" w14:textId="3C57A6B3" w:rsidR="000E5B23" w:rsidRPr="00E96397" w:rsidRDefault="000E5B23" w:rsidP="00E9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</w:t>
            </w:r>
            <w:r w:rsidR="0057640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зачет</w:t>
            </w:r>
          </w:p>
        </w:tc>
        <w:tc>
          <w:tcPr>
            <w:tcW w:w="567" w:type="dxa"/>
            <w:vAlign w:val="center"/>
          </w:tcPr>
          <w:p w14:paraId="27A964B4" w14:textId="02772518" w:rsidR="000E5B23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288919AB" w14:textId="77777777" w:rsidR="000E5B23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A8B84" w14:textId="77777777" w:rsidR="000E5B23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B70AFD" w14:textId="77777777" w:rsidR="000E5B23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2D630E" w14:textId="77777777" w:rsidR="000E5B23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3DCD14" w14:textId="4560B868" w:rsidR="000E5B23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vAlign w:val="center"/>
          </w:tcPr>
          <w:p w14:paraId="343ABF33" w14:textId="1171E691" w:rsidR="000E5B23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vAlign w:val="center"/>
          </w:tcPr>
          <w:p w14:paraId="50ABD573" w14:textId="77777777" w:rsidR="000E5B23" w:rsidRPr="00E96397" w:rsidRDefault="000E5B23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397">
              <w:rPr>
                <w:color w:val="000000"/>
                <w:sz w:val="20"/>
                <w:szCs w:val="20"/>
              </w:rPr>
              <w:t>ОПК-3.7</w:t>
            </w:r>
          </w:p>
          <w:p w14:paraId="4CC5D261" w14:textId="019FDB1D" w:rsidR="000E5B23" w:rsidRPr="00E96397" w:rsidRDefault="002061C8" w:rsidP="00E963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ОПК-8.2</w:t>
            </w:r>
          </w:p>
        </w:tc>
      </w:tr>
    </w:tbl>
    <w:p w14:paraId="11C3CDCC" w14:textId="77777777" w:rsidR="00B76396" w:rsidRDefault="00B76396" w:rsidP="007C3204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B76396" w:rsidRPr="000C7F49" w14:paraId="07AC7CE2" w14:textId="77777777" w:rsidTr="00E96397">
        <w:tc>
          <w:tcPr>
            <w:tcW w:w="10207" w:type="dxa"/>
            <w:shd w:val="clear" w:color="auto" w:fill="F2F2F2"/>
            <w:vAlign w:val="center"/>
          </w:tcPr>
          <w:p w14:paraId="1FBACD80" w14:textId="77777777" w:rsidR="00B76396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5C6A586D" w14:textId="77777777" w:rsidR="00B76396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76CF3EE3" w14:textId="77777777" w:rsidR="00B76396" w:rsidRPr="000225EB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B76396" w:rsidRPr="000C7F49" w14:paraId="48A97020" w14:textId="77777777" w:rsidTr="00E96397">
        <w:tc>
          <w:tcPr>
            <w:tcW w:w="10207" w:type="dxa"/>
            <w:vAlign w:val="center"/>
          </w:tcPr>
          <w:p w14:paraId="7F3FABA9" w14:textId="060D6701" w:rsidR="00B76396" w:rsidRPr="00D74627" w:rsidRDefault="00B76396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</w:t>
            </w:r>
            <w:r w:rsidR="00906E0E">
              <w:rPr>
                <w:sz w:val="20"/>
                <w:szCs w:val="20"/>
              </w:rPr>
              <w:t>разовательной среде КрИЖТ ИрГУПС</w:t>
            </w:r>
            <w:r w:rsidRPr="0018757E">
              <w:rPr>
                <w:sz w:val="20"/>
                <w:szCs w:val="20"/>
              </w:rPr>
              <w:t xml:space="preserve">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14:paraId="273F4DAC" w14:textId="77777777" w:rsidR="00B76396" w:rsidRPr="00091FBC" w:rsidRDefault="00B76396" w:rsidP="00606E4F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"/>
        <w:gridCol w:w="1695"/>
        <w:gridCol w:w="274"/>
        <w:gridCol w:w="4678"/>
        <w:gridCol w:w="1559"/>
        <w:gridCol w:w="90"/>
        <w:gridCol w:w="903"/>
      </w:tblGrid>
      <w:tr w:rsidR="00B76396" w14:paraId="434349D6" w14:textId="77777777" w:rsidTr="00906E0E">
        <w:tc>
          <w:tcPr>
            <w:tcW w:w="10207" w:type="dxa"/>
            <w:gridSpan w:val="8"/>
            <w:shd w:val="clear" w:color="auto" w:fill="F2F2F2"/>
          </w:tcPr>
          <w:p w14:paraId="4293955A" w14:textId="77777777" w:rsidR="00B76396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32D57DAE" w14:textId="77777777" w:rsidR="00B76396" w:rsidRPr="001C664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B76396" w14:paraId="1A1849E8" w14:textId="77777777" w:rsidTr="00906E0E">
        <w:tc>
          <w:tcPr>
            <w:tcW w:w="10207" w:type="dxa"/>
            <w:gridSpan w:val="8"/>
            <w:shd w:val="clear" w:color="auto" w:fill="F2F2F2"/>
          </w:tcPr>
          <w:p w14:paraId="0774777A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76396" w14:paraId="69A3A92A" w14:textId="77777777" w:rsidTr="00906E0E">
        <w:tc>
          <w:tcPr>
            <w:tcW w:w="10207" w:type="dxa"/>
            <w:gridSpan w:val="8"/>
            <w:shd w:val="clear" w:color="auto" w:fill="FFFFFF"/>
          </w:tcPr>
          <w:p w14:paraId="30D800CE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6.1.1 Основная литература</w:t>
            </w:r>
          </w:p>
        </w:tc>
      </w:tr>
      <w:tr w:rsidR="00B76396" w14:paraId="702AE2BC" w14:textId="77777777" w:rsidTr="00906E0E">
        <w:tc>
          <w:tcPr>
            <w:tcW w:w="1008" w:type="dxa"/>
            <w:gridSpan w:val="2"/>
            <w:vAlign w:val="center"/>
          </w:tcPr>
          <w:p w14:paraId="469D914A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25DBA657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14:paraId="76892501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065D898F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D72DF88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993" w:type="dxa"/>
            <w:gridSpan w:val="2"/>
            <w:vAlign w:val="center"/>
          </w:tcPr>
          <w:p w14:paraId="4AF6412B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642EE383" w14:textId="77777777" w:rsidR="00B76396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75DB1112" w14:textId="77777777" w:rsidR="00B76396" w:rsidRPr="002B2E91" w:rsidRDefault="00B7639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836A7" w14:paraId="1A06D263" w14:textId="77777777" w:rsidTr="00036058">
        <w:tc>
          <w:tcPr>
            <w:tcW w:w="1008" w:type="dxa"/>
            <w:gridSpan w:val="2"/>
            <w:vAlign w:val="center"/>
          </w:tcPr>
          <w:p w14:paraId="38494899" w14:textId="77777777" w:rsidR="004836A7" w:rsidRDefault="004836A7" w:rsidP="00A76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69" w:type="dxa"/>
            <w:gridSpan w:val="2"/>
            <w:vAlign w:val="center"/>
          </w:tcPr>
          <w:p w14:paraId="499FDC2F" w14:textId="2F336AF5" w:rsidR="004836A7" w:rsidRPr="00DD2C21" w:rsidRDefault="00906E0E" w:rsidP="00906E0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06E0E">
              <w:rPr>
                <w:color w:val="000000"/>
                <w:sz w:val="20"/>
                <w:szCs w:val="20"/>
              </w:rPr>
              <w:t>Землин</w:t>
            </w:r>
            <w:proofErr w:type="spellEnd"/>
            <w:r w:rsidRPr="00906E0E">
              <w:rPr>
                <w:color w:val="000000"/>
                <w:sz w:val="20"/>
                <w:szCs w:val="20"/>
              </w:rPr>
              <w:t xml:space="preserve"> А. И., Артамонова С. Н., </w:t>
            </w:r>
            <w:proofErr w:type="spellStart"/>
            <w:r w:rsidRPr="00906E0E">
              <w:rPr>
                <w:color w:val="000000"/>
                <w:sz w:val="20"/>
                <w:szCs w:val="20"/>
              </w:rPr>
              <w:t>Гоц</w:t>
            </w:r>
            <w:proofErr w:type="spellEnd"/>
            <w:r w:rsidRPr="00906E0E">
              <w:rPr>
                <w:color w:val="000000"/>
                <w:sz w:val="20"/>
                <w:szCs w:val="20"/>
              </w:rPr>
              <w:t xml:space="preserve"> Е. В. [и др.]</w:t>
            </w:r>
            <w:proofErr w:type="gramStart"/>
            <w:r w:rsidRPr="00906E0E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906E0E">
              <w:rPr>
                <w:color w:val="000000"/>
                <w:sz w:val="20"/>
                <w:szCs w:val="20"/>
              </w:rPr>
              <w:t xml:space="preserve"> ред. </w:t>
            </w:r>
            <w:proofErr w:type="spellStart"/>
            <w:r w:rsidR="00036058">
              <w:rPr>
                <w:color w:val="000000"/>
                <w:sz w:val="20"/>
                <w:szCs w:val="20"/>
              </w:rPr>
              <w:t>Землин</w:t>
            </w:r>
            <w:proofErr w:type="spellEnd"/>
            <w:r w:rsidR="00036058">
              <w:rPr>
                <w:color w:val="000000"/>
                <w:sz w:val="20"/>
                <w:szCs w:val="20"/>
              </w:rPr>
              <w:t xml:space="preserve"> </w:t>
            </w:r>
            <w:r w:rsidRPr="00906E0E">
              <w:rPr>
                <w:color w:val="000000"/>
                <w:sz w:val="20"/>
                <w:szCs w:val="20"/>
              </w:rPr>
              <w:t>А. И.</w:t>
            </w:r>
          </w:p>
        </w:tc>
        <w:tc>
          <w:tcPr>
            <w:tcW w:w="4678" w:type="dxa"/>
            <w:vAlign w:val="center"/>
          </w:tcPr>
          <w:p w14:paraId="14CECBD2" w14:textId="3B4675AF" w:rsidR="004836A7" w:rsidRPr="00DD2C21" w:rsidRDefault="00036058" w:rsidP="00A769CA">
            <w:pPr>
              <w:rPr>
                <w:color w:val="000000"/>
                <w:sz w:val="20"/>
                <w:szCs w:val="20"/>
              </w:rPr>
            </w:pPr>
            <w:r w:rsidRPr="00036058">
              <w:rPr>
                <w:color w:val="000000"/>
                <w:sz w:val="20"/>
                <w:szCs w:val="20"/>
              </w:rPr>
              <w:t>Правовое обеспечение профессиональной деятельности (для студентов транспортных вузов)</w:t>
            </w:r>
            <w:proofErr w:type="gramStart"/>
            <w:r w:rsidRPr="0003605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36058">
              <w:rPr>
                <w:color w:val="000000"/>
                <w:sz w:val="20"/>
                <w:szCs w:val="20"/>
              </w:rPr>
              <w:t xml:space="preserve"> учебник для вузов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6058">
              <w:rPr>
                <w:color w:val="000000"/>
                <w:sz w:val="20"/>
                <w:szCs w:val="20"/>
              </w:rPr>
              <w:t>[Электронный ресурс]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hyperlink r:id="rId8" w:history="1">
              <w:r w:rsidRPr="00554898">
                <w:rPr>
                  <w:rStyle w:val="a9"/>
                  <w:sz w:val="20"/>
                  <w:szCs w:val="20"/>
                </w:rPr>
                <w:t>https://urait.ru/book/pravovoe-obespechenie-professionalnoy-deyatelnosti-dlya-studentov-transportnyh-vuzov-466230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C6DFB79" w14:textId="77777777" w:rsidR="004836A7" w:rsidRPr="00DD2C21" w:rsidRDefault="004836A7" w:rsidP="00036058">
            <w:pPr>
              <w:jc w:val="center"/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14:paraId="0255360A" w14:textId="0FECB5CD" w:rsidR="004836A7" w:rsidRPr="00DD2C21" w:rsidRDefault="00036058" w:rsidP="000360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4836A7" w14:paraId="6FB3B0BF" w14:textId="77777777" w:rsidTr="00036058">
        <w:tc>
          <w:tcPr>
            <w:tcW w:w="1008" w:type="dxa"/>
            <w:gridSpan w:val="2"/>
            <w:vAlign w:val="center"/>
          </w:tcPr>
          <w:p w14:paraId="12C1CEA7" w14:textId="77777777" w:rsidR="004836A7" w:rsidRDefault="004836A7" w:rsidP="00A76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969" w:type="dxa"/>
            <w:gridSpan w:val="2"/>
            <w:vAlign w:val="center"/>
          </w:tcPr>
          <w:p w14:paraId="30218701" w14:textId="0F213587" w:rsidR="004836A7" w:rsidRPr="00DD2C21" w:rsidRDefault="00036058" w:rsidP="00036058">
            <w:pPr>
              <w:rPr>
                <w:color w:val="000000"/>
                <w:sz w:val="20"/>
                <w:szCs w:val="20"/>
              </w:rPr>
            </w:pPr>
            <w:r w:rsidRPr="00036058">
              <w:rPr>
                <w:color w:val="000000"/>
                <w:sz w:val="20"/>
                <w:szCs w:val="20"/>
              </w:rPr>
              <w:t xml:space="preserve">Беликова К. М., Беседина А. С., Глебов В. А. </w:t>
            </w:r>
            <w:r>
              <w:rPr>
                <w:color w:val="000000"/>
                <w:sz w:val="20"/>
                <w:szCs w:val="20"/>
              </w:rPr>
              <w:t>[и др.]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 редакцией </w:t>
            </w:r>
            <w:r w:rsidRPr="00036058">
              <w:rPr>
                <w:color w:val="000000"/>
                <w:sz w:val="20"/>
                <w:szCs w:val="20"/>
              </w:rPr>
              <w:t>Капустина. Я.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3605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vAlign w:val="center"/>
          </w:tcPr>
          <w:p w14:paraId="1EA69444" w14:textId="646AEFF5" w:rsidR="004836A7" w:rsidRPr="00DD2C21" w:rsidRDefault="00036058" w:rsidP="00A769CA">
            <w:pPr>
              <w:rPr>
                <w:color w:val="000000"/>
                <w:sz w:val="20"/>
                <w:szCs w:val="20"/>
              </w:rPr>
            </w:pPr>
            <w:r w:rsidRPr="00036058">
              <w:rPr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03605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36058">
              <w:rPr>
                <w:color w:val="000000"/>
                <w:sz w:val="20"/>
                <w:szCs w:val="20"/>
              </w:rPr>
              <w:t xml:space="preserve"> учебник и практикум для вузов</w:t>
            </w:r>
            <w:r>
              <w:t xml:space="preserve"> </w:t>
            </w:r>
            <w:r w:rsidRPr="00036058">
              <w:rPr>
                <w:color w:val="000000"/>
                <w:sz w:val="20"/>
                <w:szCs w:val="20"/>
              </w:rPr>
              <w:t>[Электронный ресурс].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554898">
                <w:rPr>
                  <w:rStyle w:val="a9"/>
                  <w:sz w:val="20"/>
                  <w:szCs w:val="20"/>
                </w:rPr>
                <w:t>https://urait.ru/bcode/449728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92BB95" w14:textId="77777777" w:rsidR="004836A7" w:rsidRPr="00DD2C21" w:rsidRDefault="004836A7" w:rsidP="00036058">
            <w:pPr>
              <w:jc w:val="center"/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14:paraId="53333CE3" w14:textId="483F42C7" w:rsidR="004836A7" w:rsidRPr="00DD2C21" w:rsidRDefault="00036058" w:rsidP="00036058">
            <w:pPr>
              <w:jc w:val="center"/>
              <w:rPr>
                <w:color w:val="000000"/>
                <w:sz w:val="20"/>
                <w:szCs w:val="20"/>
              </w:rPr>
            </w:pPr>
            <w:r w:rsidRPr="00036058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4836A7" w14:paraId="507A6CB6" w14:textId="77777777" w:rsidTr="00906E0E">
        <w:tc>
          <w:tcPr>
            <w:tcW w:w="10207" w:type="dxa"/>
            <w:gridSpan w:val="8"/>
            <w:shd w:val="clear" w:color="auto" w:fill="FFFFFF"/>
          </w:tcPr>
          <w:p w14:paraId="5B9078E2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836A7" w14:paraId="701C2BE8" w14:textId="77777777" w:rsidTr="00906E0E">
        <w:tc>
          <w:tcPr>
            <w:tcW w:w="993" w:type="dxa"/>
          </w:tcPr>
          <w:p w14:paraId="03A97091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650141D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78" w:type="dxa"/>
            <w:vAlign w:val="center"/>
          </w:tcPr>
          <w:p w14:paraId="1920612C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649" w:type="dxa"/>
            <w:gridSpan w:val="2"/>
            <w:vAlign w:val="center"/>
          </w:tcPr>
          <w:p w14:paraId="0A3C9726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517F4F31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903" w:type="dxa"/>
            <w:vAlign w:val="center"/>
          </w:tcPr>
          <w:p w14:paraId="1C0DE218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5BA77DA5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438C155B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036058" w14:paraId="1F57EE9E" w14:textId="77777777" w:rsidTr="00036058">
        <w:tc>
          <w:tcPr>
            <w:tcW w:w="993" w:type="dxa"/>
            <w:vAlign w:val="center"/>
          </w:tcPr>
          <w:p w14:paraId="03CD5A0C" w14:textId="77777777" w:rsidR="00036058" w:rsidRPr="002B2E91" w:rsidRDefault="00036058" w:rsidP="00A769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984" w:type="dxa"/>
            <w:gridSpan w:val="3"/>
            <w:vAlign w:val="center"/>
          </w:tcPr>
          <w:p w14:paraId="5368F6E1" w14:textId="1EE0AFB7" w:rsidR="00036058" w:rsidRPr="00DD2C21" w:rsidRDefault="00036058" w:rsidP="000360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6058">
              <w:rPr>
                <w:color w:val="000000"/>
                <w:sz w:val="20"/>
                <w:szCs w:val="20"/>
              </w:rPr>
              <w:t>Духно</w:t>
            </w:r>
            <w:proofErr w:type="spellEnd"/>
            <w:r w:rsidRPr="00036058">
              <w:rPr>
                <w:color w:val="000000"/>
                <w:sz w:val="20"/>
                <w:szCs w:val="20"/>
              </w:rPr>
              <w:t xml:space="preserve"> Н. А., </w:t>
            </w:r>
            <w:proofErr w:type="spellStart"/>
            <w:r w:rsidRPr="00036058">
              <w:rPr>
                <w:color w:val="000000"/>
                <w:sz w:val="20"/>
                <w:szCs w:val="20"/>
              </w:rPr>
              <w:t>Землин</w:t>
            </w:r>
            <w:proofErr w:type="spellEnd"/>
            <w:r w:rsidRPr="00036058">
              <w:rPr>
                <w:color w:val="000000"/>
                <w:sz w:val="20"/>
                <w:szCs w:val="20"/>
              </w:rPr>
              <w:t xml:space="preserve"> А. И., </w:t>
            </w:r>
            <w:proofErr w:type="spellStart"/>
            <w:r w:rsidRPr="00036058">
              <w:rPr>
                <w:color w:val="000000"/>
                <w:sz w:val="20"/>
                <w:szCs w:val="20"/>
              </w:rPr>
              <w:t>Гоц</w:t>
            </w:r>
            <w:proofErr w:type="spellEnd"/>
            <w:r w:rsidRPr="00036058">
              <w:rPr>
                <w:color w:val="000000"/>
                <w:sz w:val="20"/>
                <w:szCs w:val="20"/>
              </w:rPr>
              <w:t xml:space="preserve"> Е. В. [и др.]</w:t>
            </w:r>
          </w:p>
        </w:tc>
        <w:tc>
          <w:tcPr>
            <w:tcW w:w="4678" w:type="dxa"/>
            <w:vAlign w:val="center"/>
          </w:tcPr>
          <w:p w14:paraId="7CD3FD5C" w14:textId="5A840D5B" w:rsidR="00036058" w:rsidRPr="00DD2C21" w:rsidRDefault="00036058" w:rsidP="00A769CA">
            <w:pPr>
              <w:rPr>
                <w:color w:val="000000"/>
                <w:sz w:val="20"/>
                <w:szCs w:val="20"/>
              </w:rPr>
            </w:pPr>
            <w:r w:rsidRPr="00036058">
              <w:rPr>
                <w:color w:val="000000"/>
                <w:sz w:val="20"/>
                <w:szCs w:val="20"/>
              </w:rPr>
              <w:t>Транспортное право</w:t>
            </w:r>
            <w:proofErr w:type="gramStart"/>
            <w:r w:rsidRPr="0003605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36058">
              <w:rPr>
                <w:color w:val="000000"/>
                <w:sz w:val="20"/>
                <w:szCs w:val="20"/>
              </w:rPr>
              <w:t xml:space="preserve"> учебник для вузов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6058">
              <w:rPr>
                <w:color w:val="000000"/>
                <w:sz w:val="20"/>
                <w:szCs w:val="20"/>
              </w:rPr>
              <w:t>[Электронный ресурс]</w:t>
            </w:r>
            <w:r>
              <w:rPr>
                <w:color w:val="000000"/>
                <w:sz w:val="20"/>
                <w:szCs w:val="20"/>
              </w:rPr>
              <w:t>. –</w:t>
            </w:r>
            <w:r>
              <w:t xml:space="preserve"> </w:t>
            </w:r>
            <w:hyperlink r:id="rId10" w:history="1">
              <w:r w:rsidRPr="00554898">
                <w:rPr>
                  <w:rStyle w:val="a9"/>
                  <w:sz w:val="20"/>
                  <w:szCs w:val="20"/>
                </w:rPr>
                <w:t>https://urait.ru/bcode/455256</w:t>
              </w:r>
            </w:hyperlink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gridSpan w:val="2"/>
            <w:vAlign w:val="center"/>
          </w:tcPr>
          <w:p w14:paraId="0B70DD00" w14:textId="77777777" w:rsidR="00036058" w:rsidRDefault="00036058" w:rsidP="00036058">
            <w:pPr>
              <w:jc w:val="center"/>
              <w:rPr>
                <w:color w:val="000000"/>
                <w:sz w:val="20"/>
                <w:szCs w:val="20"/>
              </w:rPr>
            </w:pPr>
            <w:r w:rsidRPr="00DD2C21">
              <w:rPr>
                <w:color w:val="000000"/>
                <w:sz w:val="20"/>
                <w:szCs w:val="20"/>
              </w:rPr>
              <w:t xml:space="preserve">Москва: </w:t>
            </w:r>
          </w:p>
          <w:p w14:paraId="6BABBAA4" w14:textId="03DB01BA" w:rsidR="00036058" w:rsidRPr="00DD2C21" w:rsidRDefault="00036058" w:rsidP="0003605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2C21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D2C21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3" w:type="dxa"/>
            <w:vAlign w:val="center"/>
          </w:tcPr>
          <w:p w14:paraId="3624081C" w14:textId="3AEC0461" w:rsidR="00036058" w:rsidRPr="00DD2C21" w:rsidRDefault="00036058" w:rsidP="00A769CA">
            <w:pPr>
              <w:rPr>
                <w:color w:val="000000"/>
                <w:sz w:val="20"/>
                <w:szCs w:val="20"/>
              </w:rPr>
            </w:pPr>
            <w:r w:rsidRPr="00036058">
              <w:rPr>
                <w:color w:val="000000"/>
                <w:sz w:val="20"/>
                <w:szCs w:val="20"/>
              </w:rPr>
              <w:t>100 % онлайн</w:t>
            </w:r>
          </w:p>
        </w:tc>
      </w:tr>
      <w:tr w:rsidR="004836A7" w14:paraId="4F229748" w14:textId="77777777" w:rsidTr="00906E0E">
        <w:tc>
          <w:tcPr>
            <w:tcW w:w="10207" w:type="dxa"/>
            <w:gridSpan w:val="8"/>
            <w:shd w:val="clear" w:color="auto" w:fill="FFFFFF"/>
          </w:tcPr>
          <w:p w14:paraId="35747112" w14:textId="16BBEBCD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</w:t>
            </w:r>
            <w:r w:rsidR="00576404" w:rsidRPr="00670B17">
              <w:rPr>
                <w:b/>
                <w:bCs/>
                <w:sz w:val="20"/>
                <w:szCs w:val="20"/>
              </w:rPr>
              <w:t>Ч</w:t>
            </w:r>
            <w:r w:rsidRPr="00670B17">
              <w:rPr>
                <w:b/>
                <w:bCs/>
                <w:sz w:val="20"/>
                <w:szCs w:val="20"/>
              </w:rPr>
              <w:t xml:space="preserve">. </w:t>
            </w:r>
            <w:r w:rsidR="00576404" w:rsidRPr="00670B17">
              <w:rPr>
                <w:b/>
                <w:bCs/>
                <w:sz w:val="20"/>
                <w:szCs w:val="20"/>
              </w:rPr>
              <w:t>Д</w:t>
            </w:r>
            <w:r w:rsidRPr="00670B17">
              <w:rPr>
                <w:b/>
                <w:bCs/>
                <w:sz w:val="20"/>
                <w:szCs w:val="20"/>
              </w:rPr>
              <w:t xml:space="preserve">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836A7" w14:paraId="662EAF74" w14:textId="77777777" w:rsidTr="00232A54">
        <w:tc>
          <w:tcPr>
            <w:tcW w:w="1008" w:type="dxa"/>
            <w:gridSpan w:val="2"/>
          </w:tcPr>
          <w:p w14:paraId="7D127387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7E70218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952" w:type="dxa"/>
            <w:gridSpan w:val="2"/>
            <w:vAlign w:val="center"/>
          </w:tcPr>
          <w:p w14:paraId="04483CE5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649" w:type="dxa"/>
            <w:gridSpan w:val="2"/>
            <w:vAlign w:val="center"/>
          </w:tcPr>
          <w:p w14:paraId="6254DF6D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6D0C4850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0B3F1E9A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0F859F0A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1432F2BD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903" w:type="dxa"/>
            <w:vAlign w:val="center"/>
          </w:tcPr>
          <w:p w14:paraId="019707AB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A0DD7C8" w14:textId="77777777" w:rsidR="004836A7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201BD107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232A54" w14:paraId="1601CE84" w14:textId="77777777" w:rsidTr="00232A54">
        <w:tc>
          <w:tcPr>
            <w:tcW w:w="1008" w:type="dxa"/>
            <w:gridSpan w:val="2"/>
          </w:tcPr>
          <w:p w14:paraId="280DD649" w14:textId="547CC0BC" w:rsidR="00232A54" w:rsidRPr="002B2E91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13D">
              <w:rPr>
                <w:sz w:val="20"/>
                <w:szCs w:val="20"/>
              </w:rPr>
              <w:t>6.1.3.1</w:t>
            </w:r>
          </w:p>
        </w:tc>
        <w:tc>
          <w:tcPr>
            <w:tcW w:w="1695" w:type="dxa"/>
          </w:tcPr>
          <w:p w14:paraId="35E28849" w14:textId="50FAD2DF" w:rsidR="00232A54" w:rsidRPr="00EB7089" w:rsidRDefault="00232A54" w:rsidP="00232A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 xml:space="preserve">Захарова </w:t>
            </w:r>
            <w:r w:rsidRPr="00CF113D">
              <w:rPr>
                <w:sz w:val="20"/>
                <w:szCs w:val="20"/>
              </w:rPr>
              <w:t>Е.Н.</w:t>
            </w:r>
          </w:p>
        </w:tc>
        <w:tc>
          <w:tcPr>
            <w:tcW w:w="4952" w:type="dxa"/>
            <w:gridSpan w:val="2"/>
          </w:tcPr>
          <w:p w14:paraId="4E932339" w14:textId="4178A867" w:rsidR="00232A54" w:rsidRPr="00EB7089" w:rsidRDefault="00232A54" w:rsidP="00232A5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lightGray"/>
              </w:rPr>
            </w:pPr>
            <w:r w:rsidRPr="00CF113D">
              <w:rPr>
                <w:sz w:val="20"/>
                <w:szCs w:val="20"/>
              </w:rPr>
              <w:t>Методические материалы и указания по изучению дисциплины</w:t>
            </w:r>
          </w:p>
        </w:tc>
        <w:tc>
          <w:tcPr>
            <w:tcW w:w="1649" w:type="dxa"/>
            <w:gridSpan w:val="2"/>
            <w:vAlign w:val="center"/>
          </w:tcPr>
          <w:p w14:paraId="7DBB1F37" w14:textId="4CE146C4" w:rsidR="00232A54" w:rsidRPr="00EB7089" w:rsidRDefault="00232A54" w:rsidP="00232A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lightGray"/>
              </w:rPr>
            </w:pPr>
            <w:r w:rsidRPr="00CF113D">
              <w:rPr>
                <w:sz w:val="20"/>
                <w:szCs w:val="20"/>
              </w:rPr>
              <w:t xml:space="preserve">Личный кабинет </w:t>
            </w:r>
            <w:proofErr w:type="gramStart"/>
            <w:r w:rsidRPr="00CF113D">
              <w:rPr>
                <w:sz w:val="20"/>
                <w:szCs w:val="20"/>
              </w:rPr>
              <w:t>обучающегося</w:t>
            </w:r>
            <w:proofErr w:type="gramEnd"/>
            <w:r w:rsidRPr="00CF113D">
              <w:rPr>
                <w:sz w:val="20"/>
                <w:szCs w:val="20"/>
              </w:rPr>
              <w:t>, ЭИОС</w:t>
            </w:r>
          </w:p>
        </w:tc>
        <w:tc>
          <w:tcPr>
            <w:tcW w:w="903" w:type="dxa"/>
            <w:vAlign w:val="center"/>
          </w:tcPr>
          <w:p w14:paraId="0EA97533" w14:textId="7964B4C0" w:rsidR="00232A54" w:rsidRPr="00EB7089" w:rsidRDefault="00232A54" w:rsidP="00232A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lightGray"/>
              </w:rPr>
            </w:pPr>
            <w:r w:rsidRPr="008C2E49">
              <w:rPr>
                <w:sz w:val="20"/>
                <w:szCs w:val="20"/>
              </w:rPr>
              <w:t>100% онлайн</w:t>
            </w:r>
          </w:p>
        </w:tc>
      </w:tr>
      <w:tr w:rsidR="004836A7" w14:paraId="18BAC2F8" w14:textId="77777777" w:rsidTr="00906E0E">
        <w:tc>
          <w:tcPr>
            <w:tcW w:w="10207" w:type="dxa"/>
            <w:gridSpan w:val="8"/>
            <w:shd w:val="clear" w:color="auto" w:fill="F2F2F2"/>
          </w:tcPr>
          <w:p w14:paraId="5E5C5F24" w14:textId="77777777" w:rsidR="004836A7" w:rsidRPr="002B2E91" w:rsidRDefault="004836A7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2A54" w14:paraId="40300007" w14:textId="77777777" w:rsidTr="00906E0E">
        <w:tc>
          <w:tcPr>
            <w:tcW w:w="1008" w:type="dxa"/>
            <w:gridSpan w:val="2"/>
            <w:vAlign w:val="center"/>
          </w:tcPr>
          <w:p w14:paraId="4FD6643B" w14:textId="77777777" w:rsidR="00232A54" w:rsidRPr="002B2E91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199" w:type="dxa"/>
            <w:gridSpan w:val="6"/>
          </w:tcPr>
          <w:p w14:paraId="6ED017DA" w14:textId="31B1AD88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илиал ИрГУПС. – Красноярск. – URL: </w:t>
            </w:r>
            <w:hyperlink r:id="rId11" w:history="1">
              <w:r w:rsidRPr="00CF113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CF113D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232A54" w14:paraId="6E653E23" w14:textId="77777777" w:rsidTr="00906E0E">
        <w:tc>
          <w:tcPr>
            <w:tcW w:w="1008" w:type="dxa"/>
            <w:gridSpan w:val="2"/>
            <w:vAlign w:val="center"/>
          </w:tcPr>
          <w:p w14:paraId="0C7DF3DF" w14:textId="77777777" w:rsidR="00232A54" w:rsidRPr="002B2E91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199" w:type="dxa"/>
            <w:gridSpan w:val="6"/>
          </w:tcPr>
          <w:p w14:paraId="570177FE" w14:textId="29F09D61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2" w:history="1">
              <w:r w:rsidRPr="00CF113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CF113D">
              <w:rPr>
                <w:color w:val="000000"/>
                <w:sz w:val="20"/>
                <w:szCs w:val="20"/>
              </w:rPr>
              <w:t>. – Режим доступа: по подписке. – Текст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32A54" w14:paraId="439D40E4" w14:textId="77777777" w:rsidTr="00906E0E">
        <w:tc>
          <w:tcPr>
            <w:tcW w:w="1008" w:type="dxa"/>
            <w:gridSpan w:val="2"/>
            <w:vAlign w:val="center"/>
          </w:tcPr>
          <w:p w14:paraId="3D0DB003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199" w:type="dxa"/>
            <w:gridSpan w:val="6"/>
          </w:tcPr>
          <w:p w14:paraId="51264120" w14:textId="35DD173A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2011-2023. – URL: </w:t>
            </w:r>
            <w:hyperlink r:id="rId13" w:history="1">
              <w:r w:rsidRPr="00CF113D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CF113D">
              <w:rPr>
                <w:color w:val="000000"/>
                <w:sz w:val="20"/>
                <w:szCs w:val="20"/>
              </w:rPr>
              <w:t>. – Режим доступа: по подписке. – Текст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электронный. </w:t>
            </w:r>
          </w:p>
        </w:tc>
      </w:tr>
      <w:tr w:rsidR="00232A54" w14:paraId="1AFEEBAC" w14:textId="77777777" w:rsidTr="00906E0E">
        <w:tc>
          <w:tcPr>
            <w:tcW w:w="1008" w:type="dxa"/>
            <w:gridSpan w:val="2"/>
            <w:vAlign w:val="center"/>
          </w:tcPr>
          <w:p w14:paraId="02CF439F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199" w:type="dxa"/>
            <w:gridSpan w:val="6"/>
          </w:tcPr>
          <w:p w14:paraId="6461E79A" w14:textId="52BA85AF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CF113D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5A4413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CF113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CF113D">
              <w:rPr>
                <w:color w:val="000000"/>
                <w:sz w:val="20"/>
                <w:szCs w:val="20"/>
              </w:rPr>
              <w:t xml:space="preserve">». – Москва, 2020-2023. – URL: </w:t>
            </w:r>
            <w:hyperlink r:id="rId14" w:history="1">
              <w:r w:rsidRPr="00CF113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CF113D">
              <w:rPr>
                <w:color w:val="000000"/>
                <w:sz w:val="20"/>
                <w:szCs w:val="20"/>
              </w:rPr>
              <w:t>. – Режим доступа: по подписке. – Текст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232A54" w14:paraId="0DBF6F0F" w14:textId="77777777" w:rsidTr="00906E0E">
        <w:tc>
          <w:tcPr>
            <w:tcW w:w="1008" w:type="dxa"/>
            <w:gridSpan w:val="2"/>
            <w:vAlign w:val="center"/>
          </w:tcPr>
          <w:p w14:paraId="40A3DF1B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199" w:type="dxa"/>
            <w:gridSpan w:val="6"/>
          </w:tcPr>
          <w:p w14:paraId="69B2DC6F" w14:textId="2C841CFC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2011-2023. – URL: </w:t>
            </w:r>
            <w:hyperlink r:id="rId15" w:history="1">
              <w:r w:rsidRPr="00CF113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CF113D">
              <w:rPr>
                <w:color w:val="000000"/>
                <w:sz w:val="20"/>
                <w:szCs w:val="20"/>
              </w:rPr>
              <w:t>. – Режим доступа: по подписке. – Текст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32A54" w14:paraId="2655E714" w14:textId="77777777" w:rsidTr="00906E0E">
        <w:tc>
          <w:tcPr>
            <w:tcW w:w="1008" w:type="dxa"/>
            <w:gridSpan w:val="2"/>
            <w:vAlign w:val="center"/>
          </w:tcPr>
          <w:p w14:paraId="04145909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199" w:type="dxa"/>
            <w:gridSpan w:val="6"/>
          </w:tcPr>
          <w:p w14:paraId="1BA865CB" w14:textId="60D3A565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CF113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CF113D">
              <w:rPr>
                <w:color w:val="000000"/>
                <w:sz w:val="20"/>
                <w:szCs w:val="20"/>
              </w:rPr>
              <w:t xml:space="preserve">-Медиа». – Москва, 2006-2023. – URL: </w:t>
            </w:r>
            <w:hyperlink r:id="rId16" w:history="1">
              <w:r w:rsidRPr="00CF113D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CF113D">
              <w:rPr>
                <w:color w:val="000000"/>
                <w:sz w:val="20"/>
                <w:szCs w:val="20"/>
              </w:rPr>
              <w:t>. – Режим доступа: по подписке. – Текст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232A54" w14:paraId="596D628E" w14:textId="77777777" w:rsidTr="00906E0E">
        <w:tc>
          <w:tcPr>
            <w:tcW w:w="1008" w:type="dxa"/>
            <w:gridSpan w:val="2"/>
            <w:vAlign w:val="center"/>
          </w:tcPr>
          <w:p w14:paraId="488EA4EF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199" w:type="dxa"/>
            <w:gridSpan w:val="6"/>
          </w:tcPr>
          <w:p w14:paraId="235A4748" w14:textId="7D890DE3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CF113D">
              <w:rPr>
                <w:rStyle w:val="a9"/>
                <w:sz w:val="20"/>
                <w:szCs w:val="20"/>
              </w:rPr>
              <w:t>http://sdo.krsk.irgups.ru/</w:t>
            </w:r>
            <w:r w:rsidRPr="00CF113D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32A54" w14:paraId="60B89CEB" w14:textId="77777777" w:rsidTr="00906E0E">
        <w:tc>
          <w:tcPr>
            <w:tcW w:w="1008" w:type="dxa"/>
            <w:gridSpan w:val="2"/>
            <w:vAlign w:val="center"/>
          </w:tcPr>
          <w:p w14:paraId="546AD3C7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199" w:type="dxa"/>
            <w:gridSpan w:val="6"/>
          </w:tcPr>
          <w:p w14:paraId="214B4C3E" w14:textId="651BBC7E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официальный сайт / ОАО «РЖД». – Москва, 2003-2023. – URL: </w:t>
            </w:r>
            <w:hyperlink r:id="rId17" w:history="1">
              <w:r w:rsidRPr="00CF113D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CF113D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232A54" w14:paraId="4316D245" w14:textId="77777777" w:rsidTr="00906E0E">
        <w:tc>
          <w:tcPr>
            <w:tcW w:w="1008" w:type="dxa"/>
            <w:gridSpan w:val="2"/>
            <w:vAlign w:val="center"/>
          </w:tcPr>
          <w:p w14:paraId="65464BCA" w14:textId="4C927D1C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6.2.9</w:t>
            </w:r>
          </w:p>
        </w:tc>
        <w:tc>
          <w:tcPr>
            <w:tcW w:w="9199" w:type="dxa"/>
            <w:gridSpan w:val="6"/>
          </w:tcPr>
          <w:p w14:paraId="54D67A18" w14:textId="741B0B6E" w:rsidR="00232A54" w:rsidRPr="004A61CE" w:rsidRDefault="00232A54" w:rsidP="00232A5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CF113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2016-2023. – URL: </w:t>
            </w:r>
            <w:r w:rsidRPr="00CF113D">
              <w:rPr>
                <w:rStyle w:val="a9"/>
                <w:sz w:val="20"/>
                <w:szCs w:val="20"/>
              </w:rPr>
              <w:t>https://rusneb.ru/</w:t>
            </w:r>
            <w:r w:rsidRPr="00CF113D">
              <w:rPr>
                <w:color w:val="000000"/>
                <w:sz w:val="20"/>
                <w:szCs w:val="20"/>
              </w:rPr>
              <w:t>. – Режим доступа: по подписке. – Текст</w:t>
            </w:r>
            <w:proofErr w:type="gramStart"/>
            <w:r w:rsidRPr="00CF113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CF113D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BA35FF" w14:paraId="4331989C" w14:textId="77777777" w:rsidTr="00906E0E">
        <w:tc>
          <w:tcPr>
            <w:tcW w:w="10207" w:type="dxa"/>
            <w:gridSpan w:val="8"/>
            <w:shd w:val="clear" w:color="auto" w:fill="F2F2F2"/>
            <w:vAlign w:val="center"/>
          </w:tcPr>
          <w:p w14:paraId="2568DEA1" w14:textId="77777777" w:rsidR="00BA35FF" w:rsidRPr="002D3D1D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BA35FF" w14:paraId="1F80D817" w14:textId="77777777" w:rsidTr="00906E0E">
        <w:tc>
          <w:tcPr>
            <w:tcW w:w="10207" w:type="dxa"/>
            <w:gridSpan w:val="8"/>
            <w:shd w:val="clear" w:color="auto" w:fill="F2F2F2"/>
            <w:vAlign w:val="center"/>
          </w:tcPr>
          <w:p w14:paraId="60B87582" w14:textId="77777777"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BA35FF" w:rsidRPr="00EA0FDA" w14:paraId="2FFE2768" w14:textId="77777777" w:rsidTr="00906E0E">
        <w:tc>
          <w:tcPr>
            <w:tcW w:w="1008" w:type="dxa"/>
            <w:gridSpan w:val="2"/>
            <w:vAlign w:val="center"/>
          </w:tcPr>
          <w:p w14:paraId="2CEEB85B" w14:textId="77777777"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6.3.1.1</w:t>
            </w:r>
          </w:p>
        </w:tc>
        <w:tc>
          <w:tcPr>
            <w:tcW w:w="9199" w:type="dxa"/>
            <w:gridSpan w:val="6"/>
          </w:tcPr>
          <w:p w14:paraId="6AF91297" w14:textId="77777777" w:rsidR="00232A54" w:rsidRPr="00DA3702" w:rsidRDefault="00232A54" w:rsidP="00232A54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5D235845" w14:textId="704B192F" w:rsidR="00BA35FF" w:rsidRPr="00232A54" w:rsidRDefault="00232A54" w:rsidP="00232A54">
            <w:pPr>
              <w:shd w:val="clear" w:color="auto" w:fill="FDFDFD"/>
              <w:rPr>
                <w:color w:val="000000"/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BA35FF" w14:paraId="7F64F9A7" w14:textId="77777777" w:rsidTr="00906E0E">
        <w:tc>
          <w:tcPr>
            <w:tcW w:w="10207" w:type="dxa"/>
            <w:gridSpan w:val="8"/>
            <w:shd w:val="clear" w:color="auto" w:fill="F2F2F2"/>
            <w:vAlign w:val="center"/>
          </w:tcPr>
          <w:p w14:paraId="5DB838B9" w14:textId="77777777"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BA35FF" w14:paraId="78CF2A3E" w14:textId="77777777" w:rsidTr="00906E0E">
        <w:tc>
          <w:tcPr>
            <w:tcW w:w="1008" w:type="dxa"/>
            <w:gridSpan w:val="2"/>
            <w:vAlign w:val="center"/>
          </w:tcPr>
          <w:p w14:paraId="5FCA83D0" w14:textId="77777777"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6.3.2.1</w:t>
            </w:r>
          </w:p>
        </w:tc>
        <w:tc>
          <w:tcPr>
            <w:tcW w:w="9199" w:type="dxa"/>
            <w:gridSpan w:val="6"/>
          </w:tcPr>
          <w:p w14:paraId="772F9E0C" w14:textId="77777777" w:rsidR="00BA35FF" w:rsidRPr="00C063C1" w:rsidRDefault="00BA35FF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Не предусмотрено</w:t>
            </w:r>
          </w:p>
        </w:tc>
      </w:tr>
      <w:tr w:rsidR="00BA35FF" w14:paraId="61BFA625" w14:textId="77777777" w:rsidTr="00906E0E">
        <w:tc>
          <w:tcPr>
            <w:tcW w:w="10207" w:type="dxa"/>
            <w:gridSpan w:val="8"/>
            <w:shd w:val="clear" w:color="auto" w:fill="F2F2F2"/>
            <w:vAlign w:val="center"/>
          </w:tcPr>
          <w:p w14:paraId="3E947E57" w14:textId="77777777"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BA35FF" w14:paraId="6B24D1E7" w14:textId="77777777" w:rsidTr="00906E0E">
        <w:tc>
          <w:tcPr>
            <w:tcW w:w="1008" w:type="dxa"/>
            <w:gridSpan w:val="2"/>
            <w:vAlign w:val="center"/>
          </w:tcPr>
          <w:p w14:paraId="1055D1C8" w14:textId="77777777"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99" w:type="dxa"/>
            <w:gridSpan w:val="6"/>
          </w:tcPr>
          <w:p w14:paraId="475D8E31" w14:textId="77777777" w:rsidR="00BA35FF" w:rsidRPr="002B2E91" w:rsidRDefault="00BA35FF" w:rsidP="00DD2C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BA35FF" w14:paraId="48240BBC" w14:textId="77777777" w:rsidTr="00906E0E">
        <w:tc>
          <w:tcPr>
            <w:tcW w:w="10207" w:type="dxa"/>
            <w:gridSpan w:val="8"/>
            <w:shd w:val="clear" w:color="auto" w:fill="F2F2F2"/>
            <w:vAlign w:val="center"/>
          </w:tcPr>
          <w:p w14:paraId="7E957E87" w14:textId="77777777" w:rsidR="00BA35FF" w:rsidRPr="00C9184D" w:rsidRDefault="00BA35FF" w:rsidP="00DD2C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232A54" w14:paraId="16C9C01D" w14:textId="77777777" w:rsidTr="00906E0E">
        <w:tc>
          <w:tcPr>
            <w:tcW w:w="1008" w:type="dxa"/>
            <w:gridSpan w:val="2"/>
            <w:vAlign w:val="center"/>
          </w:tcPr>
          <w:p w14:paraId="29E30D88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199" w:type="dxa"/>
            <w:gridSpan w:val="6"/>
          </w:tcPr>
          <w:p w14:paraId="631CC92A" w14:textId="77777777" w:rsidR="00232A54" w:rsidRPr="00BC4BE9" w:rsidRDefault="00232A54" w:rsidP="00232A5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BC4BE9">
              <w:rPr>
                <w:rFonts w:ascii="Times New Roman" w:hAnsi="Times New Roman"/>
                <w:b w:val="0"/>
                <w:color w:val="000000"/>
                <w:sz w:val="20"/>
              </w:rPr>
              <w:t xml:space="preserve">Гражданский кодекс Российской Федерации </w:t>
            </w:r>
          </w:p>
          <w:p w14:paraId="068AD2E8" w14:textId="74D271A1" w:rsidR="00232A54" w:rsidRPr="002B2E91" w:rsidRDefault="00232A54" w:rsidP="00232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4BE9">
              <w:rPr>
                <w:color w:val="000000"/>
                <w:sz w:val="20"/>
                <w:szCs w:val="20"/>
              </w:rPr>
              <w:t xml:space="preserve">Доступ через официальный интернет-портал правовой информации  </w:t>
            </w:r>
            <w:hyperlink r:id="rId18" w:history="1">
              <w:r w:rsidR="00576404" w:rsidRPr="00A52BF6">
                <w:rPr>
                  <w:rStyle w:val="a9"/>
                  <w:sz w:val="20"/>
                  <w:szCs w:val="20"/>
                </w:rPr>
                <w:t>http://www.pravo.gov.ru</w:t>
              </w:r>
            </w:hyperlink>
          </w:p>
        </w:tc>
      </w:tr>
      <w:tr w:rsidR="00232A54" w14:paraId="708E9D33" w14:textId="77777777" w:rsidTr="00906E0E">
        <w:tc>
          <w:tcPr>
            <w:tcW w:w="1008" w:type="dxa"/>
            <w:gridSpan w:val="2"/>
            <w:vAlign w:val="center"/>
          </w:tcPr>
          <w:p w14:paraId="0932968C" w14:textId="5A005702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199" w:type="dxa"/>
            <w:gridSpan w:val="6"/>
          </w:tcPr>
          <w:p w14:paraId="56DFD4EF" w14:textId="77777777" w:rsidR="00232A54" w:rsidRDefault="00232A54" w:rsidP="00232A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Трудовой кодекс Российской Федерации от 30.12.2001 № 197-ФЗ </w:t>
            </w:r>
          </w:p>
          <w:p w14:paraId="74C62537" w14:textId="2962254E" w:rsidR="00232A54" w:rsidRDefault="00232A54" w:rsidP="00232A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Доступ через официальный интернет-портал правовой информации  </w:t>
            </w:r>
            <w:hyperlink r:id="rId19" w:history="1">
              <w:r w:rsidR="00576404" w:rsidRPr="00A52BF6">
                <w:rPr>
                  <w:rStyle w:val="a9"/>
                  <w:sz w:val="20"/>
                  <w:szCs w:val="20"/>
                </w:rPr>
                <w:t>http://www.pravo.gov.ru</w:t>
              </w:r>
            </w:hyperlink>
          </w:p>
        </w:tc>
      </w:tr>
    </w:tbl>
    <w:p w14:paraId="54DBC3FE" w14:textId="77777777" w:rsidR="00B76396" w:rsidRPr="00445DD2" w:rsidRDefault="00B76396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299"/>
      </w:tblGrid>
      <w:tr w:rsidR="00B76396" w14:paraId="5B810DAA" w14:textId="77777777" w:rsidTr="00232A54">
        <w:tc>
          <w:tcPr>
            <w:tcW w:w="10207" w:type="dxa"/>
            <w:gridSpan w:val="2"/>
            <w:shd w:val="clear" w:color="auto" w:fill="F2F2F2"/>
            <w:vAlign w:val="center"/>
          </w:tcPr>
          <w:p w14:paraId="0DFACE9A" w14:textId="77777777" w:rsidR="00B76396" w:rsidRPr="002B2E91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69D4AFED" w14:textId="77777777" w:rsidR="00B76396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14:paraId="1F6E09F7" w14:textId="77777777" w:rsidR="00B76396" w:rsidRPr="002B2E91" w:rsidRDefault="00B76396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B76396" w14:paraId="40DF8FE2" w14:textId="77777777" w:rsidTr="00232A54">
        <w:tc>
          <w:tcPr>
            <w:tcW w:w="908" w:type="dxa"/>
            <w:vAlign w:val="center"/>
          </w:tcPr>
          <w:p w14:paraId="00F610CC" w14:textId="77777777" w:rsidR="00B76396" w:rsidRPr="002B2E91" w:rsidRDefault="00B76396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9" w:type="dxa"/>
            <w:vAlign w:val="center"/>
          </w:tcPr>
          <w:p w14:paraId="7AEF1402" w14:textId="77777777" w:rsidR="00B76396" w:rsidRPr="00D22A32" w:rsidRDefault="00B76396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>, Л, Т, Н КрИЖТ ИрГУПС находятся по адресу г. Красноярск, ул. Новая Заря, д. 2И</w:t>
            </w:r>
          </w:p>
        </w:tc>
      </w:tr>
      <w:tr w:rsidR="00B76396" w14:paraId="7664BA76" w14:textId="77777777" w:rsidTr="00232A54">
        <w:tc>
          <w:tcPr>
            <w:tcW w:w="908" w:type="dxa"/>
            <w:vAlign w:val="center"/>
          </w:tcPr>
          <w:p w14:paraId="5B9F998E" w14:textId="77777777" w:rsidR="00B76396" w:rsidRPr="002B2E91" w:rsidRDefault="00B76396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9" w:type="dxa"/>
            <w:vAlign w:val="center"/>
          </w:tcPr>
          <w:p w14:paraId="14D2CF3B" w14:textId="5B78E51B" w:rsidR="00B76396" w:rsidRPr="0087176D" w:rsidRDefault="00232A54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232A54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</w:tc>
      </w:tr>
      <w:tr w:rsidR="00B76396" w14:paraId="5555A9A7" w14:textId="77777777" w:rsidTr="00232A54">
        <w:tc>
          <w:tcPr>
            <w:tcW w:w="908" w:type="dxa"/>
            <w:vAlign w:val="center"/>
          </w:tcPr>
          <w:p w14:paraId="29B565F3" w14:textId="65095903" w:rsidR="00B76396" w:rsidRPr="002B2E91" w:rsidRDefault="00232A54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9" w:type="dxa"/>
            <w:vAlign w:val="center"/>
          </w:tcPr>
          <w:p w14:paraId="251683C8" w14:textId="77777777" w:rsidR="00232A54" w:rsidRPr="00232A54" w:rsidRDefault="00232A54" w:rsidP="00232A5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232A54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  <w:proofErr w:type="gramEnd"/>
          </w:p>
          <w:p w14:paraId="6BCA4334" w14:textId="77777777" w:rsidR="00232A54" w:rsidRPr="00232A54" w:rsidRDefault="00232A54" w:rsidP="00232A5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232A54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232A54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232A54">
              <w:rPr>
                <w:bCs/>
                <w:sz w:val="20"/>
                <w:szCs w:val="22"/>
              </w:rPr>
              <w:t>:</w:t>
            </w:r>
          </w:p>
          <w:p w14:paraId="498120E5" w14:textId="77777777" w:rsidR="00232A54" w:rsidRPr="00232A54" w:rsidRDefault="00232A54" w:rsidP="00232A5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232A54">
              <w:rPr>
                <w:bCs/>
                <w:sz w:val="20"/>
                <w:szCs w:val="22"/>
              </w:rPr>
              <w:t>– читальный зал библиотеки;</w:t>
            </w:r>
          </w:p>
          <w:p w14:paraId="3FF28142" w14:textId="79D7C688" w:rsidR="00B76396" w:rsidRPr="003B7B5D" w:rsidRDefault="00232A54" w:rsidP="00232A54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232A54">
              <w:rPr>
                <w:bCs/>
                <w:sz w:val="20"/>
                <w:szCs w:val="22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6ABC4E52" w14:textId="77777777" w:rsidR="00B76396" w:rsidRPr="00091FBC" w:rsidRDefault="00B76396" w:rsidP="00D62E29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8377"/>
      </w:tblGrid>
      <w:tr w:rsidR="00B76396" w14:paraId="057383F9" w14:textId="77777777" w:rsidTr="00232A54">
        <w:tc>
          <w:tcPr>
            <w:tcW w:w="10207" w:type="dxa"/>
            <w:gridSpan w:val="2"/>
            <w:shd w:val="clear" w:color="auto" w:fill="F2F2F2"/>
            <w:vAlign w:val="center"/>
          </w:tcPr>
          <w:p w14:paraId="551591D4" w14:textId="77777777" w:rsidR="00B76396" w:rsidRPr="00260369" w:rsidRDefault="00B7639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369">
              <w:rPr>
                <w:b/>
                <w:bCs/>
              </w:rPr>
              <w:t xml:space="preserve">8 МЕТОДИЧЕСКИЕ УКАЗАНИЯ ДЛЯ </w:t>
            </w:r>
            <w:proofErr w:type="gramStart"/>
            <w:r w:rsidRPr="00260369">
              <w:rPr>
                <w:b/>
                <w:bCs/>
              </w:rPr>
              <w:t>ОБУЧАЮЩИХСЯ</w:t>
            </w:r>
            <w:proofErr w:type="gramEnd"/>
          </w:p>
          <w:p w14:paraId="37885D64" w14:textId="77777777" w:rsidR="00B76396" w:rsidRPr="002B2E91" w:rsidRDefault="00B76396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369">
              <w:rPr>
                <w:b/>
                <w:bCs/>
              </w:rPr>
              <w:t>ПО ОСВОЕНИЮ ДИСЦИПЛИНЫ</w:t>
            </w:r>
          </w:p>
        </w:tc>
      </w:tr>
      <w:tr w:rsidR="00B76396" w14:paraId="4D0435D6" w14:textId="77777777" w:rsidTr="00232A54">
        <w:tc>
          <w:tcPr>
            <w:tcW w:w="1830" w:type="dxa"/>
            <w:vAlign w:val="center"/>
          </w:tcPr>
          <w:p w14:paraId="3B9A953D" w14:textId="77777777" w:rsidR="00B76396" w:rsidRPr="005E7B5E" w:rsidRDefault="00B7639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77" w:type="dxa"/>
            <w:vAlign w:val="center"/>
          </w:tcPr>
          <w:p w14:paraId="345C1E53" w14:textId="77777777" w:rsidR="00B76396" w:rsidRPr="005E7B5E" w:rsidRDefault="00B76396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232A54" w14:paraId="6F82A418" w14:textId="77777777" w:rsidTr="00BD0D7F">
        <w:tc>
          <w:tcPr>
            <w:tcW w:w="1830" w:type="dxa"/>
            <w:vAlign w:val="center"/>
          </w:tcPr>
          <w:p w14:paraId="35922ADC" w14:textId="5E0E9427" w:rsidR="00232A54" w:rsidRPr="004C7EA7" w:rsidRDefault="00232A54" w:rsidP="002847B5">
            <w:pPr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Лекция</w:t>
            </w:r>
          </w:p>
        </w:tc>
        <w:tc>
          <w:tcPr>
            <w:tcW w:w="8377" w:type="dxa"/>
            <w:vAlign w:val="center"/>
          </w:tcPr>
          <w:p w14:paraId="2FE8787F" w14:textId="77777777" w:rsidR="00232A54" w:rsidRDefault="00232A54" w:rsidP="00232A54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7324AC">
              <w:rPr>
                <w:iCs/>
                <w:sz w:val="20"/>
                <w:szCs w:val="20"/>
              </w:rPr>
              <w:t>lection</w:t>
            </w:r>
            <w:proofErr w:type="spellEnd"/>
            <w:r w:rsidRPr="007324AC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</w:t>
            </w:r>
            <w:r>
              <w:rPr>
                <w:iCs/>
                <w:sz w:val="20"/>
                <w:szCs w:val="20"/>
              </w:rPr>
              <w:t>тельную активность обучающихся.</w:t>
            </w:r>
          </w:p>
          <w:p w14:paraId="69474DDA" w14:textId="04637FC0" w:rsidR="00232A54" w:rsidRPr="00232A54" w:rsidRDefault="00232A54" w:rsidP="00232A54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7324AC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7324AC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7324AC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7324AC">
              <w:rPr>
                <w:iCs/>
                <w:sz w:val="20"/>
                <w:szCs w:val="20"/>
              </w:rPr>
              <w:t xml:space="preserve"> Выводы, полученные в виде формул,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</w:t>
            </w:r>
            <w:r w:rsidRPr="007324AC">
              <w:rPr>
                <w:iCs/>
                <w:sz w:val="20"/>
                <w:szCs w:val="20"/>
              </w:rPr>
              <w:lastRenderedPageBreak/>
              <w:t>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232A54" w14:paraId="70437B2A" w14:textId="77777777" w:rsidTr="00232A54">
        <w:trPr>
          <w:trHeight w:val="2116"/>
        </w:trPr>
        <w:tc>
          <w:tcPr>
            <w:tcW w:w="1830" w:type="dxa"/>
            <w:vAlign w:val="center"/>
          </w:tcPr>
          <w:p w14:paraId="01DE2F3F" w14:textId="139A79F5" w:rsidR="00232A54" w:rsidRDefault="00232A54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377" w:type="dxa"/>
          </w:tcPr>
          <w:p w14:paraId="0AD3E7AF" w14:textId="77777777" w:rsidR="00232A54" w:rsidRPr="007324AC" w:rsidRDefault="00232A54" w:rsidP="00BD0D7F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7E6BD80C" w14:textId="77777777" w:rsidR="00232A54" w:rsidRPr="007324AC" w:rsidRDefault="00232A54" w:rsidP="00BD0D7F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4FA461A9" w14:textId="626C0D3E" w:rsidR="00232A54" w:rsidRPr="00232A54" w:rsidRDefault="00232A54" w:rsidP="00232A54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576404" w14:paraId="6ED8BF60" w14:textId="77777777" w:rsidTr="00232A54">
        <w:trPr>
          <w:trHeight w:val="2116"/>
        </w:trPr>
        <w:tc>
          <w:tcPr>
            <w:tcW w:w="1830" w:type="dxa"/>
            <w:vAlign w:val="center"/>
          </w:tcPr>
          <w:p w14:paraId="31888856" w14:textId="1017B323" w:rsidR="00576404" w:rsidRPr="00576404" w:rsidRDefault="00D96C28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C28">
              <w:rPr>
                <w:sz w:val="20"/>
                <w:szCs w:val="20"/>
              </w:rPr>
              <w:t>Внеаудиторная к</w:t>
            </w:r>
            <w:r w:rsidR="00576404" w:rsidRPr="00D96C28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8377" w:type="dxa"/>
          </w:tcPr>
          <w:p w14:paraId="328399F1" w14:textId="76D6861A" w:rsidR="00D96C28" w:rsidRPr="00D96C28" w:rsidRDefault="00D96C28" w:rsidP="00D96C28">
            <w:pPr>
              <w:ind w:firstLine="614"/>
              <w:jc w:val="both"/>
              <w:rPr>
                <w:iCs/>
                <w:sz w:val="20"/>
                <w:szCs w:val="20"/>
              </w:rPr>
            </w:pPr>
            <w:proofErr w:type="gramStart"/>
            <w:r w:rsidRPr="00D96C28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D96C28">
              <w:rPr>
                <w:iCs/>
                <w:sz w:val="20"/>
                <w:szCs w:val="20"/>
              </w:rPr>
              <w:t xml:space="preserve"> заочной формы обучения выполняет 1 контрольную работу. Номер варианта контрольной работы соответствует последней цифре учебного номера (шифра) обучающегося. </w:t>
            </w:r>
            <w:proofErr w:type="gramStart"/>
            <w:r w:rsidRPr="00D96C28">
              <w:rPr>
                <w:iCs/>
                <w:sz w:val="20"/>
                <w:szCs w:val="20"/>
              </w:rPr>
              <w:t>Контрольные работы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</w:t>
            </w:r>
            <w:proofErr w:type="gramEnd"/>
            <w:r w:rsidRPr="00D96C28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96C28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D96C28">
              <w:rPr>
                <w:iCs/>
                <w:sz w:val="20"/>
                <w:szCs w:val="20"/>
              </w:rPr>
              <w:t>».</w:t>
            </w:r>
          </w:p>
          <w:p w14:paraId="5DE32A40" w14:textId="7DB580B3" w:rsidR="00576404" w:rsidRPr="007324AC" w:rsidRDefault="00D96C28" w:rsidP="00D96C28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D96C28">
              <w:rPr>
                <w:iCs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</w:tc>
      </w:tr>
      <w:tr w:rsidR="00232A54" w14:paraId="5C6015FD" w14:textId="77777777" w:rsidTr="00232A54">
        <w:tc>
          <w:tcPr>
            <w:tcW w:w="1830" w:type="dxa"/>
            <w:vAlign w:val="center"/>
          </w:tcPr>
          <w:p w14:paraId="67D8F43D" w14:textId="56F9C017" w:rsidR="00232A54" w:rsidRPr="0030165A" w:rsidRDefault="00232A54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77" w:type="dxa"/>
            <w:vAlign w:val="center"/>
          </w:tcPr>
          <w:p w14:paraId="4BE86041" w14:textId="5E7B9D90" w:rsidR="00232A54" w:rsidRPr="007324AC" w:rsidRDefault="00232A54" w:rsidP="00BD0D7F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7324AC">
              <w:rPr>
                <w:iCs/>
                <w:sz w:val="20"/>
                <w:szCs w:val="20"/>
              </w:rPr>
              <w:t xml:space="preserve">Обучение по дисциплине </w:t>
            </w:r>
            <w:r w:rsidRPr="00DD36F1">
              <w:rPr>
                <w:iCs/>
                <w:sz w:val="20"/>
                <w:szCs w:val="20"/>
              </w:rPr>
              <w:t>«</w:t>
            </w:r>
            <w:r>
              <w:rPr>
                <w:iCs/>
                <w:sz w:val="20"/>
                <w:szCs w:val="20"/>
              </w:rPr>
              <w:t>Трудовое право</w:t>
            </w:r>
            <w:r w:rsidRPr="00DD36F1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</w:t>
            </w:r>
            <w:proofErr w:type="gramStart"/>
            <w:r w:rsidRPr="00DD36F1">
              <w:rPr>
                <w:iCs/>
                <w:sz w:val="20"/>
                <w:szCs w:val="20"/>
              </w:rPr>
              <w:t>обучающегося</w:t>
            </w:r>
            <w:proofErr w:type="gramEnd"/>
            <w:r w:rsidRPr="00DD36F1">
              <w:rPr>
                <w:iCs/>
                <w:sz w:val="20"/>
                <w:szCs w:val="20"/>
              </w:rPr>
              <w:t xml:space="preserve">. На самостоятельную работу отводится </w:t>
            </w:r>
            <w:r w:rsidR="00D31B90">
              <w:rPr>
                <w:iCs/>
                <w:sz w:val="20"/>
                <w:szCs w:val="20"/>
              </w:rPr>
              <w:t>38</w:t>
            </w:r>
            <w:r w:rsidRPr="00DD36F1">
              <w:rPr>
                <w:iCs/>
                <w:sz w:val="20"/>
                <w:szCs w:val="20"/>
              </w:rPr>
              <w:t xml:space="preserve"> часов по очной форме обучения</w:t>
            </w:r>
            <w:r w:rsidR="00D31B90">
              <w:rPr>
                <w:iCs/>
                <w:sz w:val="20"/>
                <w:szCs w:val="20"/>
              </w:rPr>
              <w:t xml:space="preserve"> и 60 часов по заочной форме обучения</w:t>
            </w:r>
            <w:r w:rsidRPr="00DD36F1">
              <w:rPr>
                <w:iCs/>
                <w:sz w:val="20"/>
                <w:szCs w:val="20"/>
              </w:rPr>
              <w:t>.</w:t>
            </w:r>
            <w:r w:rsidRPr="00DD36F1">
              <w:rPr>
                <w:i/>
                <w:iCs/>
                <w:sz w:val="20"/>
                <w:szCs w:val="20"/>
              </w:rPr>
              <w:t xml:space="preserve"> </w:t>
            </w:r>
            <w:r w:rsidRPr="00DD36F1">
              <w:rPr>
                <w:iCs/>
                <w:sz w:val="20"/>
                <w:szCs w:val="20"/>
              </w:rPr>
              <w:t>В разделе 4 рабочей программы</w:t>
            </w:r>
            <w:r w:rsidRPr="007324AC">
              <w:rPr>
                <w:iCs/>
                <w:sz w:val="20"/>
                <w:szCs w:val="20"/>
              </w:rPr>
              <w:t xml:space="preserve">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7324AC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7324AC">
              <w:rPr>
                <w:iCs/>
                <w:sz w:val="20"/>
                <w:szCs w:val="20"/>
              </w:rPr>
              <w:t xml:space="preserve"> задачи в рамках </w:t>
            </w:r>
            <w:proofErr w:type="gramStart"/>
            <w:r w:rsidRPr="007324AC">
              <w:rPr>
                <w:iCs/>
                <w:sz w:val="20"/>
                <w:szCs w:val="20"/>
              </w:rPr>
              <w:t>выполнения</w:t>
            </w:r>
            <w:proofErr w:type="gramEnd"/>
            <w:r w:rsidRPr="007324AC">
              <w:rPr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 (ИДЗ). При выполнении домашних заданий </w:t>
            </w:r>
            <w:proofErr w:type="gramStart"/>
            <w:r w:rsidRPr="007324AC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7324AC">
              <w:rPr>
                <w:iCs/>
                <w:sz w:val="20"/>
                <w:szCs w:val="20"/>
              </w:rPr>
              <w:t xml:space="preserve">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333A3DC2" w14:textId="4CFBA726" w:rsidR="00BD0D7F" w:rsidRPr="00D31B90" w:rsidRDefault="00232A54" w:rsidP="00D96C28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proofErr w:type="gramStart"/>
            <w:r w:rsidRPr="007324AC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</w:t>
            </w:r>
            <w:r>
              <w:rPr>
                <w:iCs/>
                <w:sz w:val="20"/>
                <w:szCs w:val="20"/>
              </w:rPr>
              <w:t xml:space="preserve">вии с требованиями к оформлению </w:t>
            </w:r>
            <w:r w:rsidRPr="007324AC">
              <w:rPr>
                <w:iCs/>
                <w:sz w:val="20"/>
                <w:szCs w:val="20"/>
              </w:rPr>
              <w:t>(текстовой и графической частей), сформулированным в Положении «Требования к оформлению текстовой и графической документации.</w:t>
            </w:r>
            <w:proofErr w:type="gramEnd"/>
            <w:r w:rsidRPr="007324A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7324AC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AA6A62">
              <w:rPr>
                <w:iCs/>
                <w:sz w:val="20"/>
                <w:szCs w:val="20"/>
              </w:rPr>
              <w:t>».</w:t>
            </w:r>
          </w:p>
        </w:tc>
      </w:tr>
      <w:tr w:rsidR="00232A54" w14:paraId="29EACF7D" w14:textId="77777777" w:rsidTr="00232A54">
        <w:tc>
          <w:tcPr>
            <w:tcW w:w="10207" w:type="dxa"/>
            <w:gridSpan w:val="2"/>
            <w:vAlign w:val="center"/>
          </w:tcPr>
          <w:p w14:paraId="6D3874EE" w14:textId="533421BD" w:rsidR="00232A54" w:rsidRPr="00671D02" w:rsidRDefault="00232A54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4AC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>
              <w:rPr>
                <w:sz w:val="20"/>
                <w:szCs w:val="20"/>
              </w:rPr>
              <w:t xml:space="preserve"> КрИЖТ</w:t>
            </w:r>
            <w:r w:rsidRPr="007324AC">
              <w:rPr>
                <w:sz w:val="20"/>
                <w:szCs w:val="20"/>
              </w:rPr>
              <w:t xml:space="preserve"> ИрГУПС, доступной </w:t>
            </w:r>
            <w:proofErr w:type="gramStart"/>
            <w:r w:rsidRPr="007324AC">
              <w:rPr>
                <w:sz w:val="20"/>
                <w:szCs w:val="20"/>
              </w:rPr>
              <w:t>обучающемуся</w:t>
            </w:r>
            <w:proofErr w:type="gramEnd"/>
            <w:r w:rsidRPr="007324AC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14:paraId="3CDE4989" w14:textId="7E15C953" w:rsidR="00D31B90" w:rsidRDefault="00D31B90">
      <w:pPr>
        <w:rPr>
          <w:rFonts w:eastAsia="Calibri"/>
          <w:sz w:val="22"/>
          <w:szCs w:val="22"/>
          <w:lang w:eastAsia="en-US"/>
        </w:rPr>
      </w:pPr>
    </w:p>
    <w:p w14:paraId="24D97103" w14:textId="77777777" w:rsidR="00BD0D7F" w:rsidRDefault="00BD0D7F"/>
    <w:p w14:paraId="1A8C6E8E" w14:textId="77777777" w:rsidR="008E54D1" w:rsidRDefault="008E54D1">
      <w:pPr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br w:type="page"/>
      </w:r>
    </w:p>
    <w:p w14:paraId="56072F56" w14:textId="05E62DF2" w:rsidR="00D31B90" w:rsidRPr="00D31B90" w:rsidRDefault="00D31B90" w:rsidP="00D31B90">
      <w:pPr>
        <w:shd w:val="clear" w:color="auto" w:fill="FFFFFF"/>
        <w:ind w:left="-142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D31B90">
        <w:rPr>
          <w:b/>
          <w:bCs/>
          <w:iCs/>
          <w:color w:val="000000"/>
          <w:sz w:val="32"/>
          <w:szCs w:val="32"/>
        </w:rPr>
        <w:lastRenderedPageBreak/>
        <w:t>Приложение № 1 к рабочей программе</w:t>
      </w:r>
      <w:r w:rsidR="00576404">
        <w:rPr>
          <w:b/>
          <w:bCs/>
          <w:iCs/>
          <w:color w:val="000000"/>
          <w:sz w:val="32"/>
          <w:szCs w:val="32"/>
        </w:rPr>
        <w:t xml:space="preserve"> дисциплины</w:t>
      </w:r>
    </w:p>
    <w:p w14:paraId="532655FB" w14:textId="6F3801C4" w:rsidR="00462290" w:rsidRPr="009C5CFB" w:rsidRDefault="00D31B90" w:rsidP="00D31B90">
      <w:pPr>
        <w:jc w:val="right"/>
        <w:rPr>
          <w:sz w:val="26"/>
          <w:szCs w:val="26"/>
        </w:rPr>
      </w:pPr>
      <w:r w:rsidRPr="00D31B90">
        <w:rPr>
          <w:b/>
          <w:bCs/>
          <w:iCs/>
          <w:color w:val="000000"/>
          <w:sz w:val="32"/>
          <w:szCs w:val="32"/>
        </w:rPr>
        <w:t>Б</w:t>
      </w:r>
      <w:proofErr w:type="gramStart"/>
      <w:r w:rsidRPr="00D31B90">
        <w:rPr>
          <w:b/>
          <w:bCs/>
          <w:iCs/>
          <w:color w:val="000000"/>
          <w:sz w:val="32"/>
          <w:szCs w:val="32"/>
        </w:rPr>
        <w:t>1</w:t>
      </w:r>
      <w:proofErr w:type="gramEnd"/>
      <w:r w:rsidRPr="00D31B90">
        <w:rPr>
          <w:b/>
          <w:bCs/>
          <w:iCs/>
          <w:color w:val="000000"/>
          <w:sz w:val="32"/>
          <w:szCs w:val="32"/>
        </w:rPr>
        <w:t>.0 18 Правовое обеспечение профессиональной деятельности</w:t>
      </w:r>
    </w:p>
    <w:p w14:paraId="36B7CFE8" w14:textId="77777777" w:rsidR="00462290" w:rsidRPr="009C5CFB" w:rsidRDefault="00462290" w:rsidP="00462290">
      <w:pPr>
        <w:jc w:val="center"/>
        <w:rPr>
          <w:sz w:val="26"/>
          <w:szCs w:val="26"/>
        </w:rPr>
      </w:pPr>
    </w:p>
    <w:p w14:paraId="44AFC788" w14:textId="77777777" w:rsidR="00462290" w:rsidRPr="009C5CFB" w:rsidRDefault="00462290" w:rsidP="00462290">
      <w:pPr>
        <w:jc w:val="center"/>
        <w:rPr>
          <w:sz w:val="26"/>
          <w:szCs w:val="26"/>
        </w:rPr>
      </w:pPr>
    </w:p>
    <w:p w14:paraId="2686747D" w14:textId="77777777" w:rsidR="00462290" w:rsidRPr="009C5CFB" w:rsidRDefault="00462290" w:rsidP="00462290">
      <w:pPr>
        <w:jc w:val="center"/>
        <w:rPr>
          <w:sz w:val="26"/>
          <w:szCs w:val="26"/>
        </w:rPr>
      </w:pPr>
    </w:p>
    <w:p w14:paraId="0F2FAF36" w14:textId="77777777" w:rsidR="00462290" w:rsidRDefault="00462290" w:rsidP="00462290">
      <w:pPr>
        <w:jc w:val="center"/>
        <w:rPr>
          <w:sz w:val="26"/>
          <w:szCs w:val="26"/>
        </w:rPr>
      </w:pPr>
    </w:p>
    <w:p w14:paraId="52A8B30A" w14:textId="77777777" w:rsidR="00D31B90" w:rsidRDefault="00D31B90" w:rsidP="00462290">
      <w:pPr>
        <w:jc w:val="center"/>
        <w:rPr>
          <w:sz w:val="26"/>
          <w:szCs w:val="26"/>
        </w:rPr>
      </w:pPr>
    </w:p>
    <w:p w14:paraId="2CE963C5" w14:textId="77777777" w:rsidR="00D31B90" w:rsidRDefault="00D31B90" w:rsidP="00462290">
      <w:pPr>
        <w:jc w:val="center"/>
        <w:rPr>
          <w:sz w:val="26"/>
          <w:szCs w:val="26"/>
        </w:rPr>
      </w:pPr>
    </w:p>
    <w:p w14:paraId="10A54DF1" w14:textId="77777777" w:rsidR="00D31B90" w:rsidRDefault="00D31B90" w:rsidP="00462290">
      <w:pPr>
        <w:jc w:val="center"/>
        <w:rPr>
          <w:sz w:val="26"/>
          <w:szCs w:val="26"/>
        </w:rPr>
      </w:pPr>
    </w:p>
    <w:p w14:paraId="30ABD411" w14:textId="77777777" w:rsidR="00D31B90" w:rsidRDefault="00D31B90" w:rsidP="00462290">
      <w:pPr>
        <w:jc w:val="center"/>
        <w:rPr>
          <w:sz w:val="26"/>
          <w:szCs w:val="26"/>
        </w:rPr>
      </w:pPr>
    </w:p>
    <w:p w14:paraId="4AF36EE3" w14:textId="77777777" w:rsidR="00D31B90" w:rsidRPr="009C5CFB" w:rsidRDefault="00D31B90" w:rsidP="00462290">
      <w:pPr>
        <w:jc w:val="center"/>
        <w:rPr>
          <w:sz w:val="26"/>
          <w:szCs w:val="26"/>
        </w:rPr>
      </w:pPr>
    </w:p>
    <w:p w14:paraId="33616F41" w14:textId="77777777" w:rsidR="00462290" w:rsidRPr="009C5CFB" w:rsidRDefault="00462290" w:rsidP="0046229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BF5D2C7" w14:textId="77777777" w:rsidR="00462290" w:rsidRPr="009C5CFB" w:rsidRDefault="00462290" w:rsidP="00462290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5CD5644" w14:textId="6A7D5063" w:rsidR="00D31B90" w:rsidRDefault="00D31B90" w:rsidP="00D31B90">
      <w:pPr>
        <w:jc w:val="center"/>
        <w:rPr>
          <w:b/>
          <w:sz w:val="32"/>
          <w:szCs w:val="32"/>
        </w:rPr>
      </w:pPr>
      <w:r w:rsidRPr="00D31B90">
        <w:rPr>
          <w:b/>
          <w:sz w:val="32"/>
          <w:szCs w:val="32"/>
        </w:rPr>
        <w:t>ФОНД ОЦЕНОЧНЫХ СРЕДСТВ</w:t>
      </w:r>
    </w:p>
    <w:p w14:paraId="6481DE00" w14:textId="77777777" w:rsidR="00576404" w:rsidRPr="00D31B90" w:rsidRDefault="00576404" w:rsidP="00D31B90">
      <w:pPr>
        <w:jc w:val="center"/>
        <w:rPr>
          <w:b/>
          <w:sz w:val="32"/>
          <w:szCs w:val="32"/>
        </w:rPr>
      </w:pPr>
    </w:p>
    <w:p w14:paraId="11735D60" w14:textId="77777777" w:rsidR="00D31B90" w:rsidRPr="00D31B90" w:rsidRDefault="00D31B90" w:rsidP="00D31B90">
      <w:pPr>
        <w:jc w:val="center"/>
        <w:rPr>
          <w:b/>
          <w:sz w:val="32"/>
          <w:szCs w:val="32"/>
        </w:rPr>
      </w:pPr>
      <w:r w:rsidRPr="00D31B90">
        <w:rPr>
          <w:b/>
          <w:sz w:val="32"/>
          <w:szCs w:val="32"/>
        </w:rPr>
        <w:t>для проведения текущего контроля успеваемости</w:t>
      </w:r>
    </w:p>
    <w:p w14:paraId="3D131E9E" w14:textId="77777777" w:rsidR="00D31B90" w:rsidRDefault="00D31B90" w:rsidP="00D31B90">
      <w:pPr>
        <w:jc w:val="center"/>
        <w:rPr>
          <w:b/>
          <w:sz w:val="32"/>
          <w:szCs w:val="32"/>
        </w:rPr>
      </w:pPr>
      <w:r w:rsidRPr="00D31B90">
        <w:rPr>
          <w:b/>
          <w:sz w:val="32"/>
          <w:szCs w:val="32"/>
        </w:rPr>
        <w:t xml:space="preserve">и промежуточной аттестации по дисциплине </w:t>
      </w:r>
    </w:p>
    <w:p w14:paraId="4F1CC138" w14:textId="106454B7" w:rsidR="00462290" w:rsidRPr="001D6F36" w:rsidRDefault="00D31B90" w:rsidP="00D31B90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Б</w:t>
      </w:r>
      <w:proofErr w:type="gramStart"/>
      <w:r>
        <w:rPr>
          <w:b/>
          <w:sz w:val="34"/>
          <w:szCs w:val="34"/>
        </w:rPr>
        <w:t>1</w:t>
      </w:r>
      <w:proofErr w:type="gramEnd"/>
      <w:r>
        <w:rPr>
          <w:b/>
          <w:sz w:val="34"/>
          <w:szCs w:val="34"/>
        </w:rPr>
        <w:t>.О.</w:t>
      </w:r>
      <w:r w:rsidR="00462290" w:rsidRPr="001D6F36">
        <w:rPr>
          <w:b/>
          <w:sz w:val="34"/>
          <w:szCs w:val="34"/>
        </w:rPr>
        <w:t>18 Правовое обеспечение профессиональной деятельности</w:t>
      </w:r>
    </w:p>
    <w:p w14:paraId="1D2D6F44" w14:textId="77777777" w:rsidR="00462290" w:rsidRDefault="00462290" w:rsidP="00462290">
      <w:pPr>
        <w:tabs>
          <w:tab w:val="right" w:leader="underscore" w:pos="9639"/>
        </w:tabs>
        <w:rPr>
          <w:bCs/>
          <w:sz w:val="36"/>
          <w:szCs w:val="36"/>
        </w:rPr>
      </w:pPr>
    </w:p>
    <w:p w14:paraId="73124915" w14:textId="77777777" w:rsidR="00462290" w:rsidRDefault="00462290" w:rsidP="00462290">
      <w:pPr>
        <w:tabs>
          <w:tab w:val="right" w:leader="underscore" w:pos="9639"/>
        </w:tabs>
        <w:rPr>
          <w:bCs/>
          <w:sz w:val="36"/>
          <w:szCs w:val="36"/>
        </w:rPr>
      </w:pPr>
    </w:p>
    <w:p w14:paraId="1F8AB27A" w14:textId="77777777" w:rsidR="00462290" w:rsidRPr="00F41839" w:rsidRDefault="00462290" w:rsidP="00462290">
      <w:pPr>
        <w:jc w:val="both"/>
      </w:pPr>
    </w:p>
    <w:p w14:paraId="0A3FBEA5" w14:textId="77777777" w:rsidR="00D31B90" w:rsidRDefault="00D31B90">
      <w:pPr>
        <w:rPr>
          <w:rStyle w:val="s1"/>
          <w:b/>
          <w:bCs/>
          <w:iCs/>
          <w:color w:val="000000"/>
          <w:sz w:val="32"/>
          <w:szCs w:val="32"/>
        </w:rPr>
      </w:pPr>
      <w:r>
        <w:rPr>
          <w:rStyle w:val="s1"/>
          <w:b/>
          <w:bCs/>
          <w:iCs/>
          <w:color w:val="000000"/>
          <w:sz w:val="32"/>
          <w:szCs w:val="32"/>
        </w:rPr>
        <w:br w:type="page"/>
      </w:r>
    </w:p>
    <w:p w14:paraId="499F23A3" w14:textId="7412A48E" w:rsidR="00462290" w:rsidRPr="0098628C" w:rsidRDefault="00462290" w:rsidP="00462290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lastRenderedPageBreak/>
        <w:t>1. Общие положения</w:t>
      </w:r>
    </w:p>
    <w:p w14:paraId="19467675" w14:textId="77777777" w:rsidR="00D31B90" w:rsidRDefault="00D31B90" w:rsidP="00462290">
      <w:pPr>
        <w:ind w:firstLine="720"/>
        <w:jc w:val="both"/>
      </w:pPr>
    </w:p>
    <w:p w14:paraId="1FA9CC68" w14:textId="77777777" w:rsidR="00D31B90" w:rsidRPr="00D31B90" w:rsidRDefault="00D31B90" w:rsidP="00D31B90">
      <w:pPr>
        <w:ind w:firstLine="720"/>
        <w:jc w:val="both"/>
      </w:pPr>
      <w:r w:rsidRPr="00D31B90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5013737E" w14:textId="77777777" w:rsidR="00D31B90" w:rsidRPr="00D31B90" w:rsidRDefault="00D31B90" w:rsidP="00D31B90">
      <w:pPr>
        <w:ind w:firstLine="720"/>
        <w:jc w:val="both"/>
      </w:pPr>
      <w:r w:rsidRPr="00D31B90">
        <w:t xml:space="preserve">Фонд оценочных средств предназначен для использования обучающимися, преподавателями, администрацией КрИЖТ ИрГУПС,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D31B90">
        <w:t>сформированности</w:t>
      </w:r>
      <w:proofErr w:type="spellEnd"/>
      <w:r w:rsidRPr="00D31B90">
        <w:t xml:space="preserve"> компетенций </w:t>
      </w:r>
      <w:proofErr w:type="gramStart"/>
      <w:r w:rsidRPr="00D31B90">
        <w:t>у</w:t>
      </w:r>
      <w:proofErr w:type="gramEnd"/>
      <w:r w:rsidRPr="00D31B90">
        <w:t xml:space="preserve"> обучающихся.</w:t>
      </w:r>
    </w:p>
    <w:p w14:paraId="15428E14" w14:textId="77777777" w:rsidR="00D31B90" w:rsidRPr="00D31B90" w:rsidRDefault="00D31B90" w:rsidP="00D31B90">
      <w:pPr>
        <w:widowControl w:val="0"/>
        <w:tabs>
          <w:tab w:val="left" w:pos="1289"/>
        </w:tabs>
        <w:ind w:firstLine="902"/>
        <w:jc w:val="both"/>
        <w:rPr>
          <w:color w:val="000000"/>
        </w:rPr>
      </w:pPr>
      <w:r w:rsidRPr="00D31B90">
        <w:rPr>
          <w:color w:val="000000"/>
        </w:rPr>
        <w:t>Задачами ФОС являются:</w:t>
      </w:r>
    </w:p>
    <w:p w14:paraId="35515EEC" w14:textId="77777777" w:rsidR="00D31B90" w:rsidRPr="00D31B90" w:rsidRDefault="00D31B90" w:rsidP="00D31B90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D31B90">
        <w:rPr>
          <w:color w:val="000000"/>
        </w:rPr>
        <w:t xml:space="preserve">– оценка достижений обучающихся в процессе </w:t>
      </w:r>
      <w:r w:rsidRPr="00D31B90">
        <w:rPr>
          <w:iCs/>
          <w:color w:val="000000"/>
        </w:rPr>
        <w:t>изучения дисциплины</w:t>
      </w:r>
      <w:r w:rsidRPr="00D31B90">
        <w:rPr>
          <w:color w:val="000000"/>
        </w:rPr>
        <w:t>;</w:t>
      </w:r>
    </w:p>
    <w:p w14:paraId="0DB34C6B" w14:textId="77777777" w:rsidR="00D31B90" w:rsidRPr="00D31B90" w:rsidRDefault="00D31B90" w:rsidP="00D31B90">
      <w:pPr>
        <w:widowControl w:val="0"/>
        <w:tabs>
          <w:tab w:val="left" w:pos="1021"/>
        </w:tabs>
        <w:ind w:firstLine="902"/>
        <w:jc w:val="both"/>
        <w:rPr>
          <w:color w:val="000000"/>
        </w:rPr>
      </w:pPr>
      <w:r w:rsidRPr="00D31B90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32875FB1" w14:textId="77777777" w:rsidR="00D31B90" w:rsidRPr="00D31B90" w:rsidRDefault="00D31B90" w:rsidP="00D31B90">
      <w:pPr>
        <w:widowControl w:val="0"/>
        <w:tabs>
          <w:tab w:val="left" w:pos="1044"/>
        </w:tabs>
        <w:ind w:firstLine="902"/>
        <w:jc w:val="both"/>
        <w:rPr>
          <w:color w:val="000000"/>
        </w:rPr>
      </w:pPr>
      <w:r w:rsidRPr="00D31B90">
        <w:rPr>
          <w:color w:val="000000"/>
        </w:rPr>
        <w:t xml:space="preserve">– самоподготовка и самоконтроль </w:t>
      </w:r>
      <w:proofErr w:type="gramStart"/>
      <w:r w:rsidRPr="00D31B90">
        <w:rPr>
          <w:color w:val="000000"/>
        </w:rPr>
        <w:t>обучающихся</w:t>
      </w:r>
      <w:proofErr w:type="gramEnd"/>
      <w:r w:rsidRPr="00D31B90">
        <w:rPr>
          <w:color w:val="000000"/>
        </w:rPr>
        <w:t xml:space="preserve"> в процессе обучения.</w:t>
      </w:r>
    </w:p>
    <w:p w14:paraId="0E6ED355" w14:textId="77777777" w:rsidR="00D31B90" w:rsidRPr="00D31B90" w:rsidRDefault="00D31B90" w:rsidP="00D31B90">
      <w:pPr>
        <w:widowControl w:val="0"/>
        <w:tabs>
          <w:tab w:val="left" w:pos="1477"/>
        </w:tabs>
        <w:ind w:firstLine="720"/>
        <w:jc w:val="both"/>
        <w:rPr>
          <w:color w:val="000000"/>
        </w:rPr>
      </w:pPr>
      <w:r w:rsidRPr="00D31B90">
        <w:rPr>
          <w:color w:val="000000"/>
        </w:rPr>
        <w:t>Фонд оценочных сре</w:t>
      </w:r>
      <w:proofErr w:type="gramStart"/>
      <w:r w:rsidRPr="00D31B90">
        <w:rPr>
          <w:color w:val="000000"/>
        </w:rPr>
        <w:t>дств сф</w:t>
      </w:r>
      <w:proofErr w:type="gramEnd"/>
      <w:r w:rsidRPr="00D31B90">
        <w:rPr>
          <w:color w:val="000000"/>
        </w:rPr>
        <w:t xml:space="preserve">ормирован на основе ключевых принципов оценивания: </w:t>
      </w:r>
      <w:proofErr w:type="spellStart"/>
      <w:r w:rsidRPr="00D31B90">
        <w:rPr>
          <w:color w:val="000000"/>
        </w:rPr>
        <w:t>валидность</w:t>
      </w:r>
      <w:proofErr w:type="spellEnd"/>
      <w:r w:rsidRPr="00D31B90">
        <w:rPr>
          <w:color w:val="000000"/>
        </w:rPr>
        <w:t>, надежность, объективность, эффективность.</w:t>
      </w:r>
    </w:p>
    <w:p w14:paraId="4CAE290A" w14:textId="77777777" w:rsidR="00D31B90" w:rsidRPr="00D31B90" w:rsidRDefault="00D31B90" w:rsidP="00D31B90">
      <w:pPr>
        <w:ind w:firstLine="720"/>
        <w:jc w:val="both"/>
      </w:pPr>
      <w:r w:rsidRPr="00D31B90">
        <w:t xml:space="preserve">Для оценки уровня </w:t>
      </w:r>
      <w:proofErr w:type="spellStart"/>
      <w:r w:rsidRPr="00D31B90">
        <w:t>сформированности</w:t>
      </w:r>
      <w:proofErr w:type="spellEnd"/>
      <w:r w:rsidRPr="00D31B90">
        <w:t xml:space="preserve"> компетенций используется трехуровневая система:</w:t>
      </w:r>
    </w:p>
    <w:p w14:paraId="50693135" w14:textId="77777777" w:rsidR="00D31B90" w:rsidRPr="00D31B90" w:rsidRDefault="00D31B90" w:rsidP="00D31B90">
      <w:pPr>
        <w:autoSpaceDE w:val="0"/>
        <w:ind w:firstLine="709"/>
        <w:jc w:val="both"/>
        <w:rPr>
          <w:color w:val="000000"/>
          <w:lang w:eastAsia="en-US"/>
        </w:rPr>
      </w:pPr>
      <w:r w:rsidRPr="00D31B90">
        <w:t>– минимальный уровень освоения, обязательный для всех обучающихся по завершению освоения образовательной программы;</w:t>
      </w:r>
      <w:r w:rsidRPr="00D31B90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E91B084" w14:textId="77777777" w:rsidR="00D31B90" w:rsidRPr="00D31B90" w:rsidRDefault="00D31B90" w:rsidP="00D31B90">
      <w:pPr>
        <w:autoSpaceDE w:val="0"/>
        <w:ind w:firstLine="709"/>
        <w:jc w:val="both"/>
        <w:rPr>
          <w:color w:val="000000"/>
          <w:lang w:eastAsia="en-US"/>
        </w:rPr>
      </w:pPr>
      <w:r w:rsidRPr="00D31B90">
        <w:t xml:space="preserve">– базовый уровень освоения, превышение минимальных характеристик </w:t>
      </w:r>
      <w:proofErr w:type="spellStart"/>
      <w:r w:rsidRPr="00D31B90">
        <w:t>сформированности</w:t>
      </w:r>
      <w:proofErr w:type="spellEnd"/>
      <w:r w:rsidRPr="00D31B90">
        <w:t xml:space="preserve"> компетенций;</w:t>
      </w:r>
      <w:r w:rsidRPr="00D31B90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5060ADBA" w14:textId="77777777" w:rsidR="00D31B90" w:rsidRDefault="00D31B90" w:rsidP="00D31B90">
      <w:pPr>
        <w:autoSpaceDE w:val="0"/>
        <w:ind w:firstLine="709"/>
        <w:jc w:val="both"/>
        <w:rPr>
          <w:color w:val="000000"/>
        </w:rPr>
      </w:pPr>
      <w:r w:rsidRPr="00D31B90">
        <w:t>– высокий уровень освоения, максимально возможная выраженность характеристик компетенций;</w:t>
      </w:r>
      <w:r w:rsidRPr="00D31B90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</w:t>
      </w:r>
      <w:r>
        <w:rPr>
          <w:color w:val="000000"/>
        </w:rPr>
        <w:t>вном и методическом обеспечении.</w:t>
      </w:r>
    </w:p>
    <w:p w14:paraId="13187BDD" w14:textId="77777777" w:rsidR="00D31B90" w:rsidRDefault="00D31B90" w:rsidP="00D31B90">
      <w:pPr>
        <w:autoSpaceDE w:val="0"/>
        <w:jc w:val="both"/>
        <w:rPr>
          <w:b/>
          <w:sz w:val="22"/>
          <w:szCs w:val="22"/>
        </w:rPr>
      </w:pPr>
    </w:p>
    <w:p w14:paraId="46D7057B" w14:textId="77777777" w:rsidR="00D31B90" w:rsidRPr="00D31B90" w:rsidRDefault="00D31B90" w:rsidP="00D31B90">
      <w:pPr>
        <w:jc w:val="center"/>
        <w:rPr>
          <w:b/>
          <w:bCs/>
          <w:sz w:val="28"/>
          <w:szCs w:val="28"/>
        </w:rPr>
      </w:pPr>
      <w:r w:rsidRPr="00D31B90">
        <w:rPr>
          <w:b/>
          <w:bCs/>
          <w:sz w:val="28"/>
          <w:szCs w:val="28"/>
        </w:rPr>
        <w:t>2. Перечень компетенций, в формировании которых участвует дисциплина.</w:t>
      </w:r>
    </w:p>
    <w:p w14:paraId="41FA0CA3" w14:textId="77777777" w:rsidR="00D31B90" w:rsidRPr="00D31B90" w:rsidRDefault="00D31B90" w:rsidP="00D31B90">
      <w:pPr>
        <w:jc w:val="center"/>
        <w:rPr>
          <w:b/>
          <w:bCs/>
          <w:sz w:val="28"/>
          <w:szCs w:val="28"/>
        </w:rPr>
      </w:pPr>
      <w:r w:rsidRPr="00D31B90">
        <w:rPr>
          <w:b/>
          <w:bCs/>
          <w:sz w:val="28"/>
          <w:szCs w:val="28"/>
        </w:rPr>
        <w:t>Программа контрольно-оценочных мероприятий.</w:t>
      </w:r>
    </w:p>
    <w:p w14:paraId="30C39199" w14:textId="77777777" w:rsidR="00D31B90" w:rsidRPr="00D31B90" w:rsidRDefault="00D31B90" w:rsidP="00D31B90">
      <w:pPr>
        <w:jc w:val="center"/>
        <w:rPr>
          <w:b/>
          <w:bCs/>
        </w:rPr>
      </w:pPr>
      <w:r w:rsidRPr="00D31B90">
        <w:rPr>
          <w:b/>
          <w:bCs/>
          <w:sz w:val="28"/>
          <w:szCs w:val="28"/>
        </w:rPr>
        <w:t>Показатели оценивания компетенций, критерии оценки</w:t>
      </w:r>
    </w:p>
    <w:p w14:paraId="602FCF7B" w14:textId="77777777" w:rsidR="008E54D1" w:rsidRDefault="00D31B90" w:rsidP="008E54D1">
      <w:pPr>
        <w:ind w:firstLine="709"/>
        <w:jc w:val="both"/>
      </w:pPr>
      <w:r w:rsidRPr="00D31B90">
        <w:rPr>
          <w:iCs/>
        </w:rPr>
        <w:t xml:space="preserve">Дисциплина </w:t>
      </w:r>
      <w:r w:rsidRPr="00D31B90">
        <w:t>«</w:t>
      </w:r>
      <w:proofErr w:type="gramStart"/>
      <w:r w:rsidRPr="00D31B90">
        <w:t>Правовое</w:t>
      </w:r>
      <w:proofErr w:type="gramEnd"/>
      <w:r w:rsidRPr="00D31B90">
        <w:t xml:space="preserve"> обеспечения профессиональной деятельности» участв</w:t>
      </w:r>
      <w:r w:rsidR="008E54D1">
        <w:t>ует в формировании компетенций:</w:t>
      </w:r>
    </w:p>
    <w:p w14:paraId="243065A2" w14:textId="77777777" w:rsidR="008E54D1" w:rsidRDefault="008E54D1" w:rsidP="008E54D1">
      <w:pPr>
        <w:ind w:firstLine="709"/>
        <w:jc w:val="both"/>
        <w:rPr>
          <w:color w:val="000000"/>
        </w:rPr>
      </w:pPr>
      <w:r w:rsidRPr="008E54D1">
        <w:rPr>
          <w:color w:val="000000"/>
        </w:rPr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</w:p>
    <w:p w14:paraId="3792194A" w14:textId="6FD6F75F" w:rsidR="00462290" w:rsidRDefault="008E54D1" w:rsidP="008E54D1">
      <w:pPr>
        <w:ind w:firstLine="709"/>
        <w:jc w:val="both"/>
        <w:rPr>
          <w:color w:val="000000"/>
        </w:rPr>
      </w:pPr>
      <w:r w:rsidRPr="008E54D1">
        <w:rPr>
          <w:color w:val="000000"/>
        </w:rPr>
        <w:t xml:space="preserve">ОПК-8. </w:t>
      </w:r>
      <w:proofErr w:type="gramStart"/>
      <w:r w:rsidRPr="008E54D1">
        <w:rPr>
          <w:color w:val="000000"/>
        </w:rPr>
        <w:t>Способен</w:t>
      </w:r>
      <w:proofErr w:type="gramEnd"/>
      <w:r w:rsidRPr="008E54D1">
        <w:rPr>
          <w:color w:val="000000"/>
        </w:rPr>
        <w:t xml:space="preserve">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</w:r>
      <w:r>
        <w:rPr>
          <w:color w:val="000000"/>
        </w:rPr>
        <w:t>.</w:t>
      </w:r>
    </w:p>
    <w:p w14:paraId="218469AE" w14:textId="77777777" w:rsidR="008E54D1" w:rsidRPr="008E54D1" w:rsidRDefault="008E54D1" w:rsidP="008E54D1">
      <w:pPr>
        <w:ind w:firstLine="709"/>
        <w:jc w:val="both"/>
      </w:pPr>
    </w:p>
    <w:p w14:paraId="30534A1D" w14:textId="2735C613" w:rsidR="008E54D1" w:rsidRDefault="00462290" w:rsidP="008E54D1">
      <w:pPr>
        <w:jc w:val="center"/>
        <w:rPr>
          <w:b/>
        </w:rPr>
      </w:pPr>
      <w:r w:rsidRPr="00D31B90">
        <w:rPr>
          <w:b/>
        </w:rPr>
        <w:t>Программа кон</w:t>
      </w:r>
      <w:r w:rsidR="00D31B90">
        <w:rPr>
          <w:b/>
        </w:rPr>
        <w:t xml:space="preserve">трольно-оценочных мероприятий </w:t>
      </w:r>
      <w:r>
        <w:rPr>
          <w:b/>
        </w:rPr>
        <w:t xml:space="preserve"> очная форма обучения</w:t>
      </w:r>
    </w:p>
    <w:p w14:paraId="064F058B" w14:textId="77777777" w:rsidR="008E54D1" w:rsidRDefault="008E54D1" w:rsidP="00D31B90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8"/>
        <w:gridCol w:w="50"/>
        <w:gridCol w:w="1985"/>
        <w:gridCol w:w="3260"/>
        <w:gridCol w:w="992"/>
        <w:gridCol w:w="2410"/>
      </w:tblGrid>
      <w:tr w:rsidR="008E54D1" w:rsidRPr="008E54D1" w14:paraId="4B4F2F07" w14:textId="77777777" w:rsidTr="00A92A53">
        <w:tc>
          <w:tcPr>
            <w:tcW w:w="426" w:type="dxa"/>
            <w:vAlign w:val="center"/>
          </w:tcPr>
          <w:p w14:paraId="16CC29B9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№</w:t>
            </w:r>
          </w:p>
        </w:tc>
        <w:tc>
          <w:tcPr>
            <w:tcW w:w="658" w:type="dxa"/>
            <w:vAlign w:val="center"/>
          </w:tcPr>
          <w:p w14:paraId="31695235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Неделя</w:t>
            </w:r>
          </w:p>
        </w:tc>
        <w:tc>
          <w:tcPr>
            <w:tcW w:w="2035" w:type="dxa"/>
            <w:gridSpan w:val="2"/>
            <w:vAlign w:val="center"/>
          </w:tcPr>
          <w:p w14:paraId="30839758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Наименование</w:t>
            </w:r>
          </w:p>
          <w:p w14:paraId="4351C783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контрольно-оценочного</w:t>
            </w:r>
          </w:p>
          <w:p w14:paraId="335FBD70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7AF34B26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Объект контроля</w:t>
            </w:r>
          </w:p>
          <w:p w14:paraId="2C3A2FBD" w14:textId="443E5AFF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(раздел дисциплины, компетенция, и т.д.)</w:t>
            </w:r>
          </w:p>
        </w:tc>
        <w:tc>
          <w:tcPr>
            <w:tcW w:w="992" w:type="dxa"/>
            <w:vAlign w:val="center"/>
          </w:tcPr>
          <w:p w14:paraId="52F6737E" w14:textId="7EDF8C02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4A1E37">
              <w:rPr>
                <w:bCs/>
                <w:sz w:val="20"/>
                <w:szCs w:val="20"/>
              </w:rPr>
              <w:t>Код индикатора достиже</w:t>
            </w:r>
            <w:r w:rsidRPr="004A1E37">
              <w:rPr>
                <w:bCs/>
                <w:sz w:val="20"/>
                <w:szCs w:val="20"/>
              </w:rPr>
              <w:lastRenderedPageBreak/>
              <w:t>ния компетенции</w:t>
            </w:r>
          </w:p>
        </w:tc>
        <w:tc>
          <w:tcPr>
            <w:tcW w:w="2410" w:type="dxa"/>
            <w:vAlign w:val="center"/>
          </w:tcPr>
          <w:p w14:paraId="53B97C18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lastRenderedPageBreak/>
              <w:t xml:space="preserve">Наименование </w:t>
            </w:r>
            <w:proofErr w:type="gramStart"/>
            <w:r w:rsidRPr="008E54D1">
              <w:rPr>
                <w:sz w:val="20"/>
                <w:szCs w:val="20"/>
              </w:rPr>
              <w:t>оценочного</w:t>
            </w:r>
            <w:proofErr w:type="gramEnd"/>
          </w:p>
          <w:p w14:paraId="0DDA7DF6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средства</w:t>
            </w:r>
          </w:p>
          <w:p w14:paraId="121F06A9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(форма проведения)</w:t>
            </w:r>
          </w:p>
        </w:tc>
      </w:tr>
      <w:tr w:rsidR="008E54D1" w:rsidRPr="008E54D1" w14:paraId="24FA6F7E" w14:textId="77777777" w:rsidTr="008E54D1">
        <w:tc>
          <w:tcPr>
            <w:tcW w:w="9781" w:type="dxa"/>
            <w:gridSpan w:val="7"/>
            <w:vAlign w:val="center"/>
          </w:tcPr>
          <w:p w14:paraId="37CBEAC6" w14:textId="2C283273" w:rsidR="008E54D1" w:rsidRPr="008E54D1" w:rsidRDefault="00A92A53" w:rsidP="008E5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="008E54D1" w:rsidRPr="008E54D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4D1" w:rsidRPr="008E54D1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E54D1" w:rsidRPr="008E54D1" w14:paraId="23D5D708" w14:textId="77777777" w:rsidTr="00A92A53">
        <w:trPr>
          <w:trHeight w:val="754"/>
        </w:trPr>
        <w:tc>
          <w:tcPr>
            <w:tcW w:w="426" w:type="dxa"/>
            <w:vAlign w:val="center"/>
          </w:tcPr>
          <w:p w14:paraId="36940C24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8A292F9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1-2</w:t>
            </w:r>
          </w:p>
        </w:tc>
        <w:tc>
          <w:tcPr>
            <w:tcW w:w="1985" w:type="dxa"/>
            <w:vAlign w:val="center"/>
          </w:tcPr>
          <w:p w14:paraId="3FED48C0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4079A4B2" w14:textId="3EE6741B" w:rsidR="008E54D1" w:rsidRPr="008E54D1" w:rsidRDefault="00A92A53" w:rsidP="00A9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8E54D1">
              <w:rPr>
                <w:sz w:val="20"/>
                <w:szCs w:val="20"/>
              </w:rPr>
              <w:t>Источники права, регулирующие деятельность железнодорожного транспорта.</w:t>
            </w:r>
          </w:p>
        </w:tc>
        <w:tc>
          <w:tcPr>
            <w:tcW w:w="992" w:type="dxa"/>
            <w:vAlign w:val="center"/>
          </w:tcPr>
          <w:p w14:paraId="5ED88692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15B02871" w14:textId="3647E5E0" w:rsidR="008E54D1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  <w:p w14:paraId="220C407C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1288D2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2117CDD6" w14:textId="23DBFB67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  <w:p w14:paraId="294053A6" w14:textId="2608E87B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</w:tr>
      <w:tr w:rsidR="00A92A53" w:rsidRPr="008E54D1" w14:paraId="559C849A" w14:textId="77777777" w:rsidTr="00A92A53">
        <w:trPr>
          <w:trHeight w:val="693"/>
        </w:trPr>
        <w:tc>
          <w:tcPr>
            <w:tcW w:w="426" w:type="dxa"/>
            <w:vAlign w:val="center"/>
          </w:tcPr>
          <w:p w14:paraId="761DFE3C" w14:textId="49D65778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77AF4D96" w14:textId="312880B1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1B407532" w14:textId="09ACEB95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12DCC2D4" w14:textId="4948752F" w:rsidR="00A92A53" w:rsidRPr="008E54D1" w:rsidRDefault="00A92A53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Раздел 1. Источники права, регулирующие деятельность железнодорожного транспорта.</w:t>
            </w:r>
          </w:p>
        </w:tc>
        <w:tc>
          <w:tcPr>
            <w:tcW w:w="992" w:type="dxa"/>
            <w:vAlign w:val="center"/>
          </w:tcPr>
          <w:p w14:paraId="7CECB117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3A2AF351" w14:textId="614C8A7D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501ED393" w14:textId="77777777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1CC53C06" w14:textId="49A783D2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51927832" w14:textId="77777777" w:rsidTr="00A92A53">
        <w:trPr>
          <w:trHeight w:val="806"/>
        </w:trPr>
        <w:tc>
          <w:tcPr>
            <w:tcW w:w="426" w:type="dxa"/>
            <w:vAlign w:val="center"/>
          </w:tcPr>
          <w:p w14:paraId="5DA70B92" w14:textId="2FF5B680" w:rsidR="008E54D1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6C73CCAF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3-4</w:t>
            </w:r>
          </w:p>
        </w:tc>
        <w:tc>
          <w:tcPr>
            <w:tcW w:w="1985" w:type="dxa"/>
            <w:vAlign w:val="center"/>
          </w:tcPr>
          <w:p w14:paraId="31803DF3" w14:textId="77777777" w:rsidR="008E54D1" w:rsidRPr="008E54D1" w:rsidRDefault="008E54D1" w:rsidP="008E54D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9F027C2" w14:textId="4D3293CE" w:rsidR="008E54D1" w:rsidRPr="008E54D1" w:rsidRDefault="00A92A53" w:rsidP="00A9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A92A53">
              <w:rPr>
                <w:sz w:val="20"/>
                <w:szCs w:val="20"/>
              </w:rPr>
              <w:t>Система управления железнодорожным транспортом России.</w:t>
            </w:r>
          </w:p>
        </w:tc>
        <w:tc>
          <w:tcPr>
            <w:tcW w:w="992" w:type="dxa"/>
            <w:vAlign w:val="center"/>
          </w:tcPr>
          <w:p w14:paraId="17798FE4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387E3007" w14:textId="3A88E39A" w:rsidR="008E54D1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5C053D81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50156A35" w14:textId="0B663F86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  <w:p w14:paraId="6098661E" w14:textId="51397C78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</w:tr>
      <w:tr w:rsidR="00A92A53" w:rsidRPr="008E54D1" w14:paraId="5213709B" w14:textId="77777777" w:rsidTr="00D62B87">
        <w:trPr>
          <w:trHeight w:val="743"/>
        </w:trPr>
        <w:tc>
          <w:tcPr>
            <w:tcW w:w="426" w:type="dxa"/>
            <w:vAlign w:val="center"/>
          </w:tcPr>
          <w:p w14:paraId="677BB6F8" w14:textId="006716D5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10274839" w14:textId="0DE3A40D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4E0A7D69" w14:textId="077FE25C" w:rsidR="00A92A53" w:rsidRPr="008E54D1" w:rsidRDefault="00A92A53" w:rsidP="008E54D1">
            <w:pPr>
              <w:spacing w:after="200" w:line="276" w:lineRule="auto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037A02A9" w14:textId="01D39BF6" w:rsidR="00A92A53" w:rsidRPr="008E54D1" w:rsidRDefault="00A92A53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Раздел 2.</w:t>
            </w:r>
            <w:r w:rsidRPr="008E54D1">
              <w:rPr>
                <w:bCs/>
                <w:color w:val="000000"/>
                <w:sz w:val="20"/>
                <w:szCs w:val="20"/>
              </w:rPr>
              <w:t xml:space="preserve"> Система управления железнодорожным транспортом России.</w:t>
            </w:r>
          </w:p>
        </w:tc>
        <w:tc>
          <w:tcPr>
            <w:tcW w:w="992" w:type="dxa"/>
            <w:vAlign w:val="center"/>
          </w:tcPr>
          <w:p w14:paraId="7B8BA860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7AC4B4E1" w14:textId="37C770FF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004E62EC" w14:textId="77777777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675C1160" w14:textId="5A35B7F2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284831A3" w14:textId="77777777" w:rsidTr="00D62B87">
        <w:trPr>
          <w:trHeight w:val="769"/>
        </w:trPr>
        <w:tc>
          <w:tcPr>
            <w:tcW w:w="426" w:type="dxa"/>
            <w:vAlign w:val="center"/>
          </w:tcPr>
          <w:p w14:paraId="7B19F432" w14:textId="0659E2CB" w:rsidR="008E54D1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14:paraId="2DBA20CB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5-8</w:t>
            </w:r>
          </w:p>
        </w:tc>
        <w:tc>
          <w:tcPr>
            <w:tcW w:w="1985" w:type="dxa"/>
            <w:vAlign w:val="center"/>
          </w:tcPr>
          <w:p w14:paraId="5888E4AF" w14:textId="77777777" w:rsidR="008E54D1" w:rsidRPr="008E54D1" w:rsidRDefault="008E54D1" w:rsidP="008E54D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16B9FEB8" w14:textId="4A1D6BCD" w:rsidR="008E54D1" w:rsidRPr="008E54D1" w:rsidRDefault="00A92A53" w:rsidP="008E54D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3.1 </w:t>
            </w:r>
            <w:r w:rsidRPr="008E54D1">
              <w:rPr>
                <w:bCs/>
                <w:color w:val="000000"/>
                <w:sz w:val="20"/>
                <w:szCs w:val="20"/>
              </w:rPr>
              <w:t>Гражданско-правовые основы деятельности железнодорожного транспорта</w:t>
            </w:r>
          </w:p>
        </w:tc>
        <w:tc>
          <w:tcPr>
            <w:tcW w:w="992" w:type="dxa"/>
            <w:vAlign w:val="center"/>
          </w:tcPr>
          <w:p w14:paraId="0DF39060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1F452519" w14:textId="2924D76F" w:rsidR="008E54D1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3AACFFBB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19DB85FF" w14:textId="30E6CD53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  <w:p w14:paraId="15B0520B" w14:textId="6E97BEEC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</w:tr>
      <w:tr w:rsidR="00A92A53" w:rsidRPr="008E54D1" w14:paraId="7522D120" w14:textId="77777777" w:rsidTr="00D62B87">
        <w:trPr>
          <w:trHeight w:val="613"/>
        </w:trPr>
        <w:tc>
          <w:tcPr>
            <w:tcW w:w="426" w:type="dxa"/>
            <w:vAlign w:val="center"/>
          </w:tcPr>
          <w:p w14:paraId="6298AE04" w14:textId="415E358D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1658C5B1" w14:textId="1335E690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66A4E2E7" w14:textId="573E7C5D" w:rsidR="00A92A53" w:rsidRPr="008E54D1" w:rsidRDefault="00A92A53" w:rsidP="008E54D1">
            <w:pPr>
              <w:spacing w:after="200" w:line="276" w:lineRule="auto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EA19C52" w14:textId="48F7DC36" w:rsidR="00A92A53" w:rsidRPr="008E54D1" w:rsidRDefault="00A92A53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Раздел 3.</w:t>
            </w:r>
            <w:r w:rsidRPr="008E54D1">
              <w:rPr>
                <w:bCs/>
                <w:color w:val="000000"/>
                <w:sz w:val="20"/>
                <w:szCs w:val="20"/>
              </w:rPr>
              <w:t xml:space="preserve"> Гражданско-правовые основы деятельности железнодорожного транспорта.</w:t>
            </w:r>
          </w:p>
        </w:tc>
        <w:tc>
          <w:tcPr>
            <w:tcW w:w="992" w:type="dxa"/>
            <w:vAlign w:val="center"/>
          </w:tcPr>
          <w:p w14:paraId="1D208739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78F6DEE9" w14:textId="03F05746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68299828" w14:textId="77777777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31D28AC7" w14:textId="1EBF18EA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269EA636" w14:textId="77777777" w:rsidTr="00D62B87">
        <w:trPr>
          <w:trHeight w:val="633"/>
        </w:trPr>
        <w:tc>
          <w:tcPr>
            <w:tcW w:w="426" w:type="dxa"/>
            <w:vAlign w:val="center"/>
          </w:tcPr>
          <w:p w14:paraId="74A4F22F" w14:textId="6C1B4AFC" w:rsidR="008E54D1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14:paraId="76EBE936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9-10</w:t>
            </w:r>
          </w:p>
        </w:tc>
        <w:tc>
          <w:tcPr>
            <w:tcW w:w="1985" w:type="dxa"/>
            <w:vAlign w:val="center"/>
          </w:tcPr>
          <w:p w14:paraId="535EAB6F" w14:textId="77777777" w:rsidR="008E54D1" w:rsidRPr="008E54D1" w:rsidRDefault="008E54D1" w:rsidP="008E54D1">
            <w:pPr>
              <w:spacing w:after="200" w:line="276" w:lineRule="auto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477EC0FE" w14:textId="7B94EA7D" w:rsidR="008E54D1" w:rsidRPr="008E54D1" w:rsidRDefault="00A92A53" w:rsidP="00A9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A92A53">
              <w:rPr>
                <w:sz w:val="20"/>
                <w:szCs w:val="20"/>
              </w:rPr>
              <w:t>Трудовые правоотношения на железнодорожном транспорте</w:t>
            </w:r>
          </w:p>
        </w:tc>
        <w:tc>
          <w:tcPr>
            <w:tcW w:w="992" w:type="dxa"/>
            <w:vAlign w:val="center"/>
          </w:tcPr>
          <w:p w14:paraId="75C78079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0373D67C" w14:textId="01989520" w:rsidR="008E54D1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0DF80447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7EC8D83A" w14:textId="428097B5" w:rsidR="00D62B87" w:rsidRPr="008E54D1" w:rsidRDefault="00D62B87" w:rsidP="00D6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  <w:p w14:paraId="7A1C315D" w14:textId="0CBFC316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</w:tr>
      <w:tr w:rsidR="00A92A53" w:rsidRPr="008E54D1" w14:paraId="069DA3D9" w14:textId="77777777" w:rsidTr="00D62B87">
        <w:trPr>
          <w:trHeight w:val="643"/>
        </w:trPr>
        <w:tc>
          <w:tcPr>
            <w:tcW w:w="426" w:type="dxa"/>
            <w:vAlign w:val="center"/>
          </w:tcPr>
          <w:p w14:paraId="0E42147E" w14:textId="0434E913" w:rsidR="00A92A53" w:rsidRDefault="00D62B87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14:paraId="1818D7FA" w14:textId="75D13AE8" w:rsidR="00A92A53" w:rsidRPr="008E54D1" w:rsidRDefault="00A92A53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0C226020" w14:textId="55F6BD83" w:rsidR="00A92A53" w:rsidRPr="008E54D1" w:rsidRDefault="00A92A53" w:rsidP="008E54D1">
            <w:pPr>
              <w:spacing w:after="200" w:line="276" w:lineRule="auto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1DCE57FC" w14:textId="5A48CF46" w:rsidR="00A92A53" w:rsidRPr="008E54D1" w:rsidRDefault="00A92A53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 xml:space="preserve">Раздел 4. </w:t>
            </w:r>
            <w:r w:rsidRPr="008E54D1">
              <w:rPr>
                <w:bCs/>
                <w:color w:val="000000"/>
                <w:sz w:val="20"/>
                <w:szCs w:val="20"/>
              </w:rPr>
              <w:t>Трудовые правоотношения на железнодорожном транспорте</w:t>
            </w:r>
          </w:p>
        </w:tc>
        <w:tc>
          <w:tcPr>
            <w:tcW w:w="992" w:type="dxa"/>
            <w:vAlign w:val="center"/>
          </w:tcPr>
          <w:p w14:paraId="6DEFD5AB" w14:textId="77777777" w:rsidR="00A92A53" w:rsidRPr="00A92A53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10122668" w14:textId="24E4EA2C" w:rsidR="00A92A53" w:rsidRPr="008E54D1" w:rsidRDefault="00A92A53" w:rsidP="00A92A53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3E7C263A" w14:textId="77777777" w:rsidR="00D62B87" w:rsidRPr="008E54D1" w:rsidRDefault="00D62B87" w:rsidP="00D62B87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23581EAD" w14:textId="3BD35876" w:rsidR="00A92A53" w:rsidRPr="008E54D1" w:rsidRDefault="00D62B87" w:rsidP="00D62B87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4B046D" w:rsidRPr="008E54D1" w14:paraId="13D7E908" w14:textId="77777777" w:rsidTr="00D62B87">
        <w:trPr>
          <w:trHeight w:val="643"/>
        </w:trPr>
        <w:tc>
          <w:tcPr>
            <w:tcW w:w="426" w:type="dxa"/>
            <w:vAlign w:val="center"/>
          </w:tcPr>
          <w:p w14:paraId="38D9563F" w14:textId="6EFD35EE" w:rsidR="004B046D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14:paraId="04CE70C1" w14:textId="0D897FEC" w:rsidR="004B046D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11-12</w:t>
            </w:r>
          </w:p>
        </w:tc>
        <w:tc>
          <w:tcPr>
            <w:tcW w:w="1985" w:type="dxa"/>
            <w:vAlign w:val="center"/>
          </w:tcPr>
          <w:p w14:paraId="7EC8429F" w14:textId="17B46677" w:rsidR="004B046D" w:rsidRPr="00A92A53" w:rsidRDefault="004B046D" w:rsidP="008E54D1">
            <w:pPr>
              <w:spacing w:after="200" w:line="276" w:lineRule="auto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63B0DBE6" w14:textId="320F850E" w:rsidR="004B046D" w:rsidRPr="008E54D1" w:rsidRDefault="004B046D" w:rsidP="008E54D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 </w:t>
            </w:r>
            <w:r w:rsidRPr="008E54D1">
              <w:rPr>
                <w:bCs/>
                <w:color w:val="000000"/>
                <w:sz w:val="20"/>
                <w:szCs w:val="20"/>
              </w:rPr>
              <w:t>Административные правонарушения и административная  ответственность на  железнодорожном транспорте</w:t>
            </w:r>
          </w:p>
        </w:tc>
        <w:tc>
          <w:tcPr>
            <w:tcW w:w="992" w:type="dxa"/>
            <w:vAlign w:val="center"/>
          </w:tcPr>
          <w:p w14:paraId="502BF559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12F0F66D" w14:textId="417041A8" w:rsidR="004B046D" w:rsidRPr="00A92A53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1F4F48C3" w14:textId="77777777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412A6E57" w14:textId="31E833D3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</w:tc>
      </w:tr>
      <w:tr w:rsidR="008E54D1" w:rsidRPr="008E54D1" w14:paraId="02793726" w14:textId="77777777" w:rsidTr="00A92A53">
        <w:trPr>
          <w:trHeight w:val="992"/>
        </w:trPr>
        <w:tc>
          <w:tcPr>
            <w:tcW w:w="426" w:type="dxa"/>
            <w:vAlign w:val="center"/>
          </w:tcPr>
          <w:p w14:paraId="2F5B2EF9" w14:textId="54CBECD5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5825D9A0" w14:textId="2E498531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3F1AC0CB" w14:textId="77777777" w:rsidR="008E54D1" w:rsidRPr="008E54D1" w:rsidRDefault="008E54D1" w:rsidP="008E54D1">
            <w:pPr>
              <w:spacing w:after="200" w:line="276" w:lineRule="auto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0062F448" w14:textId="77777777" w:rsidR="008E54D1" w:rsidRPr="008E54D1" w:rsidRDefault="008E54D1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 xml:space="preserve">Раздел 5. </w:t>
            </w:r>
            <w:r w:rsidRPr="008E54D1">
              <w:rPr>
                <w:bCs/>
                <w:color w:val="000000"/>
                <w:sz w:val="20"/>
                <w:szCs w:val="20"/>
              </w:rPr>
              <w:t>Административные правонарушения и административная  ответственность на  железнодорожном транспорте</w:t>
            </w:r>
          </w:p>
        </w:tc>
        <w:tc>
          <w:tcPr>
            <w:tcW w:w="992" w:type="dxa"/>
            <w:vAlign w:val="center"/>
          </w:tcPr>
          <w:p w14:paraId="102E4D49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561420E8" w14:textId="5B579F2B" w:rsidR="008E54D1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5D30C917" w14:textId="462BF47D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339F547E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1097890A" w14:textId="77777777" w:rsidTr="00A92A53">
        <w:tc>
          <w:tcPr>
            <w:tcW w:w="426" w:type="dxa"/>
            <w:vAlign w:val="center"/>
          </w:tcPr>
          <w:p w14:paraId="7F456A51" w14:textId="2AD6FD3C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vAlign w:val="center"/>
          </w:tcPr>
          <w:p w14:paraId="250CAA81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13-14</w:t>
            </w:r>
          </w:p>
        </w:tc>
        <w:tc>
          <w:tcPr>
            <w:tcW w:w="1985" w:type="dxa"/>
            <w:vAlign w:val="center"/>
          </w:tcPr>
          <w:p w14:paraId="71F5D1D4" w14:textId="77777777" w:rsidR="008E54D1" w:rsidRPr="008E54D1" w:rsidRDefault="008E54D1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7E7FB057" w14:textId="5BFD3282" w:rsidR="008E54D1" w:rsidRPr="008E54D1" w:rsidRDefault="004B046D" w:rsidP="008E54D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6.1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E54D1">
              <w:rPr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8E54D1">
              <w:rPr>
                <w:bCs/>
                <w:color w:val="000000"/>
                <w:sz w:val="20"/>
                <w:szCs w:val="20"/>
              </w:rPr>
              <w:t>головно правовое обеспечение безопасности железнодорожного транспорта России</w:t>
            </w:r>
          </w:p>
        </w:tc>
        <w:tc>
          <w:tcPr>
            <w:tcW w:w="992" w:type="dxa"/>
            <w:vAlign w:val="center"/>
          </w:tcPr>
          <w:p w14:paraId="6FDA9BB9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39983B65" w14:textId="3094FD65" w:rsidR="008E54D1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202B5547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19168921" w14:textId="0FE8CD0B" w:rsidR="008E54D1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</w:tc>
      </w:tr>
      <w:tr w:rsidR="004B046D" w:rsidRPr="008E54D1" w14:paraId="59E9B097" w14:textId="77777777" w:rsidTr="00A92A53">
        <w:tc>
          <w:tcPr>
            <w:tcW w:w="426" w:type="dxa"/>
            <w:vAlign w:val="center"/>
          </w:tcPr>
          <w:p w14:paraId="58043E19" w14:textId="1B877CF8" w:rsidR="004B046D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14:paraId="35CF2E0F" w14:textId="37D20478" w:rsidR="004B046D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6826BB48" w14:textId="04E9B544" w:rsidR="004B046D" w:rsidRPr="008E54D1" w:rsidRDefault="004B046D" w:rsidP="008E54D1">
            <w:pPr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30EB9E16" w14:textId="47D948CE" w:rsidR="004B046D" w:rsidRPr="008E54D1" w:rsidRDefault="004B046D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 xml:space="preserve">Раздел 6. </w:t>
            </w:r>
            <w:r w:rsidRPr="008E54D1">
              <w:rPr>
                <w:bCs/>
                <w:color w:val="000000"/>
                <w:sz w:val="20"/>
                <w:szCs w:val="20"/>
              </w:rPr>
              <w:t>Уголовно правовое обеспечение безопасности железнодорожного транспорта России</w:t>
            </w:r>
          </w:p>
        </w:tc>
        <w:tc>
          <w:tcPr>
            <w:tcW w:w="992" w:type="dxa"/>
            <w:vAlign w:val="center"/>
          </w:tcPr>
          <w:p w14:paraId="06173F1B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5A1C7F2B" w14:textId="44DC977F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6712E320" w14:textId="77777777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124771E9" w14:textId="5AA02561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264AC527" w14:textId="77777777" w:rsidTr="00A92A53">
        <w:tc>
          <w:tcPr>
            <w:tcW w:w="426" w:type="dxa"/>
            <w:vAlign w:val="center"/>
          </w:tcPr>
          <w:p w14:paraId="2070F424" w14:textId="53978C6E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vAlign w:val="center"/>
          </w:tcPr>
          <w:p w14:paraId="2852C2B3" w14:textId="77777777" w:rsidR="008E54D1" w:rsidRPr="008E54D1" w:rsidRDefault="008E54D1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15-16</w:t>
            </w:r>
          </w:p>
        </w:tc>
        <w:tc>
          <w:tcPr>
            <w:tcW w:w="1985" w:type="dxa"/>
            <w:vAlign w:val="center"/>
          </w:tcPr>
          <w:p w14:paraId="0A041AA8" w14:textId="77777777" w:rsidR="008E54D1" w:rsidRPr="008E54D1" w:rsidRDefault="008E54D1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A7F5966" w14:textId="5EF44EAD" w:rsidR="008E54D1" w:rsidRPr="008E54D1" w:rsidRDefault="004B046D" w:rsidP="008E54D1">
            <w:pPr>
              <w:spacing w:line="23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7.1 </w:t>
            </w:r>
            <w:r w:rsidRPr="008E54D1">
              <w:rPr>
                <w:bCs/>
                <w:color w:val="000000"/>
                <w:sz w:val="20"/>
                <w:szCs w:val="20"/>
              </w:rPr>
              <w:t>Эколого-правовой механизм деятельности организаций железнодорожного транспорта</w:t>
            </w:r>
          </w:p>
        </w:tc>
        <w:tc>
          <w:tcPr>
            <w:tcW w:w="992" w:type="dxa"/>
            <w:vAlign w:val="center"/>
          </w:tcPr>
          <w:p w14:paraId="72C9FE40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1E025CE3" w14:textId="4A2BD296" w:rsidR="008E54D1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5BB23ACB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5F865EC7" w14:textId="3C6F8CEE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(устно)</w:t>
            </w:r>
          </w:p>
          <w:p w14:paraId="40EEDAC0" w14:textId="4FB5E51F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</w:tr>
      <w:tr w:rsidR="004B046D" w:rsidRPr="008E54D1" w14:paraId="168A2DF6" w14:textId="77777777" w:rsidTr="00A92A53">
        <w:tc>
          <w:tcPr>
            <w:tcW w:w="426" w:type="dxa"/>
            <w:vAlign w:val="center"/>
          </w:tcPr>
          <w:p w14:paraId="2337E3C7" w14:textId="77F34222" w:rsidR="004B046D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vAlign w:val="center"/>
          </w:tcPr>
          <w:p w14:paraId="322A1ABE" w14:textId="68EEE0CD" w:rsidR="004B046D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1450AF83" w14:textId="021E8C09" w:rsidR="004B046D" w:rsidRPr="008E54D1" w:rsidRDefault="004B046D" w:rsidP="008E54D1">
            <w:pPr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7669E8D0" w14:textId="6A80FA5A" w:rsidR="004B046D" w:rsidRPr="008E54D1" w:rsidRDefault="004B046D" w:rsidP="008E54D1">
            <w:pPr>
              <w:spacing w:line="230" w:lineRule="exact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 xml:space="preserve">Раздел 7. </w:t>
            </w:r>
            <w:r w:rsidRPr="008E54D1">
              <w:rPr>
                <w:bCs/>
                <w:color w:val="000000"/>
                <w:sz w:val="20"/>
                <w:szCs w:val="20"/>
              </w:rPr>
              <w:t>Эколого-правовой механизм деятельности организаций железнодорожного транспорта</w:t>
            </w:r>
          </w:p>
        </w:tc>
        <w:tc>
          <w:tcPr>
            <w:tcW w:w="992" w:type="dxa"/>
            <w:vAlign w:val="center"/>
          </w:tcPr>
          <w:p w14:paraId="78B3A9EF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5815648E" w14:textId="1F8B3056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4BAC5BAC" w14:textId="77777777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47BF7221" w14:textId="2E45A7E8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03CB6010" w14:textId="77777777" w:rsidTr="00A92A53">
        <w:trPr>
          <w:trHeight w:val="974"/>
        </w:trPr>
        <w:tc>
          <w:tcPr>
            <w:tcW w:w="426" w:type="dxa"/>
            <w:vAlign w:val="center"/>
          </w:tcPr>
          <w:p w14:paraId="1D7A34FF" w14:textId="0138534E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14:paraId="744FED94" w14:textId="44C53ADE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395A49E4" w14:textId="77777777" w:rsidR="008E54D1" w:rsidRPr="008E54D1" w:rsidRDefault="008E54D1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7D184DF" w14:textId="5D70307C" w:rsidR="008E54D1" w:rsidRPr="008E54D1" w:rsidRDefault="004B046D" w:rsidP="008E54D1">
            <w:pPr>
              <w:spacing w:line="23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8.1 </w:t>
            </w:r>
            <w:r w:rsidRPr="004B046D">
              <w:rPr>
                <w:bCs/>
                <w:sz w:val="20"/>
                <w:szCs w:val="20"/>
              </w:rPr>
              <w:t>Правовые аспекты предупреждения и ликвидации чрезвычайных ситуаций на железных дорогах России.</w:t>
            </w:r>
          </w:p>
        </w:tc>
        <w:tc>
          <w:tcPr>
            <w:tcW w:w="992" w:type="dxa"/>
            <w:vAlign w:val="center"/>
          </w:tcPr>
          <w:p w14:paraId="270756B8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77F76A21" w14:textId="5F96A8E2" w:rsidR="008E54D1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69AF76F6" w14:textId="77777777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Собеседование (устно),</w:t>
            </w:r>
          </w:p>
          <w:p w14:paraId="0B73A8B1" w14:textId="162B5EC1" w:rsidR="004B046D" w:rsidRPr="008E54D1" w:rsidRDefault="008E54D1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 xml:space="preserve">доклад (устно), </w:t>
            </w:r>
          </w:p>
          <w:p w14:paraId="6F1B424C" w14:textId="35FB48A2" w:rsidR="008E54D1" w:rsidRPr="008E54D1" w:rsidRDefault="008E54D1" w:rsidP="008E54D1">
            <w:pPr>
              <w:jc w:val="center"/>
              <w:rPr>
                <w:sz w:val="20"/>
                <w:szCs w:val="20"/>
              </w:rPr>
            </w:pPr>
          </w:p>
        </w:tc>
      </w:tr>
      <w:tr w:rsidR="004B046D" w:rsidRPr="008E54D1" w14:paraId="4E1A2054" w14:textId="77777777" w:rsidTr="00A92A53">
        <w:trPr>
          <w:trHeight w:val="974"/>
        </w:trPr>
        <w:tc>
          <w:tcPr>
            <w:tcW w:w="426" w:type="dxa"/>
            <w:vAlign w:val="center"/>
          </w:tcPr>
          <w:p w14:paraId="641AC775" w14:textId="68E09AD8" w:rsidR="004B046D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08" w:type="dxa"/>
            <w:gridSpan w:val="2"/>
            <w:vAlign w:val="center"/>
          </w:tcPr>
          <w:p w14:paraId="7262BE46" w14:textId="06A62CF3" w:rsidR="004B046D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512A7D6A" w14:textId="6B3FB8EC" w:rsidR="004B046D" w:rsidRPr="008E54D1" w:rsidRDefault="004B046D" w:rsidP="008E54D1">
            <w:pPr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661A1A41" w14:textId="7A76D509" w:rsidR="004B046D" w:rsidRPr="008E54D1" w:rsidRDefault="004B046D" w:rsidP="008E54D1">
            <w:pPr>
              <w:spacing w:line="230" w:lineRule="exact"/>
              <w:rPr>
                <w:bCs/>
                <w:color w:val="000000"/>
                <w:sz w:val="20"/>
                <w:szCs w:val="20"/>
              </w:rPr>
            </w:pPr>
            <w:r w:rsidRPr="008E54D1">
              <w:rPr>
                <w:bCs/>
                <w:color w:val="000000"/>
                <w:sz w:val="20"/>
                <w:szCs w:val="20"/>
              </w:rPr>
              <w:t>Раздел 8.</w:t>
            </w:r>
            <w:r w:rsidRPr="008E54D1">
              <w:rPr>
                <w:color w:val="000000"/>
                <w:sz w:val="20"/>
                <w:szCs w:val="20"/>
              </w:rPr>
              <w:t xml:space="preserve"> Правовые аспекты предупреждения и ликвидации чрезвычайных ситуаций на железных дорогах России.</w:t>
            </w:r>
          </w:p>
        </w:tc>
        <w:tc>
          <w:tcPr>
            <w:tcW w:w="992" w:type="dxa"/>
            <w:vAlign w:val="center"/>
          </w:tcPr>
          <w:p w14:paraId="7C8CC426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126E2C26" w14:textId="3F4DDFB7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18DEDADF" w14:textId="77777777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</w:t>
            </w:r>
          </w:p>
          <w:p w14:paraId="27A05CF0" w14:textId="387F5ECD" w:rsidR="004B046D" w:rsidRPr="008E54D1" w:rsidRDefault="004B046D" w:rsidP="004B046D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8E54D1" w:rsidRPr="008E54D1" w14:paraId="3E888A3F" w14:textId="77777777" w:rsidTr="00A92A53">
        <w:tc>
          <w:tcPr>
            <w:tcW w:w="426" w:type="dxa"/>
            <w:vAlign w:val="center"/>
          </w:tcPr>
          <w:p w14:paraId="2C31026E" w14:textId="02A51493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vAlign w:val="center"/>
          </w:tcPr>
          <w:p w14:paraId="6F370DC6" w14:textId="3BF54945" w:rsidR="008E54D1" w:rsidRPr="008E54D1" w:rsidRDefault="004B046D" w:rsidP="008E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2E1860A3" w14:textId="77777777" w:rsidR="008E54D1" w:rsidRPr="008E54D1" w:rsidRDefault="008E54D1" w:rsidP="008E54D1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260" w:type="dxa"/>
            <w:vAlign w:val="center"/>
          </w:tcPr>
          <w:p w14:paraId="784022DB" w14:textId="60543AFC" w:rsidR="008E54D1" w:rsidRPr="008E54D1" w:rsidRDefault="00A16EC4" w:rsidP="008E5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1.1-8.1</w:t>
            </w:r>
          </w:p>
        </w:tc>
        <w:tc>
          <w:tcPr>
            <w:tcW w:w="992" w:type="dxa"/>
            <w:vAlign w:val="center"/>
          </w:tcPr>
          <w:p w14:paraId="0A2642BC" w14:textId="77777777" w:rsidR="004B046D" w:rsidRPr="004B046D" w:rsidRDefault="004B046D" w:rsidP="004B046D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67136323" w14:textId="78DADDD1" w:rsidR="008E54D1" w:rsidRPr="008E54D1" w:rsidRDefault="004B046D" w:rsidP="004B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6DCF2342" w14:textId="77777777" w:rsidR="008E54D1" w:rsidRPr="008E54D1" w:rsidRDefault="008E54D1" w:rsidP="008E54D1">
            <w:pPr>
              <w:ind w:left="34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 по дисциплине (компьютерные технологии), собеседование (устно)</w:t>
            </w:r>
          </w:p>
        </w:tc>
      </w:tr>
    </w:tbl>
    <w:p w14:paraId="1933D826" w14:textId="77777777" w:rsidR="00462290" w:rsidRPr="00277175" w:rsidRDefault="00462290" w:rsidP="004B046D">
      <w:pPr>
        <w:rPr>
          <w:b/>
          <w:sz w:val="22"/>
          <w:szCs w:val="22"/>
        </w:rPr>
      </w:pPr>
    </w:p>
    <w:p w14:paraId="74F7F913" w14:textId="77777777" w:rsidR="00462290" w:rsidRDefault="00462290" w:rsidP="00462290">
      <w:pPr>
        <w:jc w:val="center"/>
        <w:rPr>
          <w:b/>
        </w:rPr>
      </w:pPr>
      <w:r>
        <w:rPr>
          <w:b/>
        </w:rPr>
        <w:t>Программа контрольно-оценочных мероприятий - заочная форма обучения</w:t>
      </w:r>
    </w:p>
    <w:p w14:paraId="24AB56CA" w14:textId="77777777" w:rsidR="00A16EC4" w:rsidRDefault="00A16EC4" w:rsidP="00462290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8"/>
        <w:gridCol w:w="50"/>
        <w:gridCol w:w="1985"/>
        <w:gridCol w:w="3260"/>
        <w:gridCol w:w="992"/>
        <w:gridCol w:w="2410"/>
      </w:tblGrid>
      <w:tr w:rsidR="00A16EC4" w:rsidRPr="008E54D1" w14:paraId="28D21E5F" w14:textId="77777777" w:rsidTr="002D48B9">
        <w:tc>
          <w:tcPr>
            <w:tcW w:w="426" w:type="dxa"/>
            <w:vAlign w:val="center"/>
          </w:tcPr>
          <w:p w14:paraId="4B6C32A1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№</w:t>
            </w:r>
          </w:p>
        </w:tc>
        <w:tc>
          <w:tcPr>
            <w:tcW w:w="658" w:type="dxa"/>
            <w:vAlign w:val="center"/>
          </w:tcPr>
          <w:p w14:paraId="10DF3185" w14:textId="5964431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2035" w:type="dxa"/>
            <w:gridSpan w:val="2"/>
            <w:vAlign w:val="center"/>
          </w:tcPr>
          <w:p w14:paraId="5D7B656D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Наименование</w:t>
            </w:r>
          </w:p>
          <w:p w14:paraId="61EEE395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контрольно-оценочного</w:t>
            </w:r>
          </w:p>
          <w:p w14:paraId="249DB4EE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5132D438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Объект контроля</w:t>
            </w:r>
          </w:p>
          <w:p w14:paraId="2604464E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(раздел дисциплины, компетенция, и т.д.)</w:t>
            </w:r>
          </w:p>
        </w:tc>
        <w:tc>
          <w:tcPr>
            <w:tcW w:w="992" w:type="dxa"/>
            <w:vAlign w:val="center"/>
          </w:tcPr>
          <w:p w14:paraId="0D09EFA3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4A1E37">
              <w:rPr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14:paraId="513AF6C3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8E54D1">
              <w:rPr>
                <w:sz w:val="20"/>
                <w:szCs w:val="20"/>
              </w:rPr>
              <w:t>оценочного</w:t>
            </w:r>
            <w:proofErr w:type="gramEnd"/>
          </w:p>
          <w:p w14:paraId="5E1979AB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средства</w:t>
            </w:r>
          </w:p>
          <w:p w14:paraId="125D855E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(форма проведения)</w:t>
            </w:r>
          </w:p>
        </w:tc>
      </w:tr>
      <w:tr w:rsidR="00A16EC4" w:rsidRPr="008E54D1" w14:paraId="07944309" w14:textId="77777777" w:rsidTr="002D48B9">
        <w:tc>
          <w:tcPr>
            <w:tcW w:w="9781" w:type="dxa"/>
            <w:gridSpan w:val="7"/>
            <w:vAlign w:val="center"/>
          </w:tcPr>
          <w:p w14:paraId="1FE3F755" w14:textId="01B0DAA6" w:rsidR="00A16EC4" w:rsidRPr="008E54D1" w:rsidRDefault="00A16EC4" w:rsidP="002D48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курс</w:t>
            </w:r>
          </w:p>
        </w:tc>
      </w:tr>
      <w:tr w:rsidR="00A16EC4" w:rsidRPr="008E54D1" w14:paraId="5D2C88C2" w14:textId="77777777" w:rsidTr="002D48B9">
        <w:trPr>
          <w:trHeight w:val="754"/>
        </w:trPr>
        <w:tc>
          <w:tcPr>
            <w:tcW w:w="426" w:type="dxa"/>
            <w:vAlign w:val="center"/>
          </w:tcPr>
          <w:p w14:paraId="5DDC6ADD" w14:textId="77777777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14:paraId="6BFC7BC5" w14:textId="28080F2F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0252C73" w14:textId="77777777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3D272998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8E54D1">
              <w:rPr>
                <w:sz w:val="20"/>
                <w:szCs w:val="20"/>
              </w:rPr>
              <w:t>Источники права, регулирующие деятельность железнодорожного транспорта.</w:t>
            </w:r>
          </w:p>
        </w:tc>
        <w:tc>
          <w:tcPr>
            <w:tcW w:w="992" w:type="dxa"/>
            <w:vAlign w:val="center"/>
          </w:tcPr>
          <w:p w14:paraId="227382B0" w14:textId="77777777" w:rsidR="00A16EC4" w:rsidRPr="00A92A53" w:rsidRDefault="00A16EC4" w:rsidP="002D48B9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446964F1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  <w:p w14:paraId="1A524493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FA521A" w14:textId="1EACA7F4" w:rsidR="00A16EC4" w:rsidRPr="008E54D1" w:rsidRDefault="00A16EC4" w:rsidP="00A16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16EC4" w:rsidRPr="008E54D1" w14:paraId="2EC00AB7" w14:textId="77777777" w:rsidTr="002D48B9">
        <w:trPr>
          <w:trHeight w:val="806"/>
        </w:trPr>
        <w:tc>
          <w:tcPr>
            <w:tcW w:w="426" w:type="dxa"/>
            <w:vAlign w:val="center"/>
          </w:tcPr>
          <w:p w14:paraId="7A2875BC" w14:textId="2FEFB7B8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7D39A3AE" w14:textId="398D81DC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7494A1E" w14:textId="77777777" w:rsidR="00A16EC4" w:rsidRPr="008E54D1" w:rsidRDefault="00A16EC4" w:rsidP="002D48B9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41AD16C6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A92A53">
              <w:rPr>
                <w:sz w:val="20"/>
                <w:szCs w:val="20"/>
              </w:rPr>
              <w:t>Система управления железнодорожным транспортом России.</w:t>
            </w:r>
          </w:p>
        </w:tc>
        <w:tc>
          <w:tcPr>
            <w:tcW w:w="992" w:type="dxa"/>
            <w:vAlign w:val="center"/>
          </w:tcPr>
          <w:p w14:paraId="284F7469" w14:textId="77777777" w:rsidR="00A16EC4" w:rsidRPr="00A92A53" w:rsidRDefault="00A16EC4" w:rsidP="002D48B9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0B31A8C1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0B96AEE4" w14:textId="2ED92232" w:rsidR="00A16EC4" w:rsidRPr="008E54D1" w:rsidRDefault="00A16EC4" w:rsidP="00A16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16EC4" w:rsidRPr="008E54D1" w14:paraId="7EA3A089" w14:textId="77777777" w:rsidTr="002D48B9">
        <w:trPr>
          <w:trHeight w:val="769"/>
        </w:trPr>
        <w:tc>
          <w:tcPr>
            <w:tcW w:w="426" w:type="dxa"/>
            <w:vAlign w:val="center"/>
          </w:tcPr>
          <w:p w14:paraId="1355280C" w14:textId="1D5E4B33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44EE0404" w14:textId="7389CDB8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A1CD502" w14:textId="77777777" w:rsidR="00A16EC4" w:rsidRPr="008E54D1" w:rsidRDefault="00A16EC4" w:rsidP="002D48B9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3F249979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3.1 </w:t>
            </w:r>
            <w:r w:rsidRPr="008E54D1">
              <w:rPr>
                <w:bCs/>
                <w:color w:val="000000"/>
                <w:sz w:val="20"/>
                <w:szCs w:val="20"/>
              </w:rPr>
              <w:t>Гражданско-правовые основы деятельности железнодорожного транспорта</w:t>
            </w:r>
          </w:p>
        </w:tc>
        <w:tc>
          <w:tcPr>
            <w:tcW w:w="992" w:type="dxa"/>
            <w:vAlign w:val="center"/>
          </w:tcPr>
          <w:p w14:paraId="7A209896" w14:textId="77777777" w:rsidR="00A16EC4" w:rsidRPr="00A92A53" w:rsidRDefault="00A16EC4" w:rsidP="002D48B9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4F8AA655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1C90EB67" w14:textId="66DC828C" w:rsidR="00A16EC4" w:rsidRPr="008E54D1" w:rsidRDefault="00A16EC4" w:rsidP="00A16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16EC4" w:rsidRPr="008E54D1" w14:paraId="4FF18C9E" w14:textId="77777777" w:rsidTr="002D48B9">
        <w:trPr>
          <w:trHeight w:val="633"/>
        </w:trPr>
        <w:tc>
          <w:tcPr>
            <w:tcW w:w="426" w:type="dxa"/>
            <w:vAlign w:val="center"/>
          </w:tcPr>
          <w:p w14:paraId="0E5E0A13" w14:textId="17FC2625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48B53FB0" w14:textId="2EDB24D7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C591309" w14:textId="77777777" w:rsidR="00A16EC4" w:rsidRPr="008E54D1" w:rsidRDefault="00A16EC4" w:rsidP="002D48B9">
            <w:pPr>
              <w:spacing w:after="200" w:line="276" w:lineRule="auto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303C20C7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A92A53">
              <w:rPr>
                <w:sz w:val="20"/>
                <w:szCs w:val="20"/>
              </w:rPr>
              <w:t>Трудовые правоотношения на железнодорожном транспорте</w:t>
            </w:r>
          </w:p>
        </w:tc>
        <w:tc>
          <w:tcPr>
            <w:tcW w:w="992" w:type="dxa"/>
            <w:vAlign w:val="center"/>
          </w:tcPr>
          <w:p w14:paraId="0DC24A56" w14:textId="77777777" w:rsidR="00A16EC4" w:rsidRPr="00A92A53" w:rsidRDefault="00A16EC4" w:rsidP="002D48B9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ОПК-3.7</w:t>
            </w:r>
          </w:p>
          <w:p w14:paraId="71AA8920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A92A53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2EC4D379" w14:textId="1B1FD1B8" w:rsidR="00A16EC4" w:rsidRPr="008E54D1" w:rsidRDefault="003B1DAF" w:rsidP="003B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16EC4" w:rsidRPr="008E54D1" w14:paraId="09A62DA8" w14:textId="77777777" w:rsidTr="002D48B9">
        <w:trPr>
          <w:trHeight w:val="643"/>
        </w:trPr>
        <w:tc>
          <w:tcPr>
            <w:tcW w:w="426" w:type="dxa"/>
            <w:vAlign w:val="center"/>
          </w:tcPr>
          <w:p w14:paraId="15103643" w14:textId="7E3197D9" w:rsidR="00A16EC4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14:paraId="29FE5F7D" w14:textId="16EE08F3" w:rsidR="00A16EC4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EA20C43" w14:textId="77777777" w:rsidR="00A16EC4" w:rsidRPr="00A92A53" w:rsidRDefault="00A16EC4" w:rsidP="002D48B9">
            <w:pPr>
              <w:spacing w:after="200" w:line="276" w:lineRule="auto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49BD359D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 </w:t>
            </w:r>
            <w:r w:rsidRPr="008E54D1">
              <w:rPr>
                <w:bCs/>
                <w:color w:val="000000"/>
                <w:sz w:val="20"/>
                <w:szCs w:val="20"/>
              </w:rPr>
              <w:t>Административные правонарушения и административная  ответственность на  железнодорожном транспорте</w:t>
            </w:r>
          </w:p>
        </w:tc>
        <w:tc>
          <w:tcPr>
            <w:tcW w:w="992" w:type="dxa"/>
            <w:vAlign w:val="center"/>
          </w:tcPr>
          <w:p w14:paraId="7ABEA89D" w14:textId="77777777" w:rsidR="00A16EC4" w:rsidRPr="004B046D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7F579467" w14:textId="77777777" w:rsidR="00A16EC4" w:rsidRPr="00A92A53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3ED1974D" w14:textId="25764C6B" w:rsidR="00A16EC4" w:rsidRPr="008E54D1" w:rsidRDefault="003B1DAF" w:rsidP="003B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16EC4" w:rsidRPr="008E54D1" w14:paraId="3DF27898" w14:textId="77777777" w:rsidTr="002D48B9">
        <w:tc>
          <w:tcPr>
            <w:tcW w:w="426" w:type="dxa"/>
            <w:vAlign w:val="center"/>
          </w:tcPr>
          <w:p w14:paraId="4D7EE2CE" w14:textId="75E443F0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17CFC6FD" w14:textId="4F8A8EC0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9119CB2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53B528C3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6.1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E54D1">
              <w:rPr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8E54D1">
              <w:rPr>
                <w:bCs/>
                <w:color w:val="000000"/>
                <w:sz w:val="20"/>
                <w:szCs w:val="20"/>
              </w:rPr>
              <w:t>головно правовое обеспечение безопасности железнодорожного транспорта России</w:t>
            </w:r>
          </w:p>
        </w:tc>
        <w:tc>
          <w:tcPr>
            <w:tcW w:w="992" w:type="dxa"/>
            <w:vAlign w:val="center"/>
          </w:tcPr>
          <w:p w14:paraId="67E9A158" w14:textId="77777777" w:rsidR="00A16EC4" w:rsidRPr="004B046D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08DFAB60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2987130C" w14:textId="04DF8FD5" w:rsidR="00A16EC4" w:rsidRPr="008E54D1" w:rsidRDefault="003B1DAF" w:rsidP="003B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A16EC4" w:rsidRPr="008E54D1" w14:paraId="1B675505" w14:textId="77777777" w:rsidTr="002D48B9">
        <w:tc>
          <w:tcPr>
            <w:tcW w:w="426" w:type="dxa"/>
            <w:vAlign w:val="center"/>
          </w:tcPr>
          <w:p w14:paraId="321C6997" w14:textId="2A2F6F2A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14:paraId="070BA518" w14:textId="2E9CBD7A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4C93806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167721C3" w14:textId="77777777" w:rsidR="00A16EC4" w:rsidRPr="008E54D1" w:rsidRDefault="00A16EC4" w:rsidP="002D48B9">
            <w:pPr>
              <w:spacing w:line="23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7.1 </w:t>
            </w:r>
            <w:r w:rsidRPr="008E54D1">
              <w:rPr>
                <w:bCs/>
                <w:color w:val="000000"/>
                <w:sz w:val="20"/>
                <w:szCs w:val="20"/>
              </w:rPr>
              <w:t>Эколого-правовой механизм деятельности организаций железнодорожного транспорта</w:t>
            </w:r>
          </w:p>
        </w:tc>
        <w:tc>
          <w:tcPr>
            <w:tcW w:w="992" w:type="dxa"/>
            <w:vAlign w:val="center"/>
          </w:tcPr>
          <w:p w14:paraId="7356F8AC" w14:textId="77777777" w:rsidR="00A16EC4" w:rsidRPr="004B046D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6A8EDF95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3B092B9F" w14:textId="10B67157" w:rsidR="00A16EC4" w:rsidRPr="008E54D1" w:rsidRDefault="003B1DAF" w:rsidP="003B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  <w:p w14:paraId="69DB415C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</w:p>
        </w:tc>
      </w:tr>
      <w:tr w:rsidR="00A16EC4" w:rsidRPr="008E54D1" w14:paraId="264C329F" w14:textId="77777777" w:rsidTr="002D48B9">
        <w:trPr>
          <w:trHeight w:val="974"/>
        </w:trPr>
        <w:tc>
          <w:tcPr>
            <w:tcW w:w="426" w:type="dxa"/>
            <w:vAlign w:val="center"/>
          </w:tcPr>
          <w:p w14:paraId="13538E05" w14:textId="5A93436C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14:paraId="077C22EC" w14:textId="1997ED17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405467B0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011AAE5F" w14:textId="77777777" w:rsidR="00A16EC4" w:rsidRPr="008E54D1" w:rsidRDefault="00A16EC4" w:rsidP="002D48B9">
            <w:pPr>
              <w:spacing w:line="23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8.1 </w:t>
            </w:r>
            <w:r w:rsidRPr="004B046D">
              <w:rPr>
                <w:bCs/>
                <w:sz w:val="20"/>
                <w:szCs w:val="20"/>
              </w:rPr>
              <w:t>Правовые аспекты предупреждения и ликвидации чрезвычайных ситуаций на железных дорогах России.</w:t>
            </w:r>
          </w:p>
        </w:tc>
        <w:tc>
          <w:tcPr>
            <w:tcW w:w="992" w:type="dxa"/>
            <w:vAlign w:val="center"/>
          </w:tcPr>
          <w:p w14:paraId="77A02768" w14:textId="77777777" w:rsidR="00A16EC4" w:rsidRPr="004B046D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5614CA20" w14:textId="77777777" w:rsidR="00A16EC4" w:rsidRPr="008E54D1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720E3676" w14:textId="7049327B" w:rsidR="00A16EC4" w:rsidRPr="008E54D1" w:rsidRDefault="003B1DAF" w:rsidP="003B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</w:tr>
      <w:tr w:rsidR="003B1DAF" w:rsidRPr="008E54D1" w14:paraId="45DD0C85" w14:textId="77777777" w:rsidTr="002D48B9">
        <w:trPr>
          <w:trHeight w:val="974"/>
        </w:trPr>
        <w:tc>
          <w:tcPr>
            <w:tcW w:w="426" w:type="dxa"/>
            <w:vAlign w:val="center"/>
          </w:tcPr>
          <w:p w14:paraId="7AA22542" w14:textId="432279B7" w:rsidR="003B1DAF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14:paraId="397C510F" w14:textId="6EE4CBB8" w:rsidR="003B1DAF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13E7E7E" w14:textId="730F1E21" w:rsidR="003B1DAF" w:rsidRPr="008E54D1" w:rsidRDefault="003B1DAF" w:rsidP="002D48B9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vAlign w:val="center"/>
          </w:tcPr>
          <w:p w14:paraId="0587A402" w14:textId="4463F582" w:rsidR="003B1DAF" w:rsidRDefault="003B1DAF" w:rsidP="002D48B9">
            <w:pPr>
              <w:spacing w:line="230" w:lineRule="exact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Темы 1.1-8.1</w:t>
            </w:r>
          </w:p>
        </w:tc>
        <w:tc>
          <w:tcPr>
            <w:tcW w:w="992" w:type="dxa"/>
            <w:vAlign w:val="center"/>
          </w:tcPr>
          <w:p w14:paraId="79989A5B" w14:textId="77777777" w:rsidR="003B1DAF" w:rsidRPr="00BD0D7F" w:rsidRDefault="003B1DAF" w:rsidP="002D48B9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ОПК-3.7</w:t>
            </w:r>
          </w:p>
          <w:p w14:paraId="3FAB9A7F" w14:textId="2F977302" w:rsidR="003B1DAF" w:rsidRPr="004B046D" w:rsidRDefault="003B1DAF" w:rsidP="003B1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3552D5B3" w14:textId="1A7B2C57" w:rsidR="003B1DAF" w:rsidRPr="008E54D1" w:rsidRDefault="00576404" w:rsidP="002D4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B1DAF" w:rsidRPr="00BD0D7F">
              <w:rPr>
                <w:sz w:val="20"/>
                <w:szCs w:val="20"/>
              </w:rPr>
              <w:t>онтрольная работа (письменно)</w:t>
            </w:r>
          </w:p>
        </w:tc>
      </w:tr>
      <w:tr w:rsidR="00A16EC4" w:rsidRPr="008E54D1" w14:paraId="45BB80AB" w14:textId="77777777" w:rsidTr="002D48B9">
        <w:tc>
          <w:tcPr>
            <w:tcW w:w="426" w:type="dxa"/>
            <w:vAlign w:val="center"/>
          </w:tcPr>
          <w:p w14:paraId="59B0DB00" w14:textId="66A8A592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14:paraId="70CE7DF7" w14:textId="1E181E41" w:rsidR="00A16EC4" w:rsidRPr="008E54D1" w:rsidRDefault="003B1DAF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3CC36D4F" w14:textId="77777777" w:rsidR="00A16EC4" w:rsidRPr="008E54D1" w:rsidRDefault="00A16EC4" w:rsidP="002D48B9">
            <w:pPr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Промежуточная аттестация – зачет</w:t>
            </w:r>
          </w:p>
        </w:tc>
        <w:tc>
          <w:tcPr>
            <w:tcW w:w="3260" w:type="dxa"/>
            <w:vAlign w:val="center"/>
          </w:tcPr>
          <w:p w14:paraId="30453DDA" w14:textId="4D9B250A" w:rsidR="00A16EC4" w:rsidRPr="008E54D1" w:rsidRDefault="003B1DAF" w:rsidP="002D48B9">
            <w:pPr>
              <w:rPr>
                <w:sz w:val="20"/>
                <w:szCs w:val="20"/>
              </w:rPr>
            </w:pPr>
            <w:r w:rsidRPr="003B1DAF">
              <w:rPr>
                <w:sz w:val="20"/>
                <w:szCs w:val="20"/>
              </w:rPr>
              <w:t>Темы 1.1-8.1</w:t>
            </w:r>
          </w:p>
        </w:tc>
        <w:tc>
          <w:tcPr>
            <w:tcW w:w="992" w:type="dxa"/>
            <w:vAlign w:val="center"/>
          </w:tcPr>
          <w:p w14:paraId="6B6298FA" w14:textId="77777777" w:rsidR="00A16EC4" w:rsidRPr="004B046D" w:rsidRDefault="00A16EC4" w:rsidP="002D48B9">
            <w:pPr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ОПК-3.7</w:t>
            </w:r>
          </w:p>
          <w:p w14:paraId="4093A548" w14:textId="77777777" w:rsidR="00A16EC4" w:rsidRPr="008E54D1" w:rsidRDefault="00A16EC4" w:rsidP="002D4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046D">
              <w:rPr>
                <w:sz w:val="20"/>
                <w:szCs w:val="20"/>
              </w:rPr>
              <w:t>ОПК-8.2</w:t>
            </w:r>
          </w:p>
        </w:tc>
        <w:tc>
          <w:tcPr>
            <w:tcW w:w="2410" w:type="dxa"/>
            <w:vAlign w:val="center"/>
          </w:tcPr>
          <w:p w14:paraId="7B389BBC" w14:textId="77777777" w:rsidR="00A16EC4" w:rsidRPr="008E54D1" w:rsidRDefault="00A16EC4" w:rsidP="002D48B9">
            <w:pPr>
              <w:ind w:left="34"/>
              <w:jc w:val="center"/>
              <w:rPr>
                <w:sz w:val="20"/>
                <w:szCs w:val="20"/>
              </w:rPr>
            </w:pPr>
            <w:r w:rsidRPr="008E54D1">
              <w:rPr>
                <w:sz w:val="20"/>
                <w:szCs w:val="20"/>
              </w:rPr>
              <w:t>Тестирование по дисциплине (компьютерные технологии), собеседование (устно)</w:t>
            </w:r>
          </w:p>
        </w:tc>
      </w:tr>
    </w:tbl>
    <w:p w14:paraId="5C2D3F8D" w14:textId="77777777" w:rsidR="00A16EC4" w:rsidRDefault="00A16EC4" w:rsidP="00462290">
      <w:pPr>
        <w:jc w:val="center"/>
        <w:rPr>
          <w:b/>
        </w:rPr>
      </w:pPr>
    </w:p>
    <w:p w14:paraId="7C04663C" w14:textId="77777777" w:rsidR="00462290" w:rsidRDefault="00462290" w:rsidP="00462290">
      <w:pPr>
        <w:pStyle w:val="af5"/>
        <w:spacing w:before="0" w:beforeAutospacing="0" w:after="0" w:afterAutospacing="0"/>
        <w:rPr>
          <w:b/>
          <w:sz w:val="22"/>
          <w:szCs w:val="22"/>
        </w:rPr>
      </w:pPr>
    </w:p>
    <w:p w14:paraId="297FB21E" w14:textId="77777777" w:rsidR="003B1DAF" w:rsidRPr="00277175" w:rsidRDefault="003B1DAF" w:rsidP="00462290">
      <w:pPr>
        <w:pStyle w:val="af5"/>
        <w:spacing w:before="0" w:beforeAutospacing="0" w:after="0" w:afterAutospacing="0"/>
        <w:rPr>
          <w:b/>
          <w:sz w:val="22"/>
          <w:szCs w:val="22"/>
        </w:rPr>
      </w:pPr>
    </w:p>
    <w:p w14:paraId="4FD2F5AC" w14:textId="77777777" w:rsidR="00462290" w:rsidRPr="00BD0D7F" w:rsidRDefault="00462290" w:rsidP="00462290">
      <w:pPr>
        <w:jc w:val="center"/>
        <w:rPr>
          <w:b/>
        </w:rPr>
      </w:pPr>
      <w:r w:rsidRPr="00BD0D7F">
        <w:rPr>
          <w:b/>
        </w:rPr>
        <w:lastRenderedPageBreak/>
        <w:t xml:space="preserve"> Описание показателей и критериев оценивания компетенций</w:t>
      </w:r>
    </w:p>
    <w:p w14:paraId="6B27AB36" w14:textId="77777777" w:rsidR="00462290" w:rsidRDefault="00462290" w:rsidP="00462290">
      <w:pPr>
        <w:jc w:val="center"/>
        <w:rPr>
          <w:b/>
        </w:rPr>
      </w:pPr>
      <w:r w:rsidRPr="00BD0D7F">
        <w:rPr>
          <w:b/>
        </w:rPr>
        <w:t>на различных этапах их формирования, описание шкал оценивания</w:t>
      </w:r>
    </w:p>
    <w:p w14:paraId="22E10357" w14:textId="77777777" w:rsidR="003B1DAF" w:rsidRPr="00BD0D7F" w:rsidRDefault="003B1DAF" w:rsidP="00462290">
      <w:pPr>
        <w:jc w:val="center"/>
      </w:pPr>
    </w:p>
    <w:p w14:paraId="56914DC6" w14:textId="77777777" w:rsidR="00BD0D7F" w:rsidRPr="00A70634" w:rsidRDefault="00BD0D7F" w:rsidP="00BD0D7F">
      <w:pPr>
        <w:ind w:firstLine="709"/>
        <w:jc w:val="both"/>
      </w:pPr>
      <w:r w:rsidRPr="00A70634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F617FD2" w14:textId="77777777" w:rsidR="00BD0D7F" w:rsidRPr="00A70634" w:rsidRDefault="00BD0D7F" w:rsidP="00BD0D7F">
      <w:pPr>
        <w:ind w:firstLine="709"/>
        <w:jc w:val="both"/>
      </w:pPr>
      <w:r w:rsidRPr="00A70634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A70634">
        <w:t>обучающихся</w:t>
      </w:r>
      <w:proofErr w:type="gramEnd"/>
      <w:r w:rsidRPr="00A70634"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A715B6D" w14:textId="77777777" w:rsidR="00BD0D7F" w:rsidRDefault="00BD0D7F" w:rsidP="00BD0D7F">
      <w:pPr>
        <w:ind w:firstLine="709"/>
        <w:jc w:val="both"/>
      </w:pPr>
      <w:r w:rsidRPr="00A70634">
        <w:t xml:space="preserve">Для оценивания результатов обучения используется </w:t>
      </w:r>
      <w:proofErr w:type="spellStart"/>
      <w:r w:rsidRPr="00A70634">
        <w:t>четырехбалльная</w:t>
      </w:r>
      <w:proofErr w:type="spellEnd"/>
      <w:r w:rsidRPr="00A70634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14:paraId="69CD5104" w14:textId="77777777" w:rsidR="00BD0D7F" w:rsidRPr="00A70634" w:rsidRDefault="00BD0D7F" w:rsidP="00BD0D7F">
      <w:pPr>
        <w:ind w:firstLine="709"/>
        <w:jc w:val="both"/>
      </w:pPr>
      <w:r w:rsidRPr="00BD0D7F">
        <w:t>Компьютерное тестирование обучающихся используется при проведении текущего контроля знаний обучающихся. Результаты тестирования могут быть использованы при проведении промежуточной аттестации.</w:t>
      </w:r>
    </w:p>
    <w:p w14:paraId="04AA005E" w14:textId="7DF708DA" w:rsidR="00BD0D7F" w:rsidRPr="00A70634" w:rsidRDefault="00BD0D7F" w:rsidP="00BD0D7F">
      <w:pPr>
        <w:ind w:firstLine="709"/>
        <w:jc w:val="both"/>
      </w:pPr>
      <w:r w:rsidRPr="00A70634">
        <w:t>Перечень оценочных средств, используемых для оценивания компетенций на различны</w:t>
      </w:r>
      <w:r>
        <w:t>х этапах их формирования, а так</w:t>
      </w:r>
      <w:r w:rsidRPr="00A70634">
        <w:t>же краткая характеристика этих сре</w:t>
      </w:r>
      <w:proofErr w:type="gramStart"/>
      <w:r w:rsidRPr="00A70634">
        <w:t>дств пр</w:t>
      </w:r>
      <w:proofErr w:type="gramEnd"/>
      <w:r w:rsidRPr="00A70634">
        <w:t>иведены в таблице</w:t>
      </w:r>
      <w:r>
        <w:t>.</w:t>
      </w:r>
    </w:p>
    <w:p w14:paraId="2E88CCF1" w14:textId="77777777" w:rsidR="00462290" w:rsidRPr="00277175" w:rsidRDefault="00462290" w:rsidP="00462290">
      <w:pPr>
        <w:ind w:firstLine="540"/>
        <w:jc w:val="both"/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386"/>
        <w:gridCol w:w="2268"/>
      </w:tblGrid>
      <w:tr w:rsidR="00BD0D7F" w:rsidRPr="00BD0D7F" w14:paraId="63D19A83" w14:textId="77777777" w:rsidTr="00282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EA6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E92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Наименование</w:t>
            </w:r>
          </w:p>
          <w:p w14:paraId="6ADAD89B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оценочного</w:t>
            </w:r>
          </w:p>
          <w:p w14:paraId="68B49A88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средства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46B8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EF96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Представление</w:t>
            </w:r>
          </w:p>
          <w:p w14:paraId="22063951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BD0D7F" w:rsidRPr="00BD0D7F" w14:paraId="0CFF149F" w14:textId="77777777" w:rsidTr="00282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755E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98EC" w14:textId="77777777" w:rsidR="00BD0D7F" w:rsidRPr="00BD0D7F" w:rsidRDefault="00BD0D7F" w:rsidP="00BD0D7F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6A7" w14:textId="77777777" w:rsidR="00BD0D7F" w:rsidRPr="00BD0D7F" w:rsidRDefault="00BD0D7F" w:rsidP="00BD0D7F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843F" w14:textId="77777777" w:rsidR="00BD0D7F" w:rsidRPr="00BD0D7F" w:rsidRDefault="00BD0D7F" w:rsidP="00BD0D7F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  <w:tr w:rsidR="00BD0D7F" w:rsidRPr="00BD0D7F" w14:paraId="43A6BDC8" w14:textId="77777777" w:rsidTr="00282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FED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85C" w14:textId="77777777" w:rsidR="00BD0D7F" w:rsidRPr="00BD0D7F" w:rsidRDefault="00BD0D7F" w:rsidP="00BD0D7F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348" w14:textId="77777777" w:rsidR="00BD0D7F" w:rsidRPr="00BD0D7F" w:rsidRDefault="00BD0D7F" w:rsidP="00BD0D7F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теме/разделу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8D2D" w14:textId="77777777" w:rsidR="00BD0D7F" w:rsidRPr="00BD0D7F" w:rsidRDefault="00BD0D7F" w:rsidP="00BD0D7F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 xml:space="preserve">Планы практических (семинарских) занятий и практических заданий </w:t>
            </w:r>
          </w:p>
        </w:tc>
      </w:tr>
      <w:tr w:rsidR="00393440" w:rsidRPr="00BD0D7F" w14:paraId="4E0E65D1" w14:textId="77777777" w:rsidTr="00393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0E5D" w14:textId="25A4EC7B" w:rsidR="00393440" w:rsidRPr="00BD0D7F" w:rsidRDefault="00393440" w:rsidP="00BD0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C71" w14:textId="78EA975B" w:rsidR="00393440" w:rsidRPr="00393440" w:rsidRDefault="00393440" w:rsidP="00BD0D7F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FE7" w14:textId="5ABD6D2D" w:rsidR="00393440" w:rsidRPr="00393440" w:rsidRDefault="00393440" w:rsidP="00BD0D7F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D7E" w14:textId="30123F93" w:rsidR="00393440" w:rsidRPr="00393440" w:rsidRDefault="00393440" w:rsidP="00BD0D7F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Перечень тем докладов </w:t>
            </w:r>
          </w:p>
        </w:tc>
      </w:tr>
      <w:tr w:rsidR="00BD0D7F" w:rsidRPr="00BD0D7F" w14:paraId="5E1C733B" w14:textId="77777777" w:rsidTr="00282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E56" w14:textId="7C5DB793" w:rsidR="00BD0D7F" w:rsidRPr="00BD0D7F" w:rsidRDefault="00393440" w:rsidP="00BD0D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913" w14:textId="7806A19C" w:rsidR="00BD0D7F" w:rsidRPr="00BD0D7F" w:rsidRDefault="00576404" w:rsidP="00BD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D0D7F" w:rsidRPr="00BD0D7F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F5" w14:textId="77777777" w:rsidR="00BD0D7F" w:rsidRPr="00BD0D7F" w:rsidRDefault="00BD0D7F" w:rsidP="00BD0D7F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Средство проверки умений применять полученные знания для решения задач определенного типа по дисциплине. Содержит задания для проверки знаний, умений и навыков студентов заочной формы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09E" w14:textId="228C0A78" w:rsidR="00BD0D7F" w:rsidRPr="00BD0D7F" w:rsidRDefault="00282E68" w:rsidP="00BD0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Типовые задания </w:t>
            </w:r>
            <w:r w:rsidR="00BD0D7F" w:rsidRPr="00BD0D7F">
              <w:rPr>
                <w:sz w:val="20"/>
                <w:szCs w:val="20"/>
              </w:rPr>
              <w:t>(полный комплект контрольных заданий внеаудиторной контрольной работы для заочной формы размещен в составе Методических указаний по выполнению контрольной работы для студентов заочной формы обучения)</w:t>
            </w:r>
          </w:p>
        </w:tc>
      </w:tr>
      <w:tr w:rsidR="00BD0D7F" w:rsidRPr="00BD0D7F" w14:paraId="0A8A63F7" w14:textId="77777777" w:rsidTr="00282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835E" w14:textId="77777777" w:rsidR="00BD0D7F" w:rsidRPr="00BD0D7F" w:rsidRDefault="00BD0D7F" w:rsidP="00BD0D7F">
            <w:pPr>
              <w:jc w:val="center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53F6" w14:textId="77777777" w:rsidR="00BD0D7F" w:rsidRPr="00BD0D7F" w:rsidRDefault="00BD0D7F" w:rsidP="00BD0D7F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Зачет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1A7" w14:textId="77777777" w:rsidR="00BD0D7F" w:rsidRPr="00BD0D7F" w:rsidRDefault="00BD0D7F" w:rsidP="00BD0D7F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4467A2FA" w14:textId="77777777" w:rsidR="00BD0D7F" w:rsidRPr="00BD0D7F" w:rsidRDefault="00BD0D7F" w:rsidP="00BD0D7F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2C75" w14:textId="77777777" w:rsidR="00BD0D7F" w:rsidRPr="00BD0D7F" w:rsidRDefault="00BD0D7F" w:rsidP="00BD0D7F">
            <w:pPr>
              <w:rPr>
                <w:sz w:val="20"/>
                <w:szCs w:val="20"/>
              </w:rPr>
            </w:pPr>
            <w:r w:rsidRPr="00BD0D7F">
              <w:rPr>
                <w:sz w:val="20"/>
                <w:szCs w:val="20"/>
              </w:rPr>
              <w:t>Типовые тестовые задания, комплект теоретических вопросов</w:t>
            </w:r>
          </w:p>
        </w:tc>
      </w:tr>
    </w:tbl>
    <w:p w14:paraId="38C5C0D0" w14:textId="77777777" w:rsidR="00462290" w:rsidRPr="00277175" w:rsidRDefault="00462290" w:rsidP="00282E68">
      <w:pPr>
        <w:rPr>
          <w:b/>
          <w:sz w:val="22"/>
          <w:szCs w:val="22"/>
        </w:rPr>
      </w:pPr>
    </w:p>
    <w:p w14:paraId="1582CEEC" w14:textId="77777777" w:rsidR="00462290" w:rsidRPr="00277175" w:rsidRDefault="00462290" w:rsidP="00462290">
      <w:pPr>
        <w:ind w:firstLine="567"/>
        <w:jc w:val="center"/>
        <w:rPr>
          <w:b/>
          <w:sz w:val="22"/>
          <w:szCs w:val="22"/>
        </w:rPr>
      </w:pPr>
    </w:p>
    <w:p w14:paraId="05BB8B66" w14:textId="77777777" w:rsidR="003B1DAF" w:rsidRDefault="003B1DA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648E1AA" w14:textId="2D49DD4D" w:rsidR="00462290" w:rsidRPr="00277175" w:rsidRDefault="00462290" w:rsidP="00462290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lastRenderedPageBreak/>
        <w:t xml:space="preserve">Критерии и шкалы оценивания компетенций в результате изучения дисциплины </w:t>
      </w:r>
    </w:p>
    <w:p w14:paraId="45061DDC" w14:textId="77777777" w:rsidR="00462290" w:rsidRPr="00277175" w:rsidRDefault="00462290" w:rsidP="00462290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p w14:paraId="5DBD6016" w14:textId="77777777" w:rsidR="00462290" w:rsidRPr="00277175" w:rsidRDefault="00462290" w:rsidP="00462290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6207"/>
        <w:gridCol w:w="2268"/>
      </w:tblGrid>
      <w:tr w:rsidR="00282E68" w:rsidRPr="00282E68" w14:paraId="697A581A" w14:textId="77777777" w:rsidTr="00282E68">
        <w:trPr>
          <w:tblHeader/>
        </w:trPr>
        <w:tc>
          <w:tcPr>
            <w:tcW w:w="1306" w:type="dxa"/>
            <w:vAlign w:val="center"/>
            <w:hideMark/>
          </w:tcPr>
          <w:p w14:paraId="3A4BB072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Шкалы</w:t>
            </w:r>
          </w:p>
          <w:p w14:paraId="04BCCCE6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оценивания</w:t>
            </w:r>
          </w:p>
        </w:tc>
        <w:tc>
          <w:tcPr>
            <w:tcW w:w="6207" w:type="dxa"/>
            <w:vAlign w:val="center"/>
            <w:hideMark/>
          </w:tcPr>
          <w:p w14:paraId="5A0D51F8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Критерии оценивания</w:t>
            </w:r>
          </w:p>
        </w:tc>
        <w:tc>
          <w:tcPr>
            <w:tcW w:w="2268" w:type="dxa"/>
            <w:vAlign w:val="center"/>
            <w:hideMark/>
          </w:tcPr>
          <w:p w14:paraId="4C0E7CB2" w14:textId="77777777" w:rsidR="00282E68" w:rsidRPr="00282E68" w:rsidRDefault="00282E68" w:rsidP="00282E68">
            <w:pPr>
              <w:jc w:val="center"/>
              <w:rPr>
                <w:color w:val="333333"/>
                <w:sz w:val="20"/>
                <w:szCs w:val="22"/>
              </w:rPr>
            </w:pPr>
            <w:r w:rsidRPr="00282E68">
              <w:rPr>
                <w:color w:val="333333"/>
                <w:sz w:val="20"/>
                <w:szCs w:val="22"/>
              </w:rPr>
              <w:t>Уровень</w:t>
            </w:r>
          </w:p>
          <w:p w14:paraId="62D29E31" w14:textId="77777777" w:rsidR="00282E68" w:rsidRPr="00282E68" w:rsidRDefault="00282E68" w:rsidP="00282E68">
            <w:pPr>
              <w:jc w:val="center"/>
              <w:rPr>
                <w:color w:val="333333"/>
                <w:sz w:val="20"/>
                <w:szCs w:val="22"/>
              </w:rPr>
            </w:pPr>
            <w:r w:rsidRPr="00282E68">
              <w:rPr>
                <w:color w:val="333333"/>
                <w:sz w:val="20"/>
                <w:szCs w:val="22"/>
              </w:rPr>
              <w:t>освоения</w:t>
            </w:r>
          </w:p>
          <w:p w14:paraId="450B9C5C" w14:textId="77777777" w:rsidR="00282E68" w:rsidRPr="00282E68" w:rsidRDefault="00282E68" w:rsidP="00282E68">
            <w:pPr>
              <w:jc w:val="center"/>
              <w:rPr>
                <w:color w:val="333333"/>
                <w:sz w:val="20"/>
                <w:szCs w:val="22"/>
              </w:rPr>
            </w:pPr>
            <w:r w:rsidRPr="00282E68">
              <w:rPr>
                <w:color w:val="333333"/>
                <w:sz w:val="20"/>
                <w:szCs w:val="22"/>
              </w:rPr>
              <w:t>компетенций</w:t>
            </w:r>
          </w:p>
        </w:tc>
      </w:tr>
      <w:tr w:rsidR="00282E68" w:rsidRPr="00282E68" w14:paraId="53163EF0" w14:textId="77777777" w:rsidTr="00282E68">
        <w:tc>
          <w:tcPr>
            <w:tcW w:w="1306" w:type="dxa"/>
            <w:vMerge w:val="restart"/>
            <w:vAlign w:val="center"/>
            <w:hideMark/>
          </w:tcPr>
          <w:p w14:paraId="1592BFC1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«зачтено»</w:t>
            </w:r>
          </w:p>
        </w:tc>
        <w:tc>
          <w:tcPr>
            <w:tcW w:w="6207" w:type="dxa"/>
            <w:hideMark/>
          </w:tcPr>
          <w:p w14:paraId="39D30E94" w14:textId="77777777" w:rsidR="00282E68" w:rsidRPr="00282E68" w:rsidRDefault="00282E68" w:rsidP="00282E68">
            <w:pPr>
              <w:jc w:val="both"/>
              <w:rPr>
                <w:sz w:val="20"/>
                <w:szCs w:val="22"/>
              </w:rPr>
            </w:pPr>
            <w:proofErr w:type="gramStart"/>
            <w:r w:rsidRPr="00282E68">
              <w:rPr>
                <w:sz w:val="20"/>
                <w:szCs w:val="22"/>
              </w:rPr>
              <w:t>Обучающийся</w:t>
            </w:r>
            <w:proofErr w:type="gramEnd"/>
            <w:r w:rsidRPr="00282E68">
              <w:rPr>
                <w:sz w:val="20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268" w:type="dxa"/>
            <w:vAlign w:val="center"/>
            <w:hideMark/>
          </w:tcPr>
          <w:p w14:paraId="70E317D5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Высокий</w:t>
            </w:r>
          </w:p>
        </w:tc>
      </w:tr>
      <w:tr w:rsidR="00282E68" w:rsidRPr="00282E68" w14:paraId="604061E8" w14:textId="77777777" w:rsidTr="00282E68">
        <w:tc>
          <w:tcPr>
            <w:tcW w:w="1306" w:type="dxa"/>
            <w:vMerge/>
            <w:vAlign w:val="center"/>
            <w:hideMark/>
          </w:tcPr>
          <w:p w14:paraId="17796112" w14:textId="77777777" w:rsidR="00282E68" w:rsidRPr="00282E68" w:rsidRDefault="00282E68" w:rsidP="00282E68">
            <w:pPr>
              <w:rPr>
                <w:sz w:val="20"/>
                <w:szCs w:val="22"/>
              </w:rPr>
            </w:pPr>
          </w:p>
        </w:tc>
        <w:tc>
          <w:tcPr>
            <w:tcW w:w="6207" w:type="dxa"/>
            <w:hideMark/>
          </w:tcPr>
          <w:p w14:paraId="268DA7E3" w14:textId="77777777" w:rsidR="00282E68" w:rsidRPr="00282E68" w:rsidRDefault="00282E68" w:rsidP="00282E68">
            <w:pPr>
              <w:jc w:val="both"/>
              <w:rPr>
                <w:sz w:val="20"/>
                <w:szCs w:val="22"/>
              </w:rPr>
            </w:pPr>
            <w:proofErr w:type="gramStart"/>
            <w:r w:rsidRPr="00282E68">
              <w:rPr>
                <w:sz w:val="20"/>
                <w:szCs w:val="22"/>
              </w:rPr>
              <w:t>Обучающийся</w:t>
            </w:r>
            <w:proofErr w:type="gramEnd"/>
            <w:r w:rsidRPr="00282E68">
              <w:rPr>
                <w:sz w:val="20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268" w:type="dxa"/>
            <w:vAlign w:val="center"/>
            <w:hideMark/>
          </w:tcPr>
          <w:p w14:paraId="236E79B9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Базовый</w:t>
            </w:r>
          </w:p>
        </w:tc>
      </w:tr>
      <w:tr w:rsidR="00282E68" w:rsidRPr="00282E68" w14:paraId="2573FDAE" w14:textId="77777777" w:rsidTr="00282E68">
        <w:tc>
          <w:tcPr>
            <w:tcW w:w="1306" w:type="dxa"/>
            <w:vMerge/>
            <w:vAlign w:val="center"/>
            <w:hideMark/>
          </w:tcPr>
          <w:p w14:paraId="20F8E7DC" w14:textId="77777777" w:rsidR="00282E68" w:rsidRPr="00282E68" w:rsidRDefault="00282E68" w:rsidP="00282E68">
            <w:pPr>
              <w:rPr>
                <w:sz w:val="20"/>
                <w:szCs w:val="22"/>
              </w:rPr>
            </w:pPr>
          </w:p>
        </w:tc>
        <w:tc>
          <w:tcPr>
            <w:tcW w:w="6207" w:type="dxa"/>
            <w:hideMark/>
          </w:tcPr>
          <w:p w14:paraId="07E3AFF4" w14:textId="77777777" w:rsidR="00282E68" w:rsidRPr="00282E68" w:rsidRDefault="00282E68" w:rsidP="00282E68">
            <w:pPr>
              <w:jc w:val="both"/>
              <w:rPr>
                <w:sz w:val="20"/>
                <w:szCs w:val="22"/>
              </w:rPr>
            </w:pPr>
            <w:proofErr w:type="gramStart"/>
            <w:r w:rsidRPr="00282E68">
              <w:rPr>
                <w:sz w:val="20"/>
                <w:szCs w:val="22"/>
              </w:rPr>
              <w:t>Обучающийся</w:t>
            </w:r>
            <w:proofErr w:type="gramEnd"/>
            <w:r w:rsidRPr="00282E68">
              <w:rPr>
                <w:sz w:val="20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268" w:type="dxa"/>
            <w:vAlign w:val="center"/>
            <w:hideMark/>
          </w:tcPr>
          <w:p w14:paraId="44E1CCA0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Минимальный</w:t>
            </w:r>
          </w:p>
        </w:tc>
      </w:tr>
      <w:tr w:rsidR="00282E68" w:rsidRPr="00282E68" w14:paraId="3FE6548D" w14:textId="77777777" w:rsidTr="00282E68">
        <w:tc>
          <w:tcPr>
            <w:tcW w:w="1306" w:type="dxa"/>
            <w:vAlign w:val="center"/>
            <w:hideMark/>
          </w:tcPr>
          <w:p w14:paraId="6DD7B0BC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«не зачтено»</w:t>
            </w:r>
          </w:p>
        </w:tc>
        <w:tc>
          <w:tcPr>
            <w:tcW w:w="6207" w:type="dxa"/>
            <w:hideMark/>
          </w:tcPr>
          <w:p w14:paraId="06A402CD" w14:textId="77777777" w:rsidR="00282E68" w:rsidRPr="00282E68" w:rsidRDefault="00282E68" w:rsidP="00282E68">
            <w:pPr>
              <w:jc w:val="both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268" w:type="dxa"/>
            <w:vAlign w:val="center"/>
            <w:hideMark/>
          </w:tcPr>
          <w:p w14:paraId="5D0C3887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Компетенции не</w:t>
            </w:r>
          </w:p>
          <w:p w14:paraId="38E18CE1" w14:textId="77777777" w:rsidR="00282E68" w:rsidRPr="00282E68" w:rsidRDefault="00282E68" w:rsidP="00282E68">
            <w:pPr>
              <w:jc w:val="center"/>
              <w:rPr>
                <w:sz w:val="20"/>
                <w:szCs w:val="22"/>
              </w:rPr>
            </w:pPr>
            <w:r w:rsidRPr="00282E68">
              <w:rPr>
                <w:sz w:val="20"/>
                <w:szCs w:val="22"/>
              </w:rPr>
              <w:t>сформированы</w:t>
            </w:r>
          </w:p>
        </w:tc>
      </w:tr>
    </w:tbl>
    <w:p w14:paraId="451C018F" w14:textId="77777777" w:rsidR="00462290" w:rsidRPr="00277175" w:rsidRDefault="00462290" w:rsidP="00462290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22"/>
          <w:szCs w:val="22"/>
        </w:rPr>
      </w:pPr>
    </w:p>
    <w:p w14:paraId="7A28A764" w14:textId="77777777" w:rsidR="00282E68" w:rsidRPr="00282E68" w:rsidRDefault="00282E68" w:rsidP="00282E68">
      <w:pPr>
        <w:ind w:firstLine="720"/>
        <w:jc w:val="center"/>
      </w:pPr>
      <w:r w:rsidRPr="00282E68">
        <w:t xml:space="preserve">Критерии и шкала оценивания тестовых заданий при промежуточной аттестации </w:t>
      </w:r>
    </w:p>
    <w:p w14:paraId="04AA988C" w14:textId="77777777" w:rsidR="00282E68" w:rsidRPr="00282E68" w:rsidRDefault="00282E68" w:rsidP="00282E68">
      <w:pPr>
        <w:ind w:firstLine="720"/>
        <w:jc w:val="center"/>
        <w:rPr>
          <w:color w:val="FF0000"/>
        </w:rPr>
      </w:pPr>
      <w:r w:rsidRPr="00282E68">
        <w:t xml:space="preserve">в форме зачета </w:t>
      </w: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2126"/>
        <w:gridCol w:w="7654"/>
      </w:tblGrid>
      <w:tr w:rsidR="00282E68" w:rsidRPr="00282E68" w14:paraId="10248299" w14:textId="77777777" w:rsidTr="00282E68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F805" w14:textId="77777777" w:rsidR="00282E68" w:rsidRPr="00282E68" w:rsidRDefault="00282E68" w:rsidP="00282E68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A464" w14:textId="77777777" w:rsidR="00282E68" w:rsidRPr="00282E68" w:rsidRDefault="00282E68" w:rsidP="00282E68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282E68" w:rsidRPr="00282E68" w14:paraId="40BA726F" w14:textId="77777777" w:rsidTr="00282E68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B35" w14:textId="77777777" w:rsidR="00282E68" w:rsidRPr="00282E68" w:rsidRDefault="00282E68" w:rsidP="00282E68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5FDC" w14:textId="77777777" w:rsidR="00282E68" w:rsidRPr="00282E68" w:rsidRDefault="00282E68" w:rsidP="00282E6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2E68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282E68">
              <w:rPr>
                <w:color w:val="000000"/>
                <w:sz w:val="20"/>
                <w:szCs w:val="20"/>
              </w:rPr>
              <w:t xml:space="preserve"> верно ответил на 70 % и более тестовых заданий при прохождении тестирования</w:t>
            </w:r>
          </w:p>
        </w:tc>
      </w:tr>
      <w:tr w:rsidR="00282E68" w:rsidRPr="00282E68" w14:paraId="46CE4BB4" w14:textId="77777777" w:rsidTr="00282E68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DB4C" w14:textId="77777777" w:rsidR="00282E68" w:rsidRPr="00282E68" w:rsidRDefault="00282E68" w:rsidP="00282E68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DDAE" w14:textId="77777777" w:rsidR="00282E68" w:rsidRPr="00282E68" w:rsidRDefault="00282E68" w:rsidP="00282E6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2E68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282E68">
              <w:rPr>
                <w:color w:val="000000"/>
                <w:sz w:val="20"/>
                <w:szCs w:val="20"/>
              </w:rPr>
              <w:t xml:space="preserve"> верно ответил на 69 % и менее тестовых заданий при прохождении тестирования</w:t>
            </w:r>
          </w:p>
        </w:tc>
      </w:tr>
    </w:tbl>
    <w:p w14:paraId="22D8E534" w14:textId="77777777" w:rsidR="00462290" w:rsidRDefault="00462290" w:rsidP="00282E68">
      <w:pPr>
        <w:rPr>
          <w:b/>
          <w:sz w:val="22"/>
          <w:szCs w:val="22"/>
        </w:rPr>
      </w:pPr>
    </w:p>
    <w:p w14:paraId="75DDD08E" w14:textId="77777777" w:rsidR="00462290" w:rsidRPr="00277175" w:rsidRDefault="00462290" w:rsidP="00462290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Критерии и шкалы оценивания результатов обучения при проведении</w:t>
      </w:r>
    </w:p>
    <w:p w14:paraId="5996E187" w14:textId="77777777" w:rsidR="00462290" w:rsidRPr="00277175" w:rsidRDefault="00462290" w:rsidP="00462290">
      <w:pPr>
        <w:ind w:firstLine="567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текущего контроля успеваемости</w:t>
      </w:r>
    </w:p>
    <w:p w14:paraId="0C56E152" w14:textId="77777777" w:rsidR="00462290" w:rsidRPr="00277175" w:rsidRDefault="00462290" w:rsidP="00462290">
      <w:pPr>
        <w:jc w:val="center"/>
        <w:rPr>
          <w:sz w:val="22"/>
          <w:szCs w:val="22"/>
        </w:rPr>
      </w:pPr>
    </w:p>
    <w:p w14:paraId="051FEEF8" w14:textId="77777777" w:rsidR="00282E68" w:rsidRPr="00282E68" w:rsidRDefault="00282E68" w:rsidP="00282E68">
      <w:pPr>
        <w:ind w:left="-142" w:right="-284" w:firstLine="709"/>
        <w:jc w:val="both"/>
      </w:pPr>
      <w:r w:rsidRPr="00282E68">
        <w:t xml:space="preserve">Критерии и шкалы оценивания результатов обучения при проведении </w:t>
      </w:r>
      <w:r w:rsidRPr="00282E68">
        <w:rPr>
          <w:i/>
        </w:rPr>
        <w:t>текущего контроля</w:t>
      </w:r>
      <w:r w:rsidRPr="00282E68">
        <w:t xml:space="preserve"> успеваемости.</w:t>
      </w:r>
    </w:p>
    <w:p w14:paraId="351F420A" w14:textId="77777777" w:rsidR="00282E68" w:rsidRPr="00282E68" w:rsidRDefault="00282E68" w:rsidP="00282E68">
      <w:pPr>
        <w:jc w:val="center"/>
      </w:pPr>
    </w:p>
    <w:p w14:paraId="0B3537FA" w14:textId="41446AB2" w:rsidR="00282E68" w:rsidRPr="00282E68" w:rsidRDefault="00282E68" w:rsidP="00DB5875">
      <w:r w:rsidRPr="00282E68">
        <w:t>Критерии и шкала оценивания контрольной работы (</w:t>
      </w:r>
      <w:proofErr w:type="gramStart"/>
      <w:r w:rsidRPr="00282E68">
        <w:t>КР</w:t>
      </w:r>
      <w:proofErr w:type="gramEnd"/>
      <w:r w:rsidRPr="00282E68"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282E68" w:rsidRPr="00282E68" w14:paraId="3E7E6310" w14:textId="77777777" w:rsidTr="00282E68">
        <w:tc>
          <w:tcPr>
            <w:tcW w:w="1560" w:type="dxa"/>
            <w:vAlign w:val="center"/>
          </w:tcPr>
          <w:p w14:paraId="13B12A18" w14:textId="77777777" w:rsidR="00282E68" w:rsidRPr="00282E68" w:rsidRDefault="00282E68" w:rsidP="00282E68">
            <w:pPr>
              <w:jc w:val="center"/>
              <w:rPr>
                <w:bCs/>
                <w:sz w:val="20"/>
                <w:szCs w:val="20"/>
              </w:rPr>
            </w:pPr>
            <w:r w:rsidRPr="00282E68">
              <w:rPr>
                <w:bCs/>
                <w:sz w:val="20"/>
                <w:szCs w:val="20"/>
              </w:rPr>
              <w:t>Шкала</w:t>
            </w:r>
          </w:p>
          <w:p w14:paraId="0EA89E02" w14:textId="77777777" w:rsidR="00282E68" w:rsidRPr="00282E68" w:rsidRDefault="00282E68" w:rsidP="00282E68">
            <w:pPr>
              <w:jc w:val="center"/>
              <w:rPr>
                <w:bCs/>
                <w:sz w:val="20"/>
                <w:szCs w:val="20"/>
              </w:rPr>
            </w:pPr>
            <w:r w:rsidRPr="00282E68">
              <w:rPr>
                <w:bCs/>
                <w:sz w:val="20"/>
                <w:szCs w:val="20"/>
              </w:rPr>
              <w:t>оценивания</w:t>
            </w:r>
          </w:p>
        </w:tc>
        <w:tc>
          <w:tcPr>
            <w:tcW w:w="8221" w:type="dxa"/>
          </w:tcPr>
          <w:p w14:paraId="75C26A8C" w14:textId="77777777" w:rsidR="00282E68" w:rsidRPr="00282E68" w:rsidRDefault="00282E68" w:rsidP="00282E68">
            <w:pPr>
              <w:jc w:val="center"/>
              <w:rPr>
                <w:sz w:val="20"/>
                <w:szCs w:val="20"/>
              </w:rPr>
            </w:pPr>
            <w:r w:rsidRPr="00282E68">
              <w:rPr>
                <w:sz w:val="20"/>
                <w:szCs w:val="20"/>
              </w:rPr>
              <w:t>Критерий оценки</w:t>
            </w:r>
          </w:p>
        </w:tc>
      </w:tr>
      <w:tr w:rsidR="00282E68" w:rsidRPr="00282E68" w14:paraId="3C19768E" w14:textId="77777777" w:rsidTr="00282E68">
        <w:tc>
          <w:tcPr>
            <w:tcW w:w="1560" w:type="dxa"/>
            <w:vAlign w:val="center"/>
          </w:tcPr>
          <w:p w14:paraId="11AB2D5D" w14:textId="77777777" w:rsidR="00282E68" w:rsidRPr="00282E68" w:rsidRDefault="00282E68" w:rsidP="00282E68">
            <w:pPr>
              <w:jc w:val="center"/>
              <w:rPr>
                <w:sz w:val="20"/>
                <w:szCs w:val="20"/>
              </w:rPr>
            </w:pPr>
            <w:r w:rsidRPr="00282E68">
              <w:rPr>
                <w:sz w:val="20"/>
                <w:szCs w:val="20"/>
              </w:rPr>
              <w:t>«зачтено»</w:t>
            </w:r>
          </w:p>
        </w:tc>
        <w:tc>
          <w:tcPr>
            <w:tcW w:w="8221" w:type="dxa"/>
          </w:tcPr>
          <w:p w14:paraId="6EF80660" w14:textId="77777777" w:rsidR="00282E68" w:rsidRPr="00282E68" w:rsidRDefault="00282E68" w:rsidP="00282E68">
            <w:pPr>
              <w:jc w:val="both"/>
              <w:rPr>
                <w:sz w:val="20"/>
                <w:szCs w:val="20"/>
              </w:rPr>
            </w:pPr>
            <w:r w:rsidRPr="00282E68">
              <w:rPr>
                <w:sz w:val="20"/>
                <w:szCs w:val="20"/>
              </w:rPr>
              <w:t xml:space="preserve">Обучающийся полностью и правильно выполнил задание </w:t>
            </w:r>
            <w:proofErr w:type="gramStart"/>
            <w:r w:rsidRPr="00282E68">
              <w:rPr>
                <w:sz w:val="20"/>
                <w:szCs w:val="20"/>
              </w:rPr>
              <w:t>КР</w:t>
            </w:r>
            <w:proofErr w:type="gramEnd"/>
            <w:r w:rsidRPr="00282E68">
              <w:rPr>
                <w:sz w:val="20"/>
                <w:szCs w:val="20"/>
              </w:rPr>
              <w:t xml:space="preserve"> или допущены не значительные ошибки. Ответил на поставленные вопросы полностью или с частичными неточностями. </w:t>
            </w:r>
            <w:proofErr w:type="gramStart"/>
            <w:r w:rsidRPr="00282E68">
              <w:rPr>
                <w:sz w:val="20"/>
                <w:szCs w:val="20"/>
              </w:rPr>
              <w:t>КР</w:t>
            </w:r>
            <w:proofErr w:type="gramEnd"/>
            <w:r w:rsidRPr="00282E68">
              <w:rPr>
                <w:sz w:val="20"/>
                <w:szCs w:val="20"/>
              </w:rPr>
              <w:t xml:space="preserve"> оформлена аккуратно и в соответствии с предъявляемыми требованиями</w:t>
            </w:r>
          </w:p>
        </w:tc>
      </w:tr>
      <w:tr w:rsidR="00282E68" w:rsidRPr="00282E68" w14:paraId="5E40331A" w14:textId="77777777" w:rsidTr="00282E68">
        <w:tc>
          <w:tcPr>
            <w:tcW w:w="1560" w:type="dxa"/>
            <w:vAlign w:val="center"/>
          </w:tcPr>
          <w:p w14:paraId="37E5EBCB" w14:textId="77777777" w:rsidR="00282E68" w:rsidRPr="00282E68" w:rsidRDefault="00282E68" w:rsidP="00282E68">
            <w:pPr>
              <w:jc w:val="center"/>
              <w:rPr>
                <w:sz w:val="20"/>
                <w:szCs w:val="20"/>
              </w:rPr>
            </w:pPr>
            <w:r w:rsidRPr="00282E6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8221" w:type="dxa"/>
          </w:tcPr>
          <w:p w14:paraId="0A93AC28" w14:textId="77777777" w:rsidR="00282E68" w:rsidRPr="00282E68" w:rsidRDefault="00282E68" w:rsidP="00282E68">
            <w:pPr>
              <w:jc w:val="both"/>
              <w:rPr>
                <w:sz w:val="20"/>
                <w:szCs w:val="20"/>
              </w:rPr>
            </w:pPr>
            <w:r w:rsidRPr="00282E68">
              <w:rPr>
                <w:sz w:val="20"/>
                <w:szCs w:val="20"/>
              </w:rPr>
              <w:t xml:space="preserve">Обучающийся при ответе на поставленные вопросы и при выполнении заданий продемонстрировал недостаточный уровень знаний и умений, допустил грубые ошибки в расчетах при решении задач. При ответах на дополнительные вопросы было допущено множество неправильных ответов или ответов, демонстрирующих, что студент не ориентируется в материале </w:t>
            </w:r>
          </w:p>
        </w:tc>
      </w:tr>
    </w:tbl>
    <w:p w14:paraId="5FF54B9A" w14:textId="77777777" w:rsidR="00282E68" w:rsidRPr="00282E68" w:rsidRDefault="00282E68" w:rsidP="00282E68">
      <w:pPr>
        <w:jc w:val="center"/>
      </w:pPr>
    </w:p>
    <w:p w14:paraId="60624702" w14:textId="77777777" w:rsidR="00282E68" w:rsidRPr="00282E68" w:rsidRDefault="00282E68" w:rsidP="00DB5875">
      <w:r w:rsidRPr="00282E68">
        <w:t>Критерии и шкала оценивания при собеседовании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957"/>
      </w:tblGrid>
      <w:tr w:rsidR="00282E68" w:rsidRPr="00282E68" w14:paraId="4315CA7F" w14:textId="77777777" w:rsidTr="00282E68">
        <w:tc>
          <w:tcPr>
            <w:tcW w:w="1824" w:type="dxa"/>
            <w:vAlign w:val="center"/>
          </w:tcPr>
          <w:p w14:paraId="354AFF6E" w14:textId="77777777" w:rsidR="00282E68" w:rsidRPr="00282E68" w:rsidRDefault="00282E68" w:rsidP="00282E68">
            <w:pPr>
              <w:jc w:val="center"/>
              <w:rPr>
                <w:bCs/>
                <w:sz w:val="20"/>
                <w:szCs w:val="20"/>
              </w:rPr>
            </w:pPr>
            <w:r w:rsidRPr="00282E68">
              <w:rPr>
                <w:bCs/>
                <w:sz w:val="20"/>
                <w:szCs w:val="20"/>
              </w:rPr>
              <w:t xml:space="preserve">Шкала </w:t>
            </w:r>
            <w:r w:rsidRPr="00282E68">
              <w:rPr>
                <w:bCs/>
                <w:sz w:val="20"/>
                <w:szCs w:val="20"/>
              </w:rPr>
              <w:lastRenderedPageBreak/>
              <w:t>оценивания</w:t>
            </w:r>
          </w:p>
        </w:tc>
        <w:tc>
          <w:tcPr>
            <w:tcW w:w="7957" w:type="dxa"/>
            <w:vAlign w:val="center"/>
          </w:tcPr>
          <w:p w14:paraId="1935E16D" w14:textId="77777777" w:rsidR="00282E68" w:rsidRPr="00282E68" w:rsidRDefault="00282E68" w:rsidP="00282E68">
            <w:pPr>
              <w:jc w:val="center"/>
              <w:rPr>
                <w:bCs/>
                <w:sz w:val="20"/>
                <w:szCs w:val="20"/>
              </w:rPr>
            </w:pPr>
            <w:r w:rsidRPr="00282E68">
              <w:rPr>
                <w:bCs/>
                <w:sz w:val="20"/>
                <w:szCs w:val="20"/>
              </w:rPr>
              <w:lastRenderedPageBreak/>
              <w:t>Критерии оценивания</w:t>
            </w:r>
          </w:p>
        </w:tc>
      </w:tr>
      <w:tr w:rsidR="00282E68" w:rsidRPr="00282E68" w14:paraId="10986DF0" w14:textId="77777777" w:rsidTr="00282E68">
        <w:tc>
          <w:tcPr>
            <w:tcW w:w="1824" w:type="dxa"/>
            <w:vAlign w:val="center"/>
          </w:tcPr>
          <w:p w14:paraId="360630F2" w14:textId="77777777" w:rsidR="00282E68" w:rsidRPr="00282E68" w:rsidRDefault="00282E68" w:rsidP="00282E68">
            <w:pPr>
              <w:jc w:val="center"/>
              <w:rPr>
                <w:bCs/>
                <w:sz w:val="20"/>
                <w:szCs w:val="20"/>
              </w:rPr>
            </w:pPr>
            <w:r w:rsidRPr="00282E68">
              <w:rPr>
                <w:bCs/>
                <w:sz w:val="20"/>
                <w:szCs w:val="20"/>
              </w:rPr>
              <w:lastRenderedPageBreak/>
              <w:t>«зачтено»</w:t>
            </w:r>
          </w:p>
        </w:tc>
        <w:tc>
          <w:tcPr>
            <w:tcW w:w="7957" w:type="dxa"/>
          </w:tcPr>
          <w:p w14:paraId="26908058" w14:textId="77777777" w:rsidR="00282E68" w:rsidRPr="00282E68" w:rsidRDefault="00282E68" w:rsidP="00282E68">
            <w:pPr>
              <w:jc w:val="both"/>
              <w:rPr>
                <w:bCs/>
                <w:sz w:val="20"/>
                <w:szCs w:val="20"/>
              </w:rPr>
            </w:pPr>
            <w:r w:rsidRPr="00282E68">
              <w:rPr>
                <w:bCs/>
                <w:color w:val="000000"/>
                <w:sz w:val="20"/>
                <w:szCs w:val="20"/>
                <w:shd w:val="clear" w:color="auto" w:fill="FFFFFF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задач, при ответе допускаются незначительные неточности</w:t>
            </w:r>
          </w:p>
        </w:tc>
      </w:tr>
      <w:tr w:rsidR="00282E68" w:rsidRPr="00282E68" w14:paraId="538A1937" w14:textId="77777777" w:rsidTr="00282E68">
        <w:tc>
          <w:tcPr>
            <w:tcW w:w="1824" w:type="dxa"/>
            <w:vAlign w:val="center"/>
          </w:tcPr>
          <w:p w14:paraId="42BE4BFB" w14:textId="77777777" w:rsidR="00282E68" w:rsidRPr="00282E68" w:rsidRDefault="00282E68" w:rsidP="00282E68">
            <w:pPr>
              <w:jc w:val="center"/>
              <w:rPr>
                <w:bCs/>
                <w:sz w:val="20"/>
                <w:szCs w:val="20"/>
              </w:rPr>
            </w:pPr>
            <w:r w:rsidRPr="00282E68">
              <w:rPr>
                <w:bCs/>
                <w:sz w:val="20"/>
                <w:szCs w:val="20"/>
              </w:rPr>
              <w:t>«не зачтено»</w:t>
            </w:r>
          </w:p>
        </w:tc>
        <w:tc>
          <w:tcPr>
            <w:tcW w:w="7957" w:type="dxa"/>
          </w:tcPr>
          <w:p w14:paraId="1975B414" w14:textId="77777777" w:rsidR="00282E68" w:rsidRPr="00282E68" w:rsidRDefault="00282E68" w:rsidP="00282E68">
            <w:pPr>
              <w:jc w:val="both"/>
              <w:rPr>
                <w:bCs/>
                <w:sz w:val="20"/>
                <w:szCs w:val="20"/>
              </w:rPr>
            </w:pPr>
            <w:r w:rsidRPr="00282E68">
              <w:rPr>
                <w:bCs/>
                <w:color w:val="000000"/>
                <w:sz w:val="20"/>
                <w:szCs w:val="20"/>
                <w:shd w:val="clear" w:color="auto" w:fill="FFFFFF"/>
              </w:rPr>
              <w:t>Не было попытки выполнить задание; отказ в ответе на поставленный вопрос. Слабое знание программного материала, при ответе возникают грубые ошибки, затруднения при выполнении практических работ.</w:t>
            </w:r>
          </w:p>
        </w:tc>
      </w:tr>
    </w:tbl>
    <w:p w14:paraId="73F6246D" w14:textId="77777777" w:rsidR="00282E68" w:rsidRPr="00282E68" w:rsidRDefault="00282E68" w:rsidP="00282E68">
      <w:pPr>
        <w:rPr>
          <w:color w:val="000000"/>
          <w:shd w:val="clear" w:color="auto" w:fill="FFFFFF"/>
        </w:rPr>
      </w:pPr>
    </w:p>
    <w:p w14:paraId="39356291" w14:textId="77777777" w:rsidR="00393440" w:rsidRPr="00393440" w:rsidRDefault="00393440" w:rsidP="00DB5875">
      <w:pPr>
        <w:widowControl w:val="0"/>
        <w:autoSpaceDE w:val="0"/>
        <w:autoSpaceDN w:val="0"/>
        <w:spacing w:before="1"/>
        <w:ind w:left="516" w:right="207"/>
        <w:outlineLvl w:val="2"/>
      </w:pPr>
      <w:r>
        <w:tab/>
      </w:r>
      <w:bookmarkStart w:id="1" w:name="_Toc517713847"/>
      <w:r w:rsidRPr="00393440">
        <w:t>Критерии оценивания доклада</w:t>
      </w:r>
      <w:bookmarkEnd w:id="1"/>
      <w:r w:rsidRPr="00393440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7347"/>
      </w:tblGrid>
      <w:tr w:rsidR="00393440" w:rsidRPr="00393440" w14:paraId="5C22830E" w14:textId="77777777" w:rsidTr="00393440">
        <w:tc>
          <w:tcPr>
            <w:tcW w:w="2434" w:type="dxa"/>
            <w:vAlign w:val="center"/>
          </w:tcPr>
          <w:p w14:paraId="5013248C" w14:textId="77777777" w:rsidR="00393440" w:rsidRPr="00393440" w:rsidRDefault="00393440" w:rsidP="00393440">
            <w:pPr>
              <w:jc w:val="center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>Шкала оценивания</w:t>
            </w:r>
          </w:p>
        </w:tc>
        <w:tc>
          <w:tcPr>
            <w:tcW w:w="7347" w:type="dxa"/>
            <w:vAlign w:val="center"/>
          </w:tcPr>
          <w:p w14:paraId="096E00D4" w14:textId="77777777" w:rsidR="00393440" w:rsidRPr="00393440" w:rsidRDefault="00393440" w:rsidP="00393440">
            <w:pPr>
              <w:jc w:val="center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>Критерии оценивания</w:t>
            </w:r>
          </w:p>
        </w:tc>
      </w:tr>
      <w:tr w:rsidR="00393440" w:rsidRPr="00393440" w14:paraId="7FC9A92C" w14:textId="77777777" w:rsidTr="00393440">
        <w:tc>
          <w:tcPr>
            <w:tcW w:w="2434" w:type="dxa"/>
            <w:vAlign w:val="center"/>
          </w:tcPr>
          <w:p w14:paraId="330A9936" w14:textId="77777777" w:rsidR="00393440" w:rsidRPr="00393440" w:rsidRDefault="00393440" w:rsidP="00393440">
            <w:pPr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>«зачтено»</w:t>
            </w:r>
          </w:p>
        </w:tc>
        <w:tc>
          <w:tcPr>
            <w:tcW w:w="7347" w:type="dxa"/>
          </w:tcPr>
          <w:p w14:paraId="38A48063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соответствие целям и задачам дисциплины, </w:t>
            </w:r>
          </w:p>
          <w:p w14:paraId="19DE32A7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актуальность темы и рассматриваемых проблем, </w:t>
            </w:r>
          </w:p>
          <w:p w14:paraId="7C49FE97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соответствие содержания заявленной теме, </w:t>
            </w:r>
          </w:p>
          <w:p w14:paraId="3DB8E376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научность языка изложения, </w:t>
            </w:r>
          </w:p>
          <w:p w14:paraId="78FB0267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заявленная тема раскрыта недостаточно полно, </w:t>
            </w:r>
          </w:p>
          <w:p w14:paraId="50980FC5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отсутствуют новейшие литературные источники по проблеме, </w:t>
            </w:r>
          </w:p>
          <w:p w14:paraId="74A1D733" w14:textId="77777777" w:rsidR="00393440" w:rsidRPr="00393440" w:rsidRDefault="00393440" w:rsidP="0077367B">
            <w:pPr>
              <w:numPr>
                <w:ilvl w:val="0"/>
                <w:numId w:val="5"/>
              </w:numPr>
              <w:ind w:left="435"/>
              <w:jc w:val="both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>при оформлении работы имеются недочеты, наличие презентации.</w:t>
            </w:r>
          </w:p>
        </w:tc>
      </w:tr>
      <w:tr w:rsidR="00393440" w:rsidRPr="00393440" w14:paraId="7EA1871D" w14:textId="77777777" w:rsidTr="00393440">
        <w:tc>
          <w:tcPr>
            <w:tcW w:w="2434" w:type="dxa"/>
            <w:vAlign w:val="center"/>
          </w:tcPr>
          <w:p w14:paraId="766C01AE" w14:textId="77777777" w:rsidR="00393440" w:rsidRPr="00393440" w:rsidRDefault="00393440" w:rsidP="00393440">
            <w:pPr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>«не зачтено»</w:t>
            </w:r>
          </w:p>
        </w:tc>
        <w:tc>
          <w:tcPr>
            <w:tcW w:w="7347" w:type="dxa"/>
          </w:tcPr>
          <w:p w14:paraId="2889646D" w14:textId="77777777" w:rsidR="00393440" w:rsidRPr="00393440" w:rsidRDefault="00393440" w:rsidP="0077367B">
            <w:pPr>
              <w:numPr>
                <w:ilvl w:val="0"/>
                <w:numId w:val="6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работа не соответствует целям и задачам дисциплины, </w:t>
            </w:r>
          </w:p>
          <w:p w14:paraId="39DE78F3" w14:textId="77777777" w:rsidR="00393440" w:rsidRPr="00393440" w:rsidRDefault="00393440" w:rsidP="0077367B">
            <w:pPr>
              <w:numPr>
                <w:ilvl w:val="0"/>
                <w:numId w:val="6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 xml:space="preserve">содержание работы не соответствует заявленной теме, </w:t>
            </w:r>
          </w:p>
          <w:p w14:paraId="26D2C378" w14:textId="77777777" w:rsidR="00393440" w:rsidRPr="00393440" w:rsidRDefault="00393440" w:rsidP="0077367B">
            <w:pPr>
              <w:numPr>
                <w:ilvl w:val="0"/>
                <w:numId w:val="6"/>
              </w:numPr>
              <w:ind w:left="435"/>
              <w:rPr>
                <w:bCs/>
                <w:sz w:val="20"/>
                <w:szCs w:val="20"/>
              </w:rPr>
            </w:pPr>
            <w:r w:rsidRPr="00393440">
              <w:rPr>
                <w:bCs/>
                <w:sz w:val="20"/>
                <w:szCs w:val="20"/>
              </w:rPr>
              <w:t>содержание работы изложено не научным стилем</w:t>
            </w:r>
          </w:p>
        </w:tc>
      </w:tr>
    </w:tbl>
    <w:p w14:paraId="5929D5EC" w14:textId="35009D99" w:rsidR="00393440" w:rsidRDefault="00393440" w:rsidP="00393440">
      <w:pPr>
        <w:tabs>
          <w:tab w:val="left" w:pos="1320"/>
        </w:tabs>
      </w:pPr>
    </w:p>
    <w:p w14:paraId="5B18930F" w14:textId="77777777" w:rsidR="00282E68" w:rsidRPr="00282E68" w:rsidRDefault="00282E68" w:rsidP="00282E68">
      <w:pPr>
        <w:jc w:val="center"/>
      </w:pPr>
      <w:r w:rsidRPr="00282E68">
        <w:t>Критерии и шкала оценивания тестирования при текущем контроле</w:t>
      </w:r>
    </w:p>
    <w:tbl>
      <w:tblPr>
        <w:tblpPr w:leftFromText="180" w:rightFromText="180" w:vertAnchor="text" w:horzAnchor="margin" w:tblpX="182" w:tblpY="173"/>
        <w:tblW w:w="4946" w:type="pct"/>
        <w:tblLook w:val="01E0" w:firstRow="1" w:lastRow="1" w:firstColumn="1" w:lastColumn="1" w:noHBand="0" w:noVBand="0"/>
      </w:tblPr>
      <w:tblGrid>
        <w:gridCol w:w="2065"/>
        <w:gridCol w:w="1729"/>
        <w:gridCol w:w="5953"/>
      </w:tblGrid>
      <w:tr w:rsidR="00282E68" w:rsidRPr="00282E68" w14:paraId="4B642ECA" w14:textId="77777777" w:rsidTr="00393440"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81C9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5F9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282E68" w:rsidRPr="00282E68" w14:paraId="5C4AB28F" w14:textId="77777777" w:rsidTr="0039344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D119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A47E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4BA4" w14:textId="77777777" w:rsidR="00282E68" w:rsidRPr="00282E68" w:rsidRDefault="00282E68" w:rsidP="0039344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2E68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282E68">
              <w:rPr>
                <w:color w:val="000000"/>
                <w:sz w:val="20"/>
                <w:szCs w:val="20"/>
              </w:rPr>
              <w:t xml:space="preserve"> верно ответил на 90 – 100 % тестовых заданий при прохождении тестирования</w:t>
            </w:r>
          </w:p>
        </w:tc>
      </w:tr>
      <w:tr w:rsidR="00282E68" w:rsidRPr="00282E68" w14:paraId="6F0F1B75" w14:textId="77777777" w:rsidTr="0039344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0BF0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D6EB" w14:textId="77777777" w:rsidR="00282E68" w:rsidRPr="00282E68" w:rsidRDefault="00282E68" w:rsidP="00393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E252" w14:textId="77777777" w:rsidR="00282E68" w:rsidRPr="00282E68" w:rsidRDefault="00282E68" w:rsidP="0039344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2E68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282E68">
              <w:rPr>
                <w:color w:val="000000"/>
                <w:sz w:val="20"/>
                <w:szCs w:val="20"/>
              </w:rPr>
              <w:t xml:space="preserve"> верно ответил на 80 – 89 % тестовых заданий при прохождении тестирования</w:t>
            </w:r>
          </w:p>
        </w:tc>
      </w:tr>
      <w:tr w:rsidR="00282E68" w:rsidRPr="00282E68" w14:paraId="183E99D0" w14:textId="77777777" w:rsidTr="0039344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5622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F4A" w14:textId="77777777" w:rsidR="00282E68" w:rsidRPr="00282E68" w:rsidRDefault="00282E68" w:rsidP="00393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B06" w14:textId="77777777" w:rsidR="00282E68" w:rsidRPr="00282E68" w:rsidRDefault="00282E68" w:rsidP="0039344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2E68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282E68">
              <w:rPr>
                <w:color w:val="000000"/>
                <w:sz w:val="20"/>
                <w:szCs w:val="20"/>
              </w:rPr>
              <w:t xml:space="preserve"> верно ответил на 70 – 79 % тестовых заданий при прохождении тестирования</w:t>
            </w:r>
          </w:p>
        </w:tc>
      </w:tr>
      <w:tr w:rsidR="00282E68" w:rsidRPr="00282E68" w14:paraId="2C8B39EB" w14:textId="77777777" w:rsidTr="00393440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71DE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  <w:lang w:eastAsia="en-US"/>
              </w:rPr>
              <w:t>«не удовлетворительно»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190E" w14:textId="77777777" w:rsidR="00282E68" w:rsidRPr="00282E68" w:rsidRDefault="00282E68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282E68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0BE6" w14:textId="77777777" w:rsidR="00282E68" w:rsidRPr="00282E68" w:rsidRDefault="00282E68" w:rsidP="0039344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82E68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282E68">
              <w:rPr>
                <w:color w:val="000000"/>
                <w:sz w:val="20"/>
                <w:szCs w:val="20"/>
              </w:rPr>
              <w:t xml:space="preserve"> верно ответил на 69 % и менее тестовых заданий при прохождении тестирования</w:t>
            </w:r>
          </w:p>
        </w:tc>
      </w:tr>
    </w:tbl>
    <w:p w14:paraId="7439AB28" w14:textId="77777777" w:rsidR="00282E68" w:rsidRPr="00282E68" w:rsidRDefault="00282E68" w:rsidP="00282E68">
      <w:pPr>
        <w:spacing w:before="1"/>
        <w:ind w:right="-1" w:firstLine="708"/>
        <w:jc w:val="both"/>
      </w:pPr>
    </w:p>
    <w:p w14:paraId="7E101153" w14:textId="77777777" w:rsidR="00282E68" w:rsidRPr="00277175" w:rsidRDefault="00282E68" w:rsidP="00462290">
      <w:pPr>
        <w:jc w:val="center"/>
        <w:rPr>
          <w:sz w:val="22"/>
          <w:szCs w:val="22"/>
        </w:rPr>
      </w:pPr>
    </w:p>
    <w:p w14:paraId="58ECD30A" w14:textId="77777777" w:rsidR="00462290" w:rsidRPr="00277175" w:rsidRDefault="00462290" w:rsidP="00462290">
      <w:pPr>
        <w:pStyle w:val="Style1"/>
        <w:widowControl/>
        <w:tabs>
          <w:tab w:val="num" w:pos="435"/>
        </w:tabs>
        <w:rPr>
          <w:rStyle w:val="FontStyle20"/>
          <w:bCs/>
          <w:sz w:val="22"/>
          <w:szCs w:val="22"/>
        </w:rPr>
      </w:pPr>
    </w:p>
    <w:p w14:paraId="10690831" w14:textId="77777777" w:rsidR="00462290" w:rsidRPr="00282E68" w:rsidRDefault="00462290" w:rsidP="00462290">
      <w:pPr>
        <w:jc w:val="center"/>
        <w:rPr>
          <w:b/>
          <w:sz w:val="28"/>
          <w:szCs w:val="28"/>
        </w:rPr>
      </w:pPr>
      <w:r w:rsidRPr="00282E68">
        <w:rPr>
          <w:b/>
          <w:sz w:val="28"/>
          <w:szCs w:val="28"/>
        </w:rPr>
        <w:t>3 Типовые контрольные задания или иные материалы, необходимые</w:t>
      </w:r>
    </w:p>
    <w:p w14:paraId="286C064F" w14:textId="77777777" w:rsidR="00462290" w:rsidRPr="00282E68" w:rsidRDefault="00462290" w:rsidP="00462290">
      <w:pPr>
        <w:jc w:val="center"/>
        <w:rPr>
          <w:b/>
          <w:sz w:val="28"/>
          <w:szCs w:val="28"/>
        </w:rPr>
      </w:pPr>
      <w:r w:rsidRPr="00282E68">
        <w:rPr>
          <w:b/>
          <w:sz w:val="28"/>
          <w:szCs w:val="28"/>
        </w:rPr>
        <w:t>для оценки знаний, умений, навыков и (или) опыта деятельности,</w:t>
      </w:r>
    </w:p>
    <w:p w14:paraId="533ADB9D" w14:textId="77777777" w:rsidR="00462290" w:rsidRPr="00282E68" w:rsidRDefault="00462290" w:rsidP="00462290">
      <w:pPr>
        <w:jc w:val="center"/>
        <w:rPr>
          <w:b/>
          <w:sz w:val="28"/>
          <w:szCs w:val="28"/>
        </w:rPr>
      </w:pPr>
      <w:r w:rsidRPr="00282E68">
        <w:rPr>
          <w:b/>
          <w:sz w:val="28"/>
          <w:szCs w:val="28"/>
        </w:rPr>
        <w:t>характеризующих этапы формирования компетенций</w:t>
      </w:r>
    </w:p>
    <w:p w14:paraId="14080ADA" w14:textId="77777777" w:rsidR="00462290" w:rsidRPr="00282E68" w:rsidRDefault="00462290" w:rsidP="00462290">
      <w:pPr>
        <w:jc w:val="center"/>
        <w:rPr>
          <w:b/>
        </w:rPr>
      </w:pPr>
      <w:r w:rsidRPr="00282E68">
        <w:rPr>
          <w:b/>
          <w:sz w:val="28"/>
          <w:szCs w:val="28"/>
        </w:rPr>
        <w:t>в процессе освоения образовательной программы</w:t>
      </w:r>
    </w:p>
    <w:p w14:paraId="1395077E" w14:textId="77777777" w:rsidR="00462290" w:rsidRPr="00282E68" w:rsidRDefault="00462290" w:rsidP="00462290">
      <w:pPr>
        <w:jc w:val="center"/>
        <w:rPr>
          <w:b/>
        </w:rPr>
      </w:pPr>
    </w:p>
    <w:p w14:paraId="72BCB42E" w14:textId="77777777" w:rsidR="00282E68" w:rsidRPr="00282E68" w:rsidRDefault="00282E68" w:rsidP="00282E68">
      <w:pPr>
        <w:jc w:val="center"/>
        <w:rPr>
          <w:b/>
        </w:rPr>
      </w:pPr>
      <w:r w:rsidRPr="00282E68">
        <w:rPr>
          <w:b/>
        </w:rPr>
        <w:t>3.1. Перечень вопросов по темам для собеседования</w:t>
      </w:r>
    </w:p>
    <w:p w14:paraId="4C5942D9" w14:textId="77777777" w:rsidR="00282E68" w:rsidRPr="00282E68" w:rsidRDefault="00282E68" w:rsidP="00282E68">
      <w:pPr>
        <w:ind w:firstLine="709"/>
        <w:jc w:val="center"/>
        <w:rPr>
          <w:b/>
          <w:i/>
        </w:rPr>
      </w:pPr>
    </w:p>
    <w:p w14:paraId="17664C3C" w14:textId="77777777" w:rsidR="00282E68" w:rsidRPr="00282E68" w:rsidRDefault="00282E68" w:rsidP="003C6E09">
      <w:pPr>
        <w:ind w:left="-284" w:right="-284" w:firstLine="710"/>
        <w:jc w:val="center"/>
        <w:rPr>
          <w:b/>
        </w:rPr>
      </w:pPr>
      <w:r w:rsidRPr="00282E68">
        <w:rPr>
          <w:b/>
        </w:rPr>
        <w:t>3.1.1 Перечень вопросов для собеседования</w:t>
      </w:r>
    </w:p>
    <w:p w14:paraId="039261F3" w14:textId="7BC2EBB1" w:rsidR="00282E68" w:rsidRPr="003C6E09" w:rsidRDefault="00282E68" w:rsidP="00282E68">
      <w:pPr>
        <w:jc w:val="center"/>
        <w:rPr>
          <w:b/>
          <w:sz w:val="22"/>
          <w:szCs w:val="22"/>
        </w:rPr>
      </w:pPr>
      <w:r w:rsidRPr="003C6E09">
        <w:rPr>
          <w:b/>
        </w:rPr>
        <w:t>по теме</w:t>
      </w:r>
      <w:r w:rsidR="003C6E09" w:rsidRPr="003C6E09">
        <w:t xml:space="preserve"> «</w:t>
      </w:r>
      <w:r w:rsidR="003C6E09" w:rsidRPr="003C6E09">
        <w:rPr>
          <w:b/>
        </w:rPr>
        <w:t>Источники права, регулирующие деятельность железнодорожного транспорта»</w:t>
      </w:r>
    </w:p>
    <w:p w14:paraId="49759077" w14:textId="77777777" w:rsidR="00282E68" w:rsidRPr="003C6E09" w:rsidRDefault="00282E68" w:rsidP="0046229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09EA64C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Общая характеристика системы источников права, регулирующих деятельность железнодорожного транспорта.</w:t>
      </w:r>
    </w:p>
    <w:p w14:paraId="315E6A8E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Система законодательства, регулирующего деятельность железнодорожного транспорта.</w:t>
      </w:r>
    </w:p>
    <w:p w14:paraId="0E2AA53A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Основные категории железнодорожного транспортного законодательства.</w:t>
      </w:r>
    </w:p>
    <w:p w14:paraId="15115B2B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Подзаконные акты в системе источников права, регулирующих деятельность железнодорожного транспорта.</w:t>
      </w:r>
    </w:p>
    <w:p w14:paraId="55E343D5" w14:textId="77777777" w:rsidR="003C6E09" w:rsidRPr="003C6E09" w:rsidRDefault="003C6E09" w:rsidP="0077367B">
      <w:pPr>
        <w:numPr>
          <w:ilvl w:val="0"/>
          <w:numId w:val="4"/>
        </w:numPr>
        <w:jc w:val="both"/>
      </w:pPr>
      <w:r w:rsidRPr="003C6E09">
        <w:t>Нетипичные источники права, регулирующие деятельность железнодорожного транспорта.</w:t>
      </w:r>
    </w:p>
    <w:p w14:paraId="568D6B99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lastRenderedPageBreak/>
        <w:t>Общая характеристика системы источников права, регулирующих деятельность железнодорожного транспорта.</w:t>
      </w:r>
    </w:p>
    <w:p w14:paraId="0A659EA2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Система законодательства, регулирующего деятельность железнодорожного транспорта.</w:t>
      </w:r>
    </w:p>
    <w:p w14:paraId="77835C5A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Основные категории железнодорожного транспортного законодательства.</w:t>
      </w:r>
    </w:p>
    <w:p w14:paraId="057AEF0C" w14:textId="77777777" w:rsidR="003C6E09" w:rsidRPr="003C6E09" w:rsidRDefault="003C6E09" w:rsidP="0077367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3C6E09">
        <w:t>Подзаконные акты в системе источников права, регулирующих деятельность железнодорожного транспорта.</w:t>
      </w:r>
    </w:p>
    <w:p w14:paraId="583146B2" w14:textId="77777777" w:rsidR="003C6E09" w:rsidRPr="003C6E09" w:rsidRDefault="003C6E09" w:rsidP="0077367B">
      <w:pPr>
        <w:numPr>
          <w:ilvl w:val="0"/>
          <w:numId w:val="4"/>
        </w:numPr>
        <w:jc w:val="both"/>
      </w:pPr>
      <w:r w:rsidRPr="003C6E09">
        <w:t>Нетипичные источники права, регулирующие деятельность железнодорожного транспорта.</w:t>
      </w:r>
    </w:p>
    <w:p w14:paraId="6EF202FF" w14:textId="77777777" w:rsidR="00282E68" w:rsidRDefault="00282E68" w:rsidP="003C6E09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5569ED64" w14:textId="77777777" w:rsidR="00282E68" w:rsidRDefault="00282E68" w:rsidP="0046229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14:paraId="743A9DB4" w14:textId="47AA8C9B" w:rsidR="003C6E09" w:rsidRPr="00282E68" w:rsidRDefault="003C6E09" w:rsidP="003C6E09">
      <w:pPr>
        <w:ind w:left="-284" w:right="-284" w:firstLine="710"/>
        <w:jc w:val="center"/>
        <w:rPr>
          <w:b/>
        </w:rPr>
      </w:pPr>
      <w:r>
        <w:rPr>
          <w:b/>
        </w:rPr>
        <w:t>3.1.2</w:t>
      </w:r>
      <w:r w:rsidRPr="00282E68">
        <w:rPr>
          <w:b/>
        </w:rPr>
        <w:t xml:space="preserve"> Перечень вопросов для собеседования</w:t>
      </w:r>
    </w:p>
    <w:p w14:paraId="0AB0A1B9" w14:textId="285BA742" w:rsidR="00282E68" w:rsidRPr="003C6E09" w:rsidRDefault="003C6E09" w:rsidP="003C6E09">
      <w:pPr>
        <w:jc w:val="center"/>
        <w:rPr>
          <w:b/>
          <w:sz w:val="22"/>
          <w:szCs w:val="22"/>
        </w:rPr>
      </w:pPr>
      <w:r w:rsidRPr="003C6E09">
        <w:rPr>
          <w:b/>
        </w:rPr>
        <w:t>по теме</w:t>
      </w:r>
      <w:r w:rsidRPr="003C6E09">
        <w:t xml:space="preserve"> «</w:t>
      </w:r>
      <w:r w:rsidRPr="003C6E09">
        <w:rPr>
          <w:b/>
        </w:rPr>
        <w:t>Система управления железнодорожным транспортом России</w:t>
      </w:r>
      <w:r>
        <w:rPr>
          <w:b/>
        </w:rPr>
        <w:t>»</w:t>
      </w:r>
    </w:p>
    <w:p w14:paraId="65B9D59A" w14:textId="77777777" w:rsidR="00282E68" w:rsidRDefault="00282E68" w:rsidP="003C6E09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5D00CD22" w14:textId="255FDC79" w:rsidR="00462290" w:rsidRPr="003C6E09" w:rsidRDefault="00462290" w:rsidP="0077367B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Основные этапы развития железнодорожной правовой политики России и их характеристика</w:t>
      </w:r>
    </w:p>
    <w:p w14:paraId="02CA6786" w14:textId="6A58B828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Структура и принципы функционирования железнодорожного транспорта Российской  Федерации.</w:t>
      </w:r>
    </w:p>
    <w:p w14:paraId="29F22ED0" w14:textId="41118BC3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Структура управления железнодорожным транспортом (1991 – 2004 гг.).</w:t>
      </w:r>
    </w:p>
    <w:p w14:paraId="4AFA9EB5" w14:textId="0FB3F2F6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Сущность реформы исполнительной власти России.</w:t>
      </w:r>
    </w:p>
    <w:p w14:paraId="0BA758A1" w14:textId="3E0C4B31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Регуляторы рынка грузовых перевозок на железнодорожном транспорте.</w:t>
      </w:r>
    </w:p>
    <w:p w14:paraId="2DFFC7EB" w14:textId="16252E28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Министерство транспорта РФ, его основные функции и полномочия.</w:t>
      </w:r>
    </w:p>
    <w:p w14:paraId="48A55B63" w14:textId="697970A2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Федеральное Агентство железнодорожного транспорта: правовой статус, структура, основные полномочия.</w:t>
      </w:r>
    </w:p>
    <w:p w14:paraId="0AAFB6B7" w14:textId="3FBC29DD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Федеральная Служба по надзору в сфере транспорта: статус, функции, полномочия.</w:t>
      </w:r>
    </w:p>
    <w:p w14:paraId="1201447A" w14:textId="58150849" w:rsidR="00462290" w:rsidRPr="003C6E09" w:rsidRDefault="00462290" w:rsidP="0077367B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Правовой статус ОАО «Российские железные дороги». Основные функции, задачи и направления деятельности ОАО «РЖД».</w:t>
      </w:r>
    </w:p>
    <w:p w14:paraId="55ACC66C" w14:textId="61394102" w:rsidR="00462290" w:rsidRPr="003C6E09" w:rsidRDefault="00462290" w:rsidP="0077367B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Основные требования к организациям и объектам железнодорожного транспорта.</w:t>
      </w:r>
    </w:p>
    <w:p w14:paraId="60450FB9" w14:textId="77777777" w:rsidR="00462290" w:rsidRPr="003C6E09" w:rsidRDefault="00462290" w:rsidP="003C6E09">
      <w:pPr>
        <w:jc w:val="both"/>
      </w:pPr>
    </w:p>
    <w:p w14:paraId="2BE6429A" w14:textId="77777777" w:rsidR="00462290" w:rsidRDefault="00462290" w:rsidP="0046229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3BCB5692" w14:textId="7E99582C" w:rsidR="003C6E09" w:rsidRPr="00282E68" w:rsidRDefault="003C6E09" w:rsidP="003C6E09">
      <w:pPr>
        <w:ind w:left="-284" w:right="-284" w:firstLine="710"/>
        <w:jc w:val="center"/>
        <w:rPr>
          <w:b/>
        </w:rPr>
      </w:pPr>
      <w:r>
        <w:rPr>
          <w:b/>
        </w:rPr>
        <w:t xml:space="preserve">3.1.3 </w:t>
      </w:r>
      <w:r w:rsidRPr="00282E68">
        <w:rPr>
          <w:b/>
        </w:rPr>
        <w:t xml:space="preserve"> Перечень вопросов для собеседования</w:t>
      </w:r>
    </w:p>
    <w:p w14:paraId="02C4ED7E" w14:textId="163CD318" w:rsidR="003C6E09" w:rsidRDefault="003C6E09" w:rsidP="003C6E09">
      <w:pPr>
        <w:jc w:val="center"/>
        <w:rPr>
          <w:b/>
        </w:rPr>
      </w:pPr>
      <w:r w:rsidRPr="003C6E09">
        <w:rPr>
          <w:b/>
        </w:rPr>
        <w:t>по теме</w:t>
      </w:r>
      <w:r w:rsidRPr="003C6E09">
        <w:t xml:space="preserve"> «</w:t>
      </w:r>
      <w:r w:rsidRPr="003C6E09">
        <w:rPr>
          <w:b/>
        </w:rPr>
        <w:t>Гражданско-правовые основы деятельности железнодорожного транспорта</w:t>
      </w:r>
      <w:r>
        <w:rPr>
          <w:b/>
        </w:rPr>
        <w:t>»</w:t>
      </w:r>
    </w:p>
    <w:p w14:paraId="3915EB2E" w14:textId="77777777" w:rsidR="003C6E09" w:rsidRPr="003C6E09" w:rsidRDefault="003C6E09" w:rsidP="003C6E09">
      <w:pPr>
        <w:jc w:val="center"/>
        <w:rPr>
          <w:b/>
          <w:sz w:val="22"/>
          <w:szCs w:val="22"/>
        </w:rPr>
      </w:pPr>
    </w:p>
    <w:p w14:paraId="7B8F3236" w14:textId="3872E349" w:rsidR="00462290" w:rsidRPr="003C6E09" w:rsidRDefault="00462290" w:rsidP="0077367B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Виды договоров, применяемых на железнодорожном транспорте, их характеристика.</w:t>
      </w:r>
    </w:p>
    <w:p w14:paraId="3F864DCF" w14:textId="7C6FFF24" w:rsidR="00462290" w:rsidRPr="003C6E09" w:rsidRDefault="00462290" w:rsidP="0077367B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Договор железнодорожной перевозки грузов.</w:t>
      </w:r>
    </w:p>
    <w:p w14:paraId="1E63D259" w14:textId="632B8D13" w:rsidR="00462290" w:rsidRPr="003C6E09" w:rsidRDefault="00462290" w:rsidP="0077367B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Сроки подачи заявки на перевозку груза. Транспортная накладная.</w:t>
      </w:r>
    </w:p>
    <w:p w14:paraId="76895321" w14:textId="131830B5" w:rsidR="00462290" w:rsidRPr="003C6E09" w:rsidRDefault="00462290" w:rsidP="0077367B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Оплата за перевозку груза.</w:t>
      </w:r>
    </w:p>
    <w:p w14:paraId="0D471F0A" w14:textId="3A84179A" w:rsidR="00462290" w:rsidRPr="003C6E09" w:rsidRDefault="00462290" w:rsidP="0077367B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Правовое регулирование перевозок в прямом смешанном и международном сообщениях.</w:t>
      </w:r>
    </w:p>
    <w:p w14:paraId="7C7E7475" w14:textId="3C3D23B7" w:rsidR="00462290" w:rsidRPr="003C6E09" w:rsidRDefault="00462290" w:rsidP="0077367B">
      <w:pPr>
        <w:pStyle w:val="af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Правовые основы перевозки пассажиров и багажа.</w:t>
      </w:r>
    </w:p>
    <w:p w14:paraId="5DB404D7" w14:textId="77777777" w:rsidR="00462290" w:rsidRPr="003C6E09" w:rsidRDefault="00462290" w:rsidP="0077367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C6E09">
        <w:t>Ответственность на железнодорожном транспорте.</w:t>
      </w:r>
    </w:p>
    <w:p w14:paraId="5E2A85A5" w14:textId="77777777" w:rsidR="00462290" w:rsidRPr="003C6E09" w:rsidRDefault="00462290" w:rsidP="0077367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C6E09">
        <w:t>Порядок урегулирования споров.</w:t>
      </w:r>
    </w:p>
    <w:p w14:paraId="2055E71B" w14:textId="77777777" w:rsidR="00462290" w:rsidRPr="003C6E09" w:rsidRDefault="00462290" w:rsidP="0077367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C6E09">
        <w:t>Понятие коммерческого акта.</w:t>
      </w:r>
    </w:p>
    <w:p w14:paraId="1A8FBA52" w14:textId="77777777" w:rsidR="00462290" w:rsidRPr="003C6E09" w:rsidRDefault="00462290" w:rsidP="0077367B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3C6E09">
        <w:t>Порядок предъявления и рассмотрения претензий к организациям железнодорожного транспорта.</w:t>
      </w:r>
    </w:p>
    <w:p w14:paraId="16EBA885" w14:textId="77777777" w:rsidR="00462290" w:rsidRPr="003C6E09" w:rsidRDefault="00462290" w:rsidP="0077367B">
      <w:pPr>
        <w:numPr>
          <w:ilvl w:val="0"/>
          <w:numId w:val="8"/>
        </w:numPr>
        <w:jc w:val="both"/>
      </w:pPr>
      <w:r w:rsidRPr="003C6E09">
        <w:t>Предъявление исков к перевозчику.</w:t>
      </w:r>
    </w:p>
    <w:p w14:paraId="69ACA9CA" w14:textId="77777777" w:rsidR="00462290" w:rsidRPr="005B48B1" w:rsidRDefault="00462290" w:rsidP="00462290">
      <w:pPr>
        <w:ind w:firstLine="709"/>
        <w:jc w:val="both"/>
        <w:rPr>
          <w:i/>
          <w:sz w:val="22"/>
          <w:szCs w:val="22"/>
        </w:rPr>
      </w:pPr>
    </w:p>
    <w:p w14:paraId="474B2781" w14:textId="77777777" w:rsidR="003C6E09" w:rsidRDefault="003C6E09" w:rsidP="00462290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265DB21A" w14:textId="1415A74D" w:rsidR="003C6E09" w:rsidRPr="00282E68" w:rsidRDefault="003C6E09" w:rsidP="003C6E09">
      <w:pPr>
        <w:ind w:left="-284" w:right="-284" w:firstLine="710"/>
        <w:jc w:val="center"/>
        <w:rPr>
          <w:b/>
        </w:rPr>
      </w:pPr>
      <w:r>
        <w:rPr>
          <w:b/>
        </w:rPr>
        <w:t xml:space="preserve">3.1.4 </w:t>
      </w:r>
      <w:r w:rsidRPr="00282E68">
        <w:rPr>
          <w:b/>
        </w:rPr>
        <w:t xml:space="preserve"> Перечень вопросов для собеседования</w:t>
      </w:r>
    </w:p>
    <w:p w14:paraId="738653A1" w14:textId="73E70038" w:rsidR="003C6E09" w:rsidRPr="003C6E09" w:rsidRDefault="003C6E09" w:rsidP="003C6E09">
      <w:pPr>
        <w:jc w:val="center"/>
        <w:rPr>
          <w:b/>
          <w:sz w:val="22"/>
          <w:szCs w:val="22"/>
        </w:rPr>
      </w:pPr>
      <w:r w:rsidRPr="003C6E09">
        <w:rPr>
          <w:b/>
        </w:rPr>
        <w:t>по теме</w:t>
      </w:r>
      <w:r w:rsidRPr="003C6E09">
        <w:t xml:space="preserve"> «</w:t>
      </w:r>
      <w:r w:rsidRPr="003C6E09">
        <w:rPr>
          <w:b/>
        </w:rPr>
        <w:t>Трудовые правоотношения на железнодорожном транспорте</w:t>
      </w:r>
      <w:r>
        <w:rPr>
          <w:b/>
        </w:rPr>
        <w:t>»</w:t>
      </w:r>
    </w:p>
    <w:p w14:paraId="00005291" w14:textId="77777777" w:rsidR="003C6E09" w:rsidRDefault="003C6E09" w:rsidP="0046229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5FFC022" w14:textId="7418F443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Коллективный договор ОАО «РЖД».</w:t>
      </w:r>
    </w:p>
    <w:p w14:paraId="2F7AB4F7" w14:textId="3613E909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Положение ОАО «РЖД» «О молодом специалисте ОАО «РЖД».</w:t>
      </w:r>
    </w:p>
    <w:p w14:paraId="117D2EB1" w14:textId="48544865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lastRenderedPageBreak/>
        <w:t>Особенности приема на работу на предприятия железнодорожного транспорта.</w:t>
      </w:r>
    </w:p>
    <w:p w14:paraId="0A74F04E" w14:textId="26E7CFB8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14:paraId="4333960F" w14:textId="75D8AB7C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Аттестация работников железнодорожного транспорта. Повышение квалификации работников железнодорожного транспорта.</w:t>
      </w:r>
    </w:p>
    <w:p w14:paraId="2D10A05B" w14:textId="56960E53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14:paraId="71E493E7" w14:textId="36671423" w:rsidR="00462290" w:rsidRPr="003C6E09" w:rsidRDefault="00462290" w:rsidP="0077367B">
      <w:pPr>
        <w:pStyle w:val="af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Регулирование времени отдыха работников железнодорожного транспорта.</w:t>
      </w:r>
    </w:p>
    <w:p w14:paraId="690B04BE" w14:textId="1C17C715" w:rsidR="00462290" w:rsidRPr="003C6E09" w:rsidRDefault="00462290" w:rsidP="0077367B">
      <w:pPr>
        <w:pStyle w:val="af0"/>
        <w:numPr>
          <w:ilvl w:val="0"/>
          <w:numId w:val="9"/>
        </w:numPr>
        <w:spacing w:after="0" w:line="240" w:lineRule="auto"/>
        <w:ind w:left="714" w:hanging="357"/>
        <w:jc w:val="both"/>
        <w:rPr>
          <w:i/>
          <w:iCs/>
          <w:sz w:val="24"/>
          <w:szCs w:val="24"/>
        </w:rPr>
      </w:pPr>
      <w:r w:rsidRPr="003C6E09">
        <w:rPr>
          <w:sz w:val="24"/>
          <w:szCs w:val="24"/>
        </w:rPr>
        <w:t>Дисциплина труда на железнодорожном транспорте</w:t>
      </w:r>
      <w:r w:rsidRPr="003C6E09">
        <w:rPr>
          <w:i/>
          <w:iCs/>
          <w:sz w:val="24"/>
          <w:szCs w:val="24"/>
        </w:rPr>
        <w:t>.</w:t>
      </w:r>
    </w:p>
    <w:p w14:paraId="66C1E8BA" w14:textId="77777777" w:rsidR="00462290" w:rsidRPr="005B48B1" w:rsidRDefault="00462290" w:rsidP="00462290">
      <w:pPr>
        <w:jc w:val="both"/>
        <w:rPr>
          <w:i/>
          <w:iCs/>
          <w:sz w:val="22"/>
          <w:szCs w:val="22"/>
        </w:rPr>
      </w:pPr>
    </w:p>
    <w:p w14:paraId="7A45B92F" w14:textId="77777777" w:rsidR="003C6E09" w:rsidRDefault="003C6E09" w:rsidP="00462290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3D9918C9" w14:textId="55DB1D77" w:rsidR="003C6E09" w:rsidRPr="008455E5" w:rsidRDefault="003C6E09" w:rsidP="003C6E09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>3.1.5  Перечень вопросов для собеседования</w:t>
      </w:r>
    </w:p>
    <w:p w14:paraId="520641A9" w14:textId="4BA7CE40" w:rsidR="003C6E09" w:rsidRPr="008455E5" w:rsidRDefault="003C6E09" w:rsidP="003C6E09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>по теме «Административные правонарушения и административная ответственность на железнодорожном транспорте»</w:t>
      </w:r>
    </w:p>
    <w:p w14:paraId="7FA03E2B" w14:textId="77777777" w:rsidR="003C6E09" w:rsidRPr="008455E5" w:rsidRDefault="003C6E09" w:rsidP="00462290">
      <w:pPr>
        <w:autoSpaceDE w:val="0"/>
        <w:autoSpaceDN w:val="0"/>
        <w:adjustRightInd w:val="0"/>
        <w:jc w:val="both"/>
        <w:rPr>
          <w:b/>
          <w:bCs/>
        </w:rPr>
      </w:pPr>
    </w:p>
    <w:p w14:paraId="36C5A934" w14:textId="3D57DFA2" w:rsidR="00462290" w:rsidRPr="003C6E09" w:rsidRDefault="00462290" w:rsidP="0077367B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Административно-правовое регулирование деятельности железнодорожного транспорта.</w:t>
      </w:r>
    </w:p>
    <w:p w14:paraId="57F90575" w14:textId="742605F9" w:rsidR="00462290" w:rsidRPr="003C6E09" w:rsidRDefault="00462290" w:rsidP="0077367B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Методы административно-правового регулирования деятельности на железнодорожном транспорте.</w:t>
      </w:r>
    </w:p>
    <w:p w14:paraId="075343FB" w14:textId="5A478667" w:rsidR="00462290" w:rsidRPr="003C6E09" w:rsidRDefault="00462290" w:rsidP="0077367B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Виды административных правонарушений на железнодорожном транспорте.</w:t>
      </w:r>
    </w:p>
    <w:p w14:paraId="2063ABEF" w14:textId="30A32386" w:rsidR="00462290" w:rsidRPr="003C6E09" w:rsidRDefault="00462290" w:rsidP="0077367B">
      <w:pPr>
        <w:pStyle w:val="af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Административная ответственность на железнодорожном транспорте.</w:t>
      </w:r>
    </w:p>
    <w:p w14:paraId="2AC7A8B2" w14:textId="2D6476A4" w:rsidR="00462290" w:rsidRPr="003C6E09" w:rsidRDefault="00462290" w:rsidP="0077367B">
      <w:pPr>
        <w:pStyle w:val="af0"/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3C6E09">
        <w:rPr>
          <w:sz w:val="24"/>
          <w:szCs w:val="24"/>
        </w:rPr>
        <w:t>Порядок применения административных наказаний и их обжалования.</w:t>
      </w:r>
    </w:p>
    <w:p w14:paraId="489F8955" w14:textId="77777777" w:rsidR="00462290" w:rsidRPr="005B48B1" w:rsidRDefault="00462290" w:rsidP="00462290">
      <w:pPr>
        <w:jc w:val="both"/>
        <w:rPr>
          <w:sz w:val="22"/>
          <w:szCs w:val="22"/>
        </w:rPr>
      </w:pPr>
    </w:p>
    <w:p w14:paraId="7A80C930" w14:textId="77777777" w:rsidR="008455E5" w:rsidRPr="008455E5" w:rsidRDefault="008455E5" w:rsidP="00462290">
      <w:pPr>
        <w:autoSpaceDE w:val="0"/>
        <w:autoSpaceDN w:val="0"/>
        <w:adjustRightInd w:val="0"/>
        <w:jc w:val="center"/>
        <w:rPr>
          <w:i/>
        </w:rPr>
      </w:pPr>
    </w:p>
    <w:p w14:paraId="505D2F76" w14:textId="7234A7B8" w:rsidR="008455E5" w:rsidRP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>3.1.6  Перечень вопросов для собеседования</w:t>
      </w:r>
    </w:p>
    <w:p w14:paraId="1643563C" w14:textId="77777777" w:rsid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 xml:space="preserve">по теме «Уголовно-правовое обеспечение безопасности </w:t>
      </w:r>
    </w:p>
    <w:p w14:paraId="21F29950" w14:textId="304FE695" w:rsidR="008455E5" w:rsidRP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>железнодорожного транспорта России»</w:t>
      </w:r>
    </w:p>
    <w:p w14:paraId="63BB0AB1" w14:textId="12D2B0D8" w:rsidR="00462290" w:rsidRPr="008455E5" w:rsidRDefault="00462290" w:rsidP="0077367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Понятие и состав транспортного преступления.</w:t>
      </w:r>
    </w:p>
    <w:p w14:paraId="19960716" w14:textId="760F59F8" w:rsidR="00462290" w:rsidRPr="008455E5" w:rsidRDefault="00462290" w:rsidP="0077367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Субъекты преступлений на железнодорожном транспорте</w:t>
      </w:r>
    </w:p>
    <w:p w14:paraId="2B9AA837" w14:textId="18FDC560" w:rsidR="00462290" w:rsidRPr="008455E5" w:rsidRDefault="00462290" w:rsidP="0077367B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Виды преступлений на железнодорожном транспорте и их характеристика.</w:t>
      </w:r>
    </w:p>
    <w:p w14:paraId="67341BEC" w14:textId="6645CEE3" w:rsidR="00462290" w:rsidRPr="008455E5" w:rsidRDefault="00462290" w:rsidP="0077367B">
      <w:pPr>
        <w:pStyle w:val="af0"/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Уголовная ответственность за преступления на железнодорожном транспорте.</w:t>
      </w:r>
    </w:p>
    <w:p w14:paraId="552013AF" w14:textId="77777777" w:rsidR="00462290" w:rsidRPr="008455E5" w:rsidRDefault="00462290" w:rsidP="00462290">
      <w:pPr>
        <w:autoSpaceDE w:val="0"/>
        <w:autoSpaceDN w:val="0"/>
        <w:adjustRightInd w:val="0"/>
        <w:jc w:val="both"/>
        <w:rPr>
          <w:b/>
          <w:bCs/>
        </w:rPr>
      </w:pPr>
    </w:p>
    <w:p w14:paraId="4F91C3C7" w14:textId="77777777" w:rsidR="008455E5" w:rsidRDefault="008455E5" w:rsidP="00462290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14:paraId="4E2112B5" w14:textId="53557088" w:rsidR="008455E5" w:rsidRP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3.1.7</w:t>
      </w:r>
      <w:r w:rsidRPr="008455E5">
        <w:rPr>
          <w:b/>
          <w:bCs/>
        </w:rPr>
        <w:t xml:space="preserve">  Перечень вопросов для собеседования</w:t>
      </w:r>
    </w:p>
    <w:p w14:paraId="191C61AB" w14:textId="63BF069C" w:rsidR="008455E5" w:rsidRP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>по теме «Эколого-правовой механизм деятельности организаций железнодорожного транспорта»</w:t>
      </w:r>
    </w:p>
    <w:p w14:paraId="0FCAE82D" w14:textId="77777777" w:rsidR="008455E5" w:rsidRDefault="008455E5" w:rsidP="0046229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081D4E" w14:textId="310C2A12" w:rsidR="00462290" w:rsidRPr="008455E5" w:rsidRDefault="00462290" w:rsidP="0077367B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Правовой режим земель железнодорожного транспорта.</w:t>
      </w:r>
    </w:p>
    <w:p w14:paraId="2F58E03A" w14:textId="18926278" w:rsidR="00462290" w:rsidRPr="008455E5" w:rsidRDefault="00462290" w:rsidP="0077367B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Ответственность за нарушения земельного законодательства в процессе деятельности железнодорожного транспорта.</w:t>
      </w:r>
    </w:p>
    <w:p w14:paraId="7F9ECEF5" w14:textId="6FE1412C" w:rsidR="00462290" w:rsidRPr="008455E5" w:rsidRDefault="00462290" w:rsidP="0077367B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14:paraId="0A769A0F" w14:textId="1B152651" w:rsidR="00462290" w:rsidRPr="008455E5" w:rsidRDefault="00462290" w:rsidP="0077367B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Административная и уголовная ответственность за экологические правонарушения на железнодорожном транспорте.</w:t>
      </w:r>
    </w:p>
    <w:p w14:paraId="0300F5DD" w14:textId="77777777" w:rsidR="00462290" w:rsidRPr="005B48B1" w:rsidRDefault="00462290" w:rsidP="00462290">
      <w:pPr>
        <w:jc w:val="both"/>
        <w:rPr>
          <w:sz w:val="22"/>
          <w:szCs w:val="22"/>
        </w:rPr>
      </w:pPr>
    </w:p>
    <w:p w14:paraId="1793B3D1" w14:textId="64F1CD3E" w:rsidR="008455E5" w:rsidRP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3.1.8</w:t>
      </w:r>
      <w:r w:rsidRPr="008455E5">
        <w:rPr>
          <w:b/>
          <w:bCs/>
        </w:rPr>
        <w:t xml:space="preserve">  Перечень вопросов для собеседования</w:t>
      </w:r>
    </w:p>
    <w:p w14:paraId="1866285A" w14:textId="04A331EF" w:rsidR="008455E5" w:rsidRPr="008455E5" w:rsidRDefault="008455E5" w:rsidP="008455E5">
      <w:pPr>
        <w:autoSpaceDE w:val="0"/>
        <w:autoSpaceDN w:val="0"/>
        <w:adjustRightInd w:val="0"/>
        <w:jc w:val="center"/>
        <w:rPr>
          <w:b/>
          <w:bCs/>
        </w:rPr>
      </w:pPr>
      <w:r w:rsidRPr="008455E5">
        <w:rPr>
          <w:b/>
          <w:bCs/>
        </w:rPr>
        <w:t>по теме «</w:t>
      </w:r>
      <w:r w:rsidRPr="005B48B1">
        <w:rPr>
          <w:b/>
          <w:bCs/>
          <w:sz w:val="22"/>
          <w:szCs w:val="22"/>
        </w:rPr>
        <w:t>Правовые аспекты предупреждения и ликвидации чрезвычайных ситуаций на железных дорогах России</w:t>
      </w:r>
      <w:r w:rsidRPr="008455E5">
        <w:rPr>
          <w:b/>
          <w:bCs/>
        </w:rPr>
        <w:t>»</w:t>
      </w:r>
    </w:p>
    <w:p w14:paraId="30CCD010" w14:textId="77777777" w:rsidR="00462290" w:rsidRDefault="00462290" w:rsidP="0046229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289068A" w14:textId="7D835BCB" w:rsidR="00462290" w:rsidRPr="008455E5" w:rsidRDefault="00462290" w:rsidP="0077367B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Правовое регулирование отношений в области предупреждения и ликвидации чрезвычайных ситуаций.</w:t>
      </w:r>
    </w:p>
    <w:p w14:paraId="1DCCA797" w14:textId="77C116E4" w:rsidR="00462290" w:rsidRPr="008455E5" w:rsidRDefault="00462290" w:rsidP="0077367B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55E5">
        <w:rPr>
          <w:sz w:val="24"/>
          <w:szCs w:val="24"/>
        </w:rPr>
        <w:lastRenderedPageBreak/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14:paraId="4F45FBF5" w14:textId="09DAA2D0" w:rsidR="00462290" w:rsidRPr="008455E5" w:rsidRDefault="00462290" w:rsidP="0077367B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Права и обязанности граждан Российской Федерации в области защиты населения и территорий от чрезвычайных ситуаций.</w:t>
      </w:r>
    </w:p>
    <w:p w14:paraId="4ADFD75F" w14:textId="0F048ED7" w:rsidR="00462290" w:rsidRPr="008455E5" w:rsidRDefault="00462290" w:rsidP="0077367B">
      <w:pPr>
        <w:pStyle w:val="af0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455E5">
        <w:rPr>
          <w:sz w:val="24"/>
          <w:szCs w:val="24"/>
        </w:rPr>
        <w:t>Механизм предупреждения и ликвидации чрезвычайных ситуаций на железных дорогах России.</w:t>
      </w:r>
    </w:p>
    <w:p w14:paraId="08562A89" w14:textId="77777777" w:rsidR="00462290" w:rsidRPr="008455E5" w:rsidRDefault="00462290" w:rsidP="008455E5"/>
    <w:p w14:paraId="4686AD8A" w14:textId="77777777" w:rsidR="00462290" w:rsidRDefault="00462290" w:rsidP="00462290">
      <w:pPr>
        <w:jc w:val="center"/>
        <w:rPr>
          <w:b/>
          <w:i/>
          <w:sz w:val="22"/>
          <w:szCs w:val="22"/>
        </w:rPr>
      </w:pPr>
    </w:p>
    <w:p w14:paraId="0AE61CEE" w14:textId="77777777" w:rsidR="008455E5" w:rsidRPr="008455E5" w:rsidRDefault="008455E5" w:rsidP="008455E5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</w:rPr>
      </w:pPr>
      <w:r w:rsidRPr="008455E5">
        <w:rPr>
          <w:b/>
          <w:color w:val="000000"/>
        </w:rPr>
        <w:t>3.2</w:t>
      </w:r>
      <w:r w:rsidRPr="008455E5">
        <w:rPr>
          <w:b/>
          <w:i/>
          <w:color w:val="000000"/>
        </w:rPr>
        <w:t xml:space="preserve"> </w:t>
      </w:r>
      <w:r w:rsidRPr="008455E5">
        <w:rPr>
          <w:rFonts w:eastAsia="Arial Unicode MS"/>
          <w:b/>
          <w:color w:val="000000"/>
        </w:rPr>
        <w:t xml:space="preserve">Типовые тестовые задания </w:t>
      </w:r>
    </w:p>
    <w:p w14:paraId="38F0866A" w14:textId="77777777" w:rsidR="008455E5" w:rsidRPr="008455E5" w:rsidRDefault="008455E5" w:rsidP="008455E5">
      <w:pPr>
        <w:widowControl w:val="0"/>
        <w:tabs>
          <w:tab w:val="left" w:pos="993"/>
        </w:tabs>
        <w:ind w:firstLine="567"/>
        <w:jc w:val="center"/>
        <w:rPr>
          <w:rFonts w:eastAsia="Arial Unicode MS"/>
          <w:b/>
          <w:color w:val="000000"/>
        </w:rPr>
      </w:pPr>
    </w:p>
    <w:p w14:paraId="6EDDAEA1" w14:textId="77777777" w:rsidR="00393440" w:rsidRPr="00393440" w:rsidRDefault="00393440" w:rsidP="00393440">
      <w:pPr>
        <w:widowControl w:val="0"/>
        <w:tabs>
          <w:tab w:val="left" w:pos="993"/>
        </w:tabs>
        <w:ind w:right="-284" w:firstLine="709"/>
        <w:jc w:val="both"/>
        <w:rPr>
          <w:color w:val="FF0000"/>
        </w:rPr>
      </w:pPr>
      <w:r w:rsidRPr="00393440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393440">
        <w:t xml:space="preserve">умений, навыков и (или) опыта деятельности). </w:t>
      </w:r>
      <w:r w:rsidRPr="00393440">
        <w:rPr>
          <w:color w:val="000000"/>
          <w:lang w:eastAsia="en-US"/>
        </w:rPr>
        <w:t xml:space="preserve">Компьютерное тестирование обучающихся по разделам и дисциплине используется при проведении текущего контроля знаний обучающихся. </w:t>
      </w:r>
      <w:r w:rsidRPr="00393440">
        <w:t>Результаты тестирования могут быть использованы при проведении промежуточной аттестации.</w:t>
      </w:r>
    </w:p>
    <w:p w14:paraId="498152DE" w14:textId="77777777" w:rsidR="00393440" w:rsidRPr="00393440" w:rsidRDefault="00393440" w:rsidP="00393440">
      <w:pPr>
        <w:widowControl w:val="0"/>
        <w:ind w:right="-284" w:firstLine="720"/>
        <w:jc w:val="both"/>
      </w:pPr>
      <w:r w:rsidRPr="00393440">
        <w:t xml:space="preserve">Тесты формируются из фонда тестовых заданий по дисциплине. </w:t>
      </w:r>
    </w:p>
    <w:p w14:paraId="0154FC93" w14:textId="77777777" w:rsidR="00393440" w:rsidRPr="00393440" w:rsidRDefault="00393440" w:rsidP="00393440">
      <w:pPr>
        <w:widowControl w:val="0"/>
        <w:ind w:right="-284" w:firstLine="720"/>
        <w:jc w:val="both"/>
      </w:pPr>
      <w:r w:rsidRPr="00393440">
        <w:rPr>
          <w:b/>
        </w:rPr>
        <w:t>Тест</w:t>
      </w:r>
      <w:r w:rsidRPr="00393440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46A326C" w14:textId="77777777" w:rsidR="00393440" w:rsidRPr="00393440" w:rsidRDefault="00393440" w:rsidP="00393440">
      <w:pPr>
        <w:widowControl w:val="0"/>
        <w:ind w:right="-284" w:firstLine="720"/>
        <w:jc w:val="both"/>
      </w:pPr>
      <w:r w:rsidRPr="00393440">
        <w:rPr>
          <w:b/>
        </w:rPr>
        <w:t>Тестовое задание (ТЗ)</w:t>
      </w:r>
      <w:r w:rsidRPr="00393440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691D3AB7" w14:textId="77777777" w:rsidR="00393440" w:rsidRPr="00393440" w:rsidRDefault="00393440" w:rsidP="00393440">
      <w:pPr>
        <w:widowControl w:val="0"/>
        <w:ind w:right="-284" w:firstLine="720"/>
        <w:jc w:val="both"/>
      </w:pPr>
      <w:r w:rsidRPr="00393440">
        <w:rPr>
          <w:b/>
        </w:rPr>
        <w:t>Фонд тестовых заданий (ФТЗ) по дисциплине</w:t>
      </w:r>
      <w:r w:rsidRPr="00393440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1626FE3" w14:textId="77777777" w:rsidR="00393440" w:rsidRPr="00393440" w:rsidRDefault="00393440" w:rsidP="00393440">
      <w:pPr>
        <w:ind w:right="-142" w:firstLine="709"/>
        <w:jc w:val="both"/>
        <w:rPr>
          <w:b/>
          <w:bCs/>
          <w:iCs/>
          <w:lang w:eastAsia="en-US"/>
        </w:rPr>
      </w:pPr>
      <w:r w:rsidRPr="00393440">
        <w:rPr>
          <w:b/>
          <w:bCs/>
          <w:iCs/>
          <w:lang w:eastAsia="en-US"/>
        </w:rPr>
        <w:t>Типы тестовых заданий:</w:t>
      </w:r>
    </w:p>
    <w:p w14:paraId="586B1AC0" w14:textId="77777777" w:rsidR="00393440" w:rsidRPr="00393440" w:rsidRDefault="00393440" w:rsidP="00393440">
      <w:pPr>
        <w:autoSpaceDE w:val="0"/>
        <w:autoSpaceDN w:val="0"/>
        <w:adjustRightInd w:val="0"/>
        <w:ind w:right="-142" w:firstLine="709"/>
        <w:jc w:val="both"/>
      </w:pPr>
      <w:r w:rsidRPr="00393440">
        <w:t>ЗТЗ – тестовое задание закрытой формы (ТЗ с выбором одного или нескольких правильных ответов);</w:t>
      </w:r>
    </w:p>
    <w:p w14:paraId="1FEE15F0" w14:textId="77777777" w:rsidR="00393440" w:rsidRPr="00393440" w:rsidRDefault="00393440" w:rsidP="00393440">
      <w:pPr>
        <w:ind w:right="-142" w:firstLine="709"/>
        <w:jc w:val="both"/>
        <w:rPr>
          <w:b/>
          <w:bCs/>
          <w:lang w:eastAsia="en-US"/>
        </w:rPr>
      </w:pPr>
      <w:proofErr w:type="gramStart"/>
      <w:r w:rsidRPr="00393440">
        <w:t>ОТЗ – тестовое задание открытой формы (с конструируемым ответом:</w:t>
      </w:r>
      <w:proofErr w:type="gramEnd"/>
      <w:r w:rsidRPr="00393440">
        <w:t xml:space="preserve"> </w:t>
      </w:r>
      <w:proofErr w:type="gramStart"/>
      <w:r w:rsidRPr="00393440">
        <w:t>ТЗ с кратким регламентируемым ответом (ТЗ дополнения); ТЗ свободного изложения (с развернутым ответом в произвольной форме)).</w:t>
      </w:r>
      <w:proofErr w:type="gramEnd"/>
    </w:p>
    <w:p w14:paraId="0BCC5808" w14:textId="77777777" w:rsidR="00393440" w:rsidRPr="00393440" w:rsidRDefault="00393440" w:rsidP="00393440">
      <w:pPr>
        <w:keepNext/>
        <w:keepLines/>
        <w:jc w:val="center"/>
        <w:outlineLvl w:val="0"/>
        <w:rPr>
          <w:b/>
          <w:bCs/>
        </w:rPr>
      </w:pPr>
    </w:p>
    <w:p w14:paraId="3959D517" w14:textId="77777777" w:rsidR="00393440" w:rsidRPr="00393440" w:rsidRDefault="00393440" w:rsidP="00393440">
      <w:pPr>
        <w:keepNext/>
        <w:keepLines/>
        <w:jc w:val="center"/>
        <w:outlineLvl w:val="0"/>
        <w:rPr>
          <w:b/>
          <w:bCs/>
        </w:rPr>
      </w:pPr>
      <w:r w:rsidRPr="00393440">
        <w:rPr>
          <w:b/>
          <w:bCs/>
        </w:rPr>
        <w:t xml:space="preserve">Структура тестовых материалов по дисциплине </w:t>
      </w:r>
    </w:p>
    <w:p w14:paraId="4650B74F" w14:textId="6F399E0A" w:rsidR="00393440" w:rsidRPr="00393440" w:rsidRDefault="004C192E" w:rsidP="00393440">
      <w:pPr>
        <w:keepNext/>
        <w:keepLines/>
        <w:jc w:val="center"/>
        <w:outlineLvl w:val="0"/>
        <w:rPr>
          <w:b/>
          <w:bCs/>
        </w:rPr>
      </w:pPr>
      <w:r>
        <w:rPr>
          <w:b/>
          <w:bCs/>
        </w:rPr>
        <w:t xml:space="preserve">«Правовое обеспечение </w:t>
      </w:r>
      <w:r w:rsidR="00393440" w:rsidRPr="00393440">
        <w:rPr>
          <w:b/>
          <w:bCs/>
        </w:rPr>
        <w:t xml:space="preserve"> </w:t>
      </w:r>
      <w:r>
        <w:rPr>
          <w:b/>
          <w:bCs/>
        </w:rPr>
        <w:t>профессиональной деятельности</w:t>
      </w:r>
      <w:r w:rsidR="00393440" w:rsidRPr="00393440">
        <w:rPr>
          <w:b/>
          <w:bCs/>
        </w:rPr>
        <w:t>»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233"/>
        <w:gridCol w:w="2624"/>
        <w:gridCol w:w="1679"/>
        <w:gridCol w:w="1525"/>
      </w:tblGrid>
      <w:tr w:rsidR="00393440" w:rsidRPr="00393440" w14:paraId="1AE64D96" w14:textId="77777777" w:rsidTr="004C192E">
        <w:tc>
          <w:tcPr>
            <w:tcW w:w="924" w:type="pct"/>
            <w:vAlign w:val="center"/>
          </w:tcPr>
          <w:p w14:paraId="747A4A5E" w14:textId="06693B60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Индикатор</w:t>
            </w:r>
          </w:p>
        </w:tc>
        <w:tc>
          <w:tcPr>
            <w:tcW w:w="1129" w:type="pct"/>
            <w:vAlign w:val="center"/>
            <w:hideMark/>
          </w:tcPr>
          <w:p w14:paraId="1283F8F4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Тема</w:t>
            </w:r>
          </w:p>
          <w:p w14:paraId="6BF26568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в соответствии с РПД </w:t>
            </w:r>
          </w:p>
          <w:p w14:paraId="4D292C89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(с соответствующим  номером)</w:t>
            </w:r>
          </w:p>
        </w:tc>
        <w:tc>
          <w:tcPr>
            <w:tcW w:w="1327" w:type="pct"/>
            <w:vAlign w:val="center"/>
            <w:hideMark/>
          </w:tcPr>
          <w:p w14:paraId="3F9E5105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49" w:type="pct"/>
            <w:vAlign w:val="center"/>
            <w:hideMark/>
          </w:tcPr>
          <w:p w14:paraId="37971112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771" w:type="pct"/>
            <w:vAlign w:val="center"/>
            <w:hideMark/>
          </w:tcPr>
          <w:p w14:paraId="3976BABA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4C192E" w:rsidRPr="00393440" w14:paraId="09E7CCE3" w14:textId="77777777" w:rsidTr="004C192E">
        <w:tc>
          <w:tcPr>
            <w:tcW w:w="924" w:type="pct"/>
            <w:vMerge w:val="restart"/>
          </w:tcPr>
          <w:p w14:paraId="04D708C3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ОПК-3.7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рименяет нормативную базу в области профессиональной деятельности для принятия решений, анализа и оценки результатов социально-правовых отношений</w:t>
            </w:r>
          </w:p>
          <w:p w14:paraId="3835B7CE" w14:textId="77777777" w:rsidR="004C192E" w:rsidRDefault="004C192E" w:rsidP="00393440">
            <w:pPr>
              <w:rPr>
                <w:sz w:val="20"/>
                <w:szCs w:val="20"/>
              </w:rPr>
            </w:pPr>
          </w:p>
          <w:p w14:paraId="7FD93060" w14:textId="77777777" w:rsidR="004C192E" w:rsidRDefault="004C192E" w:rsidP="00393440">
            <w:pPr>
              <w:rPr>
                <w:sz w:val="20"/>
                <w:szCs w:val="20"/>
              </w:rPr>
            </w:pPr>
          </w:p>
          <w:p w14:paraId="4A21CB36" w14:textId="77777777" w:rsidR="004C192E" w:rsidRDefault="004C192E" w:rsidP="00393440">
            <w:pPr>
              <w:rPr>
                <w:sz w:val="20"/>
                <w:szCs w:val="20"/>
              </w:rPr>
            </w:pPr>
          </w:p>
          <w:p w14:paraId="3AC6D288" w14:textId="4877D511" w:rsidR="004C192E" w:rsidRPr="00393440" w:rsidRDefault="004C192E" w:rsidP="0039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ОПК-8.2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рименяет нормативно-правовую базу при заключении трудовых договоров и дополнительных соглашений к трудовым договорам</w:t>
            </w:r>
          </w:p>
        </w:tc>
        <w:tc>
          <w:tcPr>
            <w:tcW w:w="1129" w:type="pct"/>
            <w:vMerge w:val="restart"/>
            <w:vAlign w:val="center"/>
            <w:hideMark/>
          </w:tcPr>
          <w:p w14:paraId="7887841E" w14:textId="77777777" w:rsidR="004C192E" w:rsidRPr="00393440" w:rsidRDefault="004C192E" w:rsidP="0039344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393440">
              <w:rPr>
                <w:bCs/>
                <w:color w:val="000000"/>
                <w:sz w:val="20"/>
                <w:szCs w:val="20"/>
              </w:rPr>
              <w:lastRenderedPageBreak/>
              <w:t xml:space="preserve">1. </w:t>
            </w:r>
            <w:r w:rsidRPr="00393440">
              <w:rPr>
                <w:sz w:val="20"/>
                <w:szCs w:val="20"/>
              </w:rPr>
              <w:t>Источники права, регулирующие деятельность железнодорожного транспорта.</w:t>
            </w:r>
          </w:p>
          <w:p w14:paraId="01E47581" w14:textId="77777777" w:rsidR="004C192E" w:rsidRPr="00393440" w:rsidRDefault="004C192E" w:rsidP="00393440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347C7A0E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1 Эволюция правового регулирования железнодорожного транспорта </w:t>
            </w:r>
          </w:p>
        </w:tc>
        <w:tc>
          <w:tcPr>
            <w:tcW w:w="849" w:type="pct"/>
            <w:vAlign w:val="center"/>
            <w:hideMark/>
          </w:tcPr>
          <w:p w14:paraId="26633AAA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  <w:hideMark/>
          </w:tcPr>
          <w:p w14:paraId="47CE527D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513F713B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339DFB1A" w14:textId="77777777" w:rsidTr="004C192E">
        <w:tc>
          <w:tcPr>
            <w:tcW w:w="0" w:type="auto"/>
            <w:vMerge/>
            <w:hideMark/>
          </w:tcPr>
          <w:p w14:paraId="1CABDBE3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14:paraId="081F488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332DBA82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 ФЗ РФ «О железнодорожном транспорте в РФ»</w:t>
            </w:r>
          </w:p>
        </w:tc>
        <w:tc>
          <w:tcPr>
            <w:tcW w:w="849" w:type="pct"/>
            <w:vAlign w:val="center"/>
            <w:hideMark/>
          </w:tcPr>
          <w:p w14:paraId="7C58DCCC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  <w:hideMark/>
          </w:tcPr>
          <w:p w14:paraId="781B7A90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5139DB46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027924B1" w14:textId="77777777" w:rsidTr="004C192E">
        <w:trPr>
          <w:trHeight w:val="655"/>
        </w:trPr>
        <w:tc>
          <w:tcPr>
            <w:tcW w:w="0" w:type="auto"/>
            <w:vMerge/>
            <w:hideMark/>
          </w:tcPr>
          <w:p w14:paraId="4EB6D2C9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14:paraId="56C147A7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4FE6BB51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ФЗ РФ «Устав железнодорожного транспорта»</w:t>
            </w:r>
          </w:p>
        </w:tc>
        <w:tc>
          <w:tcPr>
            <w:tcW w:w="849" w:type="pct"/>
            <w:vAlign w:val="center"/>
            <w:hideMark/>
          </w:tcPr>
          <w:p w14:paraId="61ACF09C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  <w:hideMark/>
          </w:tcPr>
          <w:p w14:paraId="429776E0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47B83FEC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505A06BC" w14:textId="77777777" w:rsidTr="004C192E">
        <w:trPr>
          <w:trHeight w:val="230"/>
        </w:trPr>
        <w:tc>
          <w:tcPr>
            <w:tcW w:w="0" w:type="auto"/>
            <w:vMerge/>
          </w:tcPr>
          <w:p w14:paraId="7C81599D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0957C88A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2. Система управления железнодорожным транспортом России</w:t>
            </w:r>
          </w:p>
        </w:tc>
        <w:tc>
          <w:tcPr>
            <w:tcW w:w="1327" w:type="pct"/>
            <w:vAlign w:val="center"/>
          </w:tcPr>
          <w:p w14:paraId="07B4FAED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1. Особенности управления железнодорожным транспортом в России</w:t>
            </w:r>
          </w:p>
        </w:tc>
        <w:tc>
          <w:tcPr>
            <w:tcW w:w="849" w:type="pct"/>
            <w:vAlign w:val="center"/>
          </w:tcPr>
          <w:p w14:paraId="450B10B1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</w:tcPr>
          <w:p w14:paraId="548C31CA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215EE3E8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7896C8B6" w14:textId="77777777" w:rsidTr="004C192E">
        <w:trPr>
          <w:trHeight w:val="230"/>
        </w:trPr>
        <w:tc>
          <w:tcPr>
            <w:tcW w:w="0" w:type="auto"/>
            <w:vMerge/>
          </w:tcPr>
          <w:p w14:paraId="28C130C4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6789A36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2BC0B647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2. Федеральное Агентство </w:t>
            </w:r>
            <w:r w:rsidRPr="00393440">
              <w:rPr>
                <w:sz w:val="20"/>
                <w:szCs w:val="20"/>
              </w:rPr>
              <w:lastRenderedPageBreak/>
              <w:t>железнодорожного транспорта Министерства транспорта РФ.</w:t>
            </w:r>
          </w:p>
        </w:tc>
        <w:tc>
          <w:tcPr>
            <w:tcW w:w="849" w:type="pct"/>
            <w:vAlign w:val="center"/>
          </w:tcPr>
          <w:p w14:paraId="1B1D7F29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771" w:type="pct"/>
            <w:vAlign w:val="center"/>
          </w:tcPr>
          <w:p w14:paraId="55A418AB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13532A9F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lastRenderedPageBreak/>
              <w:t>4  ‒ ЗТЗ</w:t>
            </w:r>
          </w:p>
        </w:tc>
      </w:tr>
      <w:tr w:rsidR="004C192E" w:rsidRPr="00393440" w14:paraId="64E10ADA" w14:textId="77777777" w:rsidTr="004C192E">
        <w:trPr>
          <w:trHeight w:val="230"/>
        </w:trPr>
        <w:tc>
          <w:tcPr>
            <w:tcW w:w="0" w:type="auto"/>
            <w:vMerge/>
          </w:tcPr>
          <w:p w14:paraId="4B9EDBBD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2860B19C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208A803F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3. ОАО «Российские железные дороги»: правовой статус, основные направления деятельности.</w:t>
            </w:r>
          </w:p>
        </w:tc>
        <w:tc>
          <w:tcPr>
            <w:tcW w:w="849" w:type="pct"/>
            <w:vAlign w:val="center"/>
          </w:tcPr>
          <w:p w14:paraId="7C66AACE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Действие</w:t>
            </w:r>
          </w:p>
        </w:tc>
        <w:tc>
          <w:tcPr>
            <w:tcW w:w="771" w:type="pct"/>
            <w:vAlign w:val="center"/>
          </w:tcPr>
          <w:p w14:paraId="09B38A57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47CED57E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0E38E283" w14:textId="77777777" w:rsidTr="004C192E">
        <w:trPr>
          <w:trHeight w:val="305"/>
        </w:trPr>
        <w:tc>
          <w:tcPr>
            <w:tcW w:w="0" w:type="auto"/>
            <w:vMerge/>
            <w:vAlign w:val="center"/>
          </w:tcPr>
          <w:p w14:paraId="286A435C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0FA6E50F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3. Гражданско-правовые основы деятельности железнодорожного транспорта</w:t>
            </w:r>
          </w:p>
        </w:tc>
        <w:tc>
          <w:tcPr>
            <w:tcW w:w="1327" w:type="pct"/>
            <w:vAlign w:val="center"/>
          </w:tcPr>
          <w:p w14:paraId="10AE329D" w14:textId="2EEC20B2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1. Понятие и система </w:t>
            </w:r>
            <w:proofErr w:type="gramStart"/>
            <w:r w:rsidRPr="00393440">
              <w:rPr>
                <w:sz w:val="20"/>
                <w:szCs w:val="20"/>
              </w:rPr>
              <w:t>административного</w:t>
            </w:r>
            <w:proofErr w:type="gramEnd"/>
            <w:r w:rsidRPr="00393440">
              <w:rPr>
                <w:sz w:val="20"/>
                <w:szCs w:val="20"/>
              </w:rPr>
              <w:t xml:space="preserve"> прав</w:t>
            </w:r>
            <w:r>
              <w:rPr>
                <w:sz w:val="20"/>
                <w:szCs w:val="20"/>
              </w:rPr>
              <w:tab/>
              <w:t>а</w:t>
            </w:r>
          </w:p>
        </w:tc>
        <w:tc>
          <w:tcPr>
            <w:tcW w:w="849" w:type="pct"/>
            <w:vAlign w:val="center"/>
          </w:tcPr>
          <w:p w14:paraId="05D8736D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</w:tcPr>
          <w:p w14:paraId="5BD0CD86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74697EF8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7093CE17" w14:textId="77777777" w:rsidTr="004C192E">
        <w:trPr>
          <w:trHeight w:val="305"/>
        </w:trPr>
        <w:tc>
          <w:tcPr>
            <w:tcW w:w="0" w:type="auto"/>
            <w:vMerge/>
            <w:vAlign w:val="center"/>
          </w:tcPr>
          <w:p w14:paraId="37567D27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C0C188A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471611AB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2. Административно-правовое регулирование деятельности отрасли.</w:t>
            </w:r>
          </w:p>
        </w:tc>
        <w:tc>
          <w:tcPr>
            <w:tcW w:w="849" w:type="pct"/>
            <w:vAlign w:val="center"/>
          </w:tcPr>
          <w:p w14:paraId="34B0950E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Умение</w:t>
            </w:r>
          </w:p>
        </w:tc>
        <w:tc>
          <w:tcPr>
            <w:tcW w:w="771" w:type="pct"/>
            <w:vAlign w:val="center"/>
          </w:tcPr>
          <w:p w14:paraId="7552FBF2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0B986628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383FE64C" w14:textId="77777777" w:rsidTr="004C192E">
        <w:trPr>
          <w:trHeight w:val="305"/>
        </w:trPr>
        <w:tc>
          <w:tcPr>
            <w:tcW w:w="0" w:type="auto"/>
            <w:vMerge/>
            <w:vAlign w:val="center"/>
          </w:tcPr>
          <w:p w14:paraId="7156461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5CB8C0B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3CC83193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3. Административная ответственность на железных дорогах.</w:t>
            </w:r>
          </w:p>
        </w:tc>
        <w:tc>
          <w:tcPr>
            <w:tcW w:w="849" w:type="pct"/>
            <w:vAlign w:val="center"/>
          </w:tcPr>
          <w:p w14:paraId="6722BB5A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Действие</w:t>
            </w:r>
          </w:p>
        </w:tc>
        <w:tc>
          <w:tcPr>
            <w:tcW w:w="771" w:type="pct"/>
            <w:vAlign w:val="center"/>
          </w:tcPr>
          <w:p w14:paraId="3A7A5B90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0317846C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7FD33D01" w14:textId="77777777" w:rsidTr="004C192E">
        <w:trPr>
          <w:trHeight w:val="305"/>
        </w:trPr>
        <w:tc>
          <w:tcPr>
            <w:tcW w:w="0" w:type="auto"/>
            <w:vMerge/>
            <w:vAlign w:val="center"/>
          </w:tcPr>
          <w:p w14:paraId="0672BAE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7A78A008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4. Трудовые правоотношения на железнодорожном транспорте</w:t>
            </w:r>
          </w:p>
        </w:tc>
        <w:tc>
          <w:tcPr>
            <w:tcW w:w="1327" w:type="pct"/>
            <w:vAlign w:val="center"/>
          </w:tcPr>
          <w:p w14:paraId="00A03FA2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1. Договор железнодорожной перевозки грузов. Правовые основы перевозки пассажиров, багажа, почты</w:t>
            </w:r>
          </w:p>
        </w:tc>
        <w:tc>
          <w:tcPr>
            <w:tcW w:w="849" w:type="pct"/>
            <w:vAlign w:val="center"/>
          </w:tcPr>
          <w:p w14:paraId="1EB5CC8C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</w:tcPr>
          <w:p w14:paraId="3F74CE28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7F15BBD1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08E5D054" w14:textId="77777777" w:rsidTr="004C192E">
        <w:trPr>
          <w:trHeight w:val="305"/>
        </w:trPr>
        <w:tc>
          <w:tcPr>
            <w:tcW w:w="0" w:type="auto"/>
            <w:vMerge/>
            <w:vAlign w:val="center"/>
          </w:tcPr>
          <w:p w14:paraId="65D847C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35464CE0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64FFEDF6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  Правовое регулирование перевозок в прямом смешанном и международном сообщениях</w:t>
            </w:r>
          </w:p>
        </w:tc>
        <w:tc>
          <w:tcPr>
            <w:tcW w:w="849" w:type="pct"/>
            <w:vAlign w:val="center"/>
          </w:tcPr>
          <w:p w14:paraId="4958E63C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</w:tcPr>
          <w:p w14:paraId="72856CE7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03AFC359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18D3BBD3" w14:textId="77777777" w:rsidTr="004C192E">
        <w:trPr>
          <w:trHeight w:val="305"/>
        </w:trPr>
        <w:tc>
          <w:tcPr>
            <w:tcW w:w="0" w:type="auto"/>
            <w:vMerge/>
            <w:vAlign w:val="center"/>
          </w:tcPr>
          <w:p w14:paraId="7375D352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A38E27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43546B1C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3. Порядок урегулирования споров. Претензии и иски.</w:t>
            </w:r>
          </w:p>
        </w:tc>
        <w:tc>
          <w:tcPr>
            <w:tcW w:w="849" w:type="pct"/>
            <w:vAlign w:val="center"/>
          </w:tcPr>
          <w:p w14:paraId="189DEB63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Действие</w:t>
            </w:r>
          </w:p>
        </w:tc>
        <w:tc>
          <w:tcPr>
            <w:tcW w:w="771" w:type="pct"/>
            <w:vAlign w:val="center"/>
          </w:tcPr>
          <w:p w14:paraId="7D5C031D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ОТЗ</w:t>
            </w:r>
          </w:p>
          <w:p w14:paraId="4DF05AAF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 ‒ ЗТЗ</w:t>
            </w:r>
          </w:p>
        </w:tc>
      </w:tr>
      <w:tr w:rsidR="004C192E" w:rsidRPr="00393440" w14:paraId="64649EF1" w14:textId="77777777" w:rsidTr="004C192E">
        <w:trPr>
          <w:trHeight w:val="460"/>
        </w:trPr>
        <w:tc>
          <w:tcPr>
            <w:tcW w:w="0" w:type="auto"/>
            <w:vMerge/>
            <w:vAlign w:val="center"/>
          </w:tcPr>
          <w:p w14:paraId="0DD955BD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65BADD18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5. Административные правонарушения и административная  ответственность на  железнодорожном транспорте</w:t>
            </w:r>
          </w:p>
        </w:tc>
        <w:tc>
          <w:tcPr>
            <w:tcW w:w="1327" w:type="pct"/>
            <w:vAlign w:val="center"/>
          </w:tcPr>
          <w:p w14:paraId="4CC0CCB7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1. Особенности труда работников отрасли. Общие условия поступления на работу и заключения трудового договора</w:t>
            </w:r>
          </w:p>
        </w:tc>
        <w:tc>
          <w:tcPr>
            <w:tcW w:w="849" w:type="pct"/>
            <w:vAlign w:val="center"/>
          </w:tcPr>
          <w:p w14:paraId="1B7A7102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</w:tcPr>
          <w:p w14:paraId="434E1C1D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26995BD4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ЗТЗ</w:t>
            </w:r>
          </w:p>
        </w:tc>
      </w:tr>
      <w:tr w:rsidR="004C192E" w:rsidRPr="00393440" w14:paraId="31F431D0" w14:textId="77777777" w:rsidTr="004C192E">
        <w:trPr>
          <w:trHeight w:val="460"/>
        </w:trPr>
        <w:tc>
          <w:tcPr>
            <w:tcW w:w="0" w:type="auto"/>
            <w:vMerge/>
            <w:vAlign w:val="center"/>
          </w:tcPr>
          <w:p w14:paraId="033275F8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1E46C9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73266087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2. Особенности регулирования рабочего времени и времени отдыха</w:t>
            </w:r>
          </w:p>
        </w:tc>
        <w:tc>
          <w:tcPr>
            <w:tcW w:w="849" w:type="pct"/>
            <w:vAlign w:val="center"/>
          </w:tcPr>
          <w:p w14:paraId="22520811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Умение</w:t>
            </w:r>
          </w:p>
        </w:tc>
        <w:tc>
          <w:tcPr>
            <w:tcW w:w="771" w:type="pct"/>
            <w:vAlign w:val="center"/>
          </w:tcPr>
          <w:p w14:paraId="400C32BE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2F037033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7B12BCEE" w14:textId="77777777" w:rsidTr="004C192E">
        <w:trPr>
          <w:trHeight w:val="460"/>
        </w:trPr>
        <w:tc>
          <w:tcPr>
            <w:tcW w:w="0" w:type="auto"/>
            <w:vMerge/>
            <w:vAlign w:val="center"/>
          </w:tcPr>
          <w:p w14:paraId="0027D7E0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39161A7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4B5BFCC4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3. Дисциплина труда работников на железнодорожном транспорте. Дисциплинарная ответственность работников отрасли.</w:t>
            </w:r>
          </w:p>
        </w:tc>
        <w:tc>
          <w:tcPr>
            <w:tcW w:w="849" w:type="pct"/>
            <w:vAlign w:val="center"/>
          </w:tcPr>
          <w:p w14:paraId="22FCBCC9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Действие</w:t>
            </w:r>
          </w:p>
        </w:tc>
        <w:tc>
          <w:tcPr>
            <w:tcW w:w="771" w:type="pct"/>
            <w:vAlign w:val="center"/>
          </w:tcPr>
          <w:p w14:paraId="54E31EF2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2826FF09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5F6091C2" w14:textId="77777777" w:rsidTr="004C192E">
        <w:trPr>
          <w:trHeight w:val="385"/>
        </w:trPr>
        <w:tc>
          <w:tcPr>
            <w:tcW w:w="0" w:type="auto"/>
            <w:vMerge/>
            <w:vAlign w:val="center"/>
          </w:tcPr>
          <w:p w14:paraId="18E6ED4D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6E2A59BE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6. Уголовно правовое обеспечение безопасности железнодорожного транспорта России </w:t>
            </w:r>
          </w:p>
        </w:tc>
        <w:tc>
          <w:tcPr>
            <w:tcW w:w="1327" w:type="pct"/>
            <w:vAlign w:val="center"/>
          </w:tcPr>
          <w:p w14:paraId="69C1C5C2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1 Понятие и основания уголовной ответственности</w:t>
            </w:r>
          </w:p>
        </w:tc>
        <w:tc>
          <w:tcPr>
            <w:tcW w:w="849" w:type="pct"/>
            <w:vAlign w:val="center"/>
          </w:tcPr>
          <w:p w14:paraId="49CC8781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</w:tcPr>
          <w:p w14:paraId="46774C82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69BEFF99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5ED5DCE5" w14:textId="77777777" w:rsidTr="004C192E">
        <w:trPr>
          <w:trHeight w:val="385"/>
        </w:trPr>
        <w:tc>
          <w:tcPr>
            <w:tcW w:w="0" w:type="auto"/>
            <w:vMerge/>
            <w:vAlign w:val="center"/>
          </w:tcPr>
          <w:p w14:paraId="16C49F03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0150046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10B82A2A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 Уголовная ответственность на железнодорожном транспорте.</w:t>
            </w:r>
          </w:p>
        </w:tc>
        <w:tc>
          <w:tcPr>
            <w:tcW w:w="849" w:type="pct"/>
            <w:vAlign w:val="center"/>
          </w:tcPr>
          <w:p w14:paraId="04365199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Действие</w:t>
            </w:r>
          </w:p>
        </w:tc>
        <w:tc>
          <w:tcPr>
            <w:tcW w:w="771" w:type="pct"/>
            <w:vAlign w:val="center"/>
          </w:tcPr>
          <w:p w14:paraId="32E500DF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165F3DE3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64B026BB" w14:textId="77777777" w:rsidTr="004C192E">
        <w:trPr>
          <w:trHeight w:val="385"/>
        </w:trPr>
        <w:tc>
          <w:tcPr>
            <w:tcW w:w="0" w:type="auto"/>
            <w:vMerge/>
            <w:vAlign w:val="center"/>
          </w:tcPr>
          <w:p w14:paraId="4D88163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8C8C0FF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14:paraId="48A0FD5C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3. Обстоятельства, смягчающие и отягчающие ответственность</w:t>
            </w:r>
          </w:p>
        </w:tc>
        <w:tc>
          <w:tcPr>
            <w:tcW w:w="849" w:type="pct"/>
            <w:vAlign w:val="center"/>
          </w:tcPr>
          <w:p w14:paraId="63247CAD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Умение</w:t>
            </w:r>
          </w:p>
        </w:tc>
        <w:tc>
          <w:tcPr>
            <w:tcW w:w="771" w:type="pct"/>
            <w:vAlign w:val="center"/>
          </w:tcPr>
          <w:p w14:paraId="09CFD2EA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04DB1B3A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‒ ЗТЗ</w:t>
            </w:r>
          </w:p>
        </w:tc>
      </w:tr>
      <w:tr w:rsidR="004C192E" w:rsidRPr="00393440" w14:paraId="49451679" w14:textId="77777777" w:rsidTr="004C192E">
        <w:trPr>
          <w:trHeight w:val="423"/>
        </w:trPr>
        <w:tc>
          <w:tcPr>
            <w:tcW w:w="0" w:type="auto"/>
            <w:vMerge/>
            <w:vAlign w:val="center"/>
            <w:hideMark/>
          </w:tcPr>
          <w:p w14:paraId="54CAC9A5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  <w:hideMark/>
          </w:tcPr>
          <w:p w14:paraId="02A6A67F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7. Эколого-правовой механизм деятельности организаций железнодорожного транспорта</w:t>
            </w:r>
          </w:p>
        </w:tc>
        <w:tc>
          <w:tcPr>
            <w:tcW w:w="1327" w:type="pct"/>
            <w:vAlign w:val="center"/>
            <w:hideMark/>
          </w:tcPr>
          <w:p w14:paraId="4E4E0AA9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1 Понятие о землях транспорта. Отвод и изъятие земель, предоставленных железнодорожному транспорту.</w:t>
            </w:r>
          </w:p>
        </w:tc>
        <w:tc>
          <w:tcPr>
            <w:tcW w:w="849" w:type="pct"/>
            <w:vAlign w:val="center"/>
            <w:hideMark/>
          </w:tcPr>
          <w:p w14:paraId="22FBDBE7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  <w:hideMark/>
          </w:tcPr>
          <w:p w14:paraId="332FE39E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4F3BEECD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586FE19B" w14:textId="77777777" w:rsidTr="004C192E">
        <w:trPr>
          <w:trHeight w:val="515"/>
        </w:trPr>
        <w:tc>
          <w:tcPr>
            <w:tcW w:w="0" w:type="auto"/>
            <w:vMerge/>
            <w:vAlign w:val="center"/>
            <w:hideMark/>
          </w:tcPr>
          <w:p w14:paraId="7A7BFE4A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14:paraId="01D75107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3C4C1BA3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 Эколого-правовой механизм охраны природной среды.</w:t>
            </w:r>
          </w:p>
        </w:tc>
        <w:tc>
          <w:tcPr>
            <w:tcW w:w="849" w:type="pct"/>
            <w:vAlign w:val="center"/>
            <w:hideMark/>
          </w:tcPr>
          <w:p w14:paraId="4ECD087E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  <w:hideMark/>
          </w:tcPr>
          <w:p w14:paraId="2ACBB72C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643ECDF3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3E48E86B" w14:textId="77777777" w:rsidTr="004C192E">
        <w:trPr>
          <w:trHeight w:val="409"/>
        </w:trPr>
        <w:tc>
          <w:tcPr>
            <w:tcW w:w="0" w:type="auto"/>
            <w:vMerge/>
            <w:vAlign w:val="center"/>
            <w:hideMark/>
          </w:tcPr>
          <w:p w14:paraId="572EDA96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14:paraId="3B84A02F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6A01EFEE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Правовые меры по защите природной среды</w:t>
            </w:r>
          </w:p>
        </w:tc>
        <w:tc>
          <w:tcPr>
            <w:tcW w:w="849" w:type="pct"/>
            <w:vAlign w:val="center"/>
            <w:hideMark/>
          </w:tcPr>
          <w:p w14:paraId="675E7AE4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Умение</w:t>
            </w:r>
          </w:p>
        </w:tc>
        <w:tc>
          <w:tcPr>
            <w:tcW w:w="771" w:type="pct"/>
            <w:vAlign w:val="center"/>
            <w:hideMark/>
          </w:tcPr>
          <w:p w14:paraId="2E9D5937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65746B65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5B06C834" w14:textId="77777777" w:rsidTr="004C192E">
        <w:trPr>
          <w:trHeight w:val="421"/>
        </w:trPr>
        <w:tc>
          <w:tcPr>
            <w:tcW w:w="0" w:type="auto"/>
            <w:vMerge/>
            <w:vAlign w:val="center"/>
            <w:hideMark/>
          </w:tcPr>
          <w:p w14:paraId="0E092BD6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  <w:hideMark/>
          </w:tcPr>
          <w:p w14:paraId="10E377DA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8. Правовые аспекты предупреждения и ликвидации чрезвычайных ситуаций на железных дорогах России.</w:t>
            </w:r>
          </w:p>
          <w:p w14:paraId="0179A823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3333F433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1 Правовое регулирование в области предупреждения и ликвидации чрезвычайных ситуаций</w:t>
            </w:r>
          </w:p>
        </w:tc>
        <w:tc>
          <w:tcPr>
            <w:tcW w:w="849" w:type="pct"/>
            <w:vAlign w:val="center"/>
            <w:hideMark/>
          </w:tcPr>
          <w:p w14:paraId="6B2C05D1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Знание</w:t>
            </w:r>
          </w:p>
        </w:tc>
        <w:tc>
          <w:tcPr>
            <w:tcW w:w="771" w:type="pct"/>
            <w:vAlign w:val="center"/>
            <w:hideMark/>
          </w:tcPr>
          <w:p w14:paraId="12E81E99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6DEA9298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5D9799B9" w14:textId="77777777" w:rsidTr="004C192E">
        <w:trPr>
          <w:trHeight w:val="656"/>
        </w:trPr>
        <w:tc>
          <w:tcPr>
            <w:tcW w:w="0" w:type="auto"/>
            <w:vMerge/>
            <w:vAlign w:val="center"/>
            <w:hideMark/>
          </w:tcPr>
          <w:p w14:paraId="2E3B5DD1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14:paraId="368AD61F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074529C6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2 Классификация чрезвычайных ситуаций природного и техногенного характера</w:t>
            </w:r>
          </w:p>
        </w:tc>
        <w:tc>
          <w:tcPr>
            <w:tcW w:w="849" w:type="pct"/>
            <w:vAlign w:val="center"/>
            <w:hideMark/>
          </w:tcPr>
          <w:p w14:paraId="0360417D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Умения</w:t>
            </w:r>
          </w:p>
        </w:tc>
        <w:tc>
          <w:tcPr>
            <w:tcW w:w="771" w:type="pct"/>
            <w:vAlign w:val="center"/>
            <w:hideMark/>
          </w:tcPr>
          <w:p w14:paraId="1EBD0080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53C8E8CB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1CFB8255" w14:textId="77777777" w:rsidTr="004C192E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1BF13037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  <w:hideMark/>
          </w:tcPr>
          <w:p w14:paraId="0ED377F0" w14:textId="77777777" w:rsidR="004C192E" w:rsidRPr="00393440" w:rsidRDefault="004C192E" w:rsidP="00393440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  <w:hideMark/>
          </w:tcPr>
          <w:p w14:paraId="61ACF060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Механизм предупреждения и ликвидации чрезвычайных ситуаций на железных дорогах России.</w:t>
            </w:r>
          </w:p>
        </w:tc>
        <w:tc>
          <w:tcPr>
            <w:tcW w:w="849" w:type="pct"/>
            <w:vAlign w:val="center"/>
            <w:hideMark/>
          </w:tcPr>
          <w:p w14:paraId="428E89F0" w14:textId="77777777" w:rsidR="004C192E" w:rsidRPr="00393440" w:rsidRDefault="004C192E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Действия</w:t>
            </w:r>
          </w:p>
        </w:tc>
        <w:tc>
          <w:tcPr>
            <w:tcW w:w="771" w:type="pct"/>
            <w:vAlign w:val="center"/>
            <w:hideMark/>
          </w:tcPr>
          <w:p w14:paraId="714E87B6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4 ‒ ОТЗ</w:t>
            </w:r>
          </w:p>
          <w:p w14:paraId="6CB954EA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3  ‒ ЗТЗ</w:t>
            </w:r>
          </w:p>
        </w:tc>
      </w:tr>
      <w:tr w:rsidR="004C192E" w:rsidRPr="00393440" w14:paraId="517FE8BD" w14:textId="77777777" w:rsidTr="004C192E">
        <w:tc>
          <w:tcPr>
            <w:tcW w:w="4229" w:type="pct"/>
            <w:gridSpan w:val="4"/>
            <w:vAlign w:val="center"/>
            <w:hideMark/>
          </w:tcPr>
          <w:p w14:paraId="77C3AAF3" w14:textId="77777777" w:rsidR="004C192E" w:rsidRPr="00393440" w:rsidRDefault="004C192E" w:rsidP="00393440">
            <w:pPr>
              <w:jc w:val="right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Итого</w:t>
            </w:r>
          </w:p>
        </w:tc>
        <w:tc>
          <w:tcPr>
            <w:tcW w:w="771" w:type="pct"/>
            <w:vAlign w:val="center"/>
            <w:hideMark/>
          </w:tcPr>
          <w:p w14:paraId="288235B3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84 – ЗТЗ</w:t>
            </w:r>
          </w:p>
          <w:p w14:paraId="2652CC9A" w14:textId="77777777" w:rsidR="004C192E" w:rsidRPr="00393440" w:rsidRDefault="004C192E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84 – ОТЗ</w:t>
            </w:r>
          </w:p>
        </w:tc>
      </w:tr>
    </w:tbl>
    <w:p w14:paraId="33108EBA" w14:textId="77777777" w:rsidR="00393440" w:rsidRPr="00393440" w:rsidRDefault="00393440" w:rsidP="00393440">
      <w:pPr>
        <w:ind w:right="-144" w:firstLine="709"/>
        <w:jc w:val="both"/>
        <w:rPr>
          <w:color w:val="000000"/>
        </w:rPr>
      </w:pPr>
      <w:r w:rsidRPr="00393440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1D4036E9" w14:textId="33AF0A69" w:rsidR="00393440" w:rsidRPr="00393440" w:rsidRDefault="00393440" w:rsidP="00393440">
      <w:pPr>
        <w:ind w:right="-144" w:firstLine="709"/>
        <w:jc w:val="both"/>
        <w:rPr>
          <w:color w:val="000000"/>
        </w:rPr>
      </w:pPr>
      <w:r w:rsidRPr="00393440">
        <w:rPr>
          <w:color w:val="000000"/>
        </w:rPr>
        <w:t>Ниже приведен образец типового варианта итогового теста, предусмотренного рабочей программой дисциплины</w:t>
      </w:r>
      <w:r>
        <w:rPr>
          <w:color w:val="000000"/>
        </w:rPr>
        <w:t>.</w:t>
      </w:r>
      <w:r w:rsidRPr="00393440">
        <w:rPr>
          <w:color w:val="000000"/>
        </w:rPr>
        <w:t xml:space="preserve"> </w:t>
      </w:r>
    </w:p>
    <w:p w14:paraId="43874B1B" w14:textId="77777777" w:rsidR="00393440" w:rsidRPr="00393440" w:rsidRDefault="00393440" w:rsidP="00393440">
      <w:pPr>
        <w:ind w:firstLine="709"/>
        <w:rPr>
          <w:color w:val="000000"/>
          <w:sz w:val="20"/>
          <w:szCs w:val="22"/>
        </w:rPr>
      </w:pPr>
    </w:p>
    <w:p w14:paraId="38592912" w14:textId="77777777" w:rsidR="00393440" w:rsidRPr="00393440" w:rsidRDefault="00393440" w:rsidP="00393440">
      <w:pPr>
        <w:ind w:firstLine="567"/>
        <w:jc w:val="center"/>
        <w:rPr>
          <w:i/>
          <w:iCs/>
          <w:color w:val="000000"/>
        </w:rPr>
      </w:pPr>
      <w:r w:rsidRPr="00393440">
        <w:rPr>
          <w:i/>
          <w:iCs/>
          <w:color w:val="000000"/>
        </w:rPr>
        <w:t>Образец типового варианта итогового теста,</w:t>
      </w:r>
    </w:p>
    <w:p w14:paraId="4F895E58" w14:textId="77777777" w:rsidR="00393440" w:rsidRPr="00393440" w:rsidRDefault="00393440" w:rsidP="00393440">
      <w:pPr>
        <w:ind w:firstLine="709"/>
        <w:jc w:val="center"/>
        <w:rPr>
          <w:i/>
          <w:iCs/>
          <w:color w:val="000000"/>
        </w:rPr>
      </w:pPr>
      <w:proofErr w:type="gramStart"/>
      <w:r w:rsidRPr="00393440">
        <w:rPr>
          <w:i/>
          <w:iCs/>
          <w:color w:val="000000"/>
        </w:rPr>
        <w:t>предусмотренного</w:t>
      </w:r>
      <w:proofErr w:type="gramEnd"/>
      <w:r w:rsidRPr="00393440">
        <w:rPr>
          <w:i/>
          <w:iCs/>
          <w:color w:val="000000"/>
        </w:rPr>
        <w:t xml:space="preserve"> рабочей программой дисциплины</w:t>
      </w:r>
    </w:p>
    <w:p w14:paraId="63F548C2" w14:textId="77777777" w:rsidR="00393440" w:rsidRPr="00393440" w:rsidRDefault="00393440" w:rsidP="00393440">
      <w:pPr>
        <w:ind w:firstLine="709"/>
      </w:pPr>
    </w:p>
    <w:p w14:paraId="53F51ECE" w14:textId="77777777" w:rsidR="00393440" w:rsidRPr="00393440" w:rsidRDefault="00393440" w:rsidP="00393440">
      <w:pPr>
        <w:ind w:right="-284" w:firstLine="709"/>
      </w:pPr>
      <w:r w:rsidRPr="00393440">
        <w:t>количество ОТЗ – 9 (50%), ЗТЗ – 9 (50%)</w:t>
      </w:r>
    </w:p>
    <w:p w14:paraId="7DABA6FD" w14:textId="77777777" w:rsidR="00393440" w:rsidRPr="00393440" w:rsidRDefault="00393440" w:rsidP="00393440">
      <w:pPr>
        <w:ind w:right="-284" w:firstLine="709"/>
      </w:pPr>
      <w:r w:rsidRPr="00393440">
        <w:t>норма времени – 45 мин.</w:t>
      </w:r>
    </w:p>
    <w:p w14:paraId="3D32362A" w14:textId="77777777" w:rsidR="00393440" w:rsidRPr="00393440" w:rsidRDefault="00393440" w:rsidP="00393440">
      <w:pPr>
        <w:jc w:val="center"/>
        <w:rPr>
          <w:b/>
        </w:rPr>
      </w:pPr>
    </w:p>
    <w:p w14:paraId="4A54C5A5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1. Нормативный акт, на основании которого осуществляются перевозки грузов между российской федерацией и Финляндией:</w:t>
      </w:r>
    </w:p>
    <w:p w14:paraId="312F235C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а) Устав железнодорожного транспорта РФ</w:t>
      </w:r>
    </w:p>
    <w:p w14:paraId="786C40C8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б) соглашение о международном железнодорожном пассажирском сообщении</w:t>
      </w:r>
    </w:p>
    <w:p w14:paraId="6BFE39FB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в) двустороннее соглашение, заключенное между этими странами</w:t>
      </w:r>
    </w:p>
    <w:p w14:paraId="13033FCF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г) соглашение о международном железнодорожном грузовом сообщении</w:t>
      </w:r>
    </w:p>
    <w:p w14:paraId="7EB391C8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д) Бернская грузовая конвенция</w:t>
      </w:r>
    </w:p>
    <w:p w14:paraId="49EC9E97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58CE74B" w14:textId="77777777" w:rsidR="00393440" w:rsidRPr="00393440" w:rsidRDefault="00393440" w:rsidP="00393440">
      <w:pPr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2.</w:t>
      </w:r>
      <w:r w:rsidRPr="00393440">
        <w:rPr>
          <w:b/>
          <w:bCs/>
          <w:color w:val="000000"/>
        </w:rPr>
        <w:t xml:space="preserve"> </w:t>
      </w:r>
      <w:r w:rsidRPr="00393440">
        <w:rPr>
          <w:bCs/>
          <w:color w:val="000000"/>
        </w:rPr>
        <w:t>соответствие этапов структурной реформы на железнодорожном транспорте их целям: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393440" w:rsidRPr="00393440" w14:paraId="7E6A40EB" w14:textId="77777777" w:rsidTr="00393440">
        <w:tc>
          <w:tcPr>
            <w:tcW w:w="1526" w:type="dxa"/>
          </w:tcPr>
          <w:p w14:paraId="5991D2F4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1) 1 этап</w:t>
            </w:r>
          </w:p>
        </w:tc>
        <w:tc>
          <w:tcPr>
            <w:tcW w:w="8045" w:type="dxa"/>
          </w:tcPr>
          <w:p w14:paraId="4A56C902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а) создание развитого конкурентного рынка железнодорожных перевозок</w:t>
            </w:r>
          </w:p>
        </w:tc>
      </w:tr>
      <w:tr w:rsidR="00393440" w:rsidRPr="00393440" w14:paraId="20C48718" w14:textId="77777777" w:rsidTr="00393440">
        <w:tc>
          <w:tcPr>
            <w:tcW w:w="1526" w:type="dxa"/>
          </w:tcPr>
          <w:p w14:paraId="4D49667D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2) 2 этап</w:t>
            </w:r>
          </w:p>
        </w:tc>
        <w:tc>
          <w:tcPr>
            <w:tcW w:w="8045" w:type="dxa"/>
          </w:tcPr>
          <w:p w14:paraId="13EDB1A3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б) создание ОАО «РЖД»</w:t>
            </w:r>
          </w:p>
        </w:tc>
      </w:tr>
      <w:tr w:rsidR="00393440" w:rsidRPr="00393440" w14:paraId="02A6DCCD" w14:textId="77777777" w:rsidTr="00393440">
        <w:tc>
          <w:tcPr>
            <w:tcW w:w="1526" w:type="dxa"/>
          </w:tcPr>
          <w:p w14:paraId="2E7F6522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3) 3 этап</w:t>
            </w:r>
          </w:p>
        </w:tc>
        <w:tc>
          <w:tcPr>
            <w:tcW w:w="8045" w:type="dxa"/>
          </w:tcPr>
          <w:p w14:paraId="685792C7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в) создание департамента безопасности движения</w:t>
            </w:r>
          </w:p>
        </w:tc>
      </w:tr>
      <w:tr w:rsidR="00393440" w:rsidRPr="00393440" w14:paraId="7D9119E4" w14:textId="77777777" w:rsidTr="00393440">
        <w:tc>
          <w:tcPr>
            <w:tcW w:w="1526" w:type="dxa"/>
          </w:tcPr>
          <w:p w14:paraId="5671454A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8045" w:type="dxa"/>
          </w:tcPr>
          <w:p w14:paraId="527C1727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г) создание реальной конкурентной среды, выделение дочерних структур</w:t>
            </w:r>
          </w:p>
        </w:tc>
      </w:tr>
    </w:tbl>
    <w:p w14:paraId="429B4128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91F62C9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3. Вид процессуального права, определяющий порядок рассмотрения претензий, возникающих при железнодорожных перевозках – это __________ процессуальное право.</w:t>
      </w:r>
    </w:p>
    <w:p w14:paraId="241DAF42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1D94295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4.</w:t>
      </w:r>
      <w:r w:rsidRPr="00393440">
        <w:rPr>
          <w:b/>
          <w:bCs/>
          <w:color w:val="000000"/>
        </w:rPr>
        <w:t xml:space="preserve"> </w:t>
      </w:r>
      <w:r w:rsidRPr="00393440">
        <w:rPr>
          <w:bCs/>
          <w:color w:val="000000"/>
        </w:rPr>
        <w:t>Совокупность нормативно-правовых актов по специфическим вопросам транспортной деятельности – это транспортное ______________.</w:t>
      </w:r>
    </w:p>
    <w:p w14:paraId="26DC0C2C" w14:textId="77777777" w:rsidR="00393440" w:rsidRPr="00393440" w:rsidRDefault="00393440" w:rsidP="00393440">
      <w:pPr>
        <w:rPr>
          <w:b/>
          <w:bCs/>
          <w:color w:val="000000"/>
          <w:u w:val="single"/>
        </w:rPr>
      </w:pPr>
    </w:p>
    <w:p w14:paraId="62CBB6BE" w14:textId="77777777" w:rsidR="00393440" w:rsidRPr="00393440" w:rsidRDefault="00393440" w:rsidP="00393440">
      <w:pPr>
        <w:ind w:firstLine="709"/>
        <w:jc w:val="both"/>
        <w:rPr>
          <w:b/>
          <w:bCs/>
          <w:color w:val="000000"/>
          <w:u w:val="single"/>
        </w:rPr>
      </w:pPr>
      <w:r w:rsidRPr="00393440">
        <w:rPr>
          <w:bCs/>
          <w:color w:val="000000"/>
        </w:rPr>
        <w:t>5. Нормативные акты, входящие в состав транспортного законодательства:</w:t>
      </w:r>
    </w:p>
    <w:p w14:paraId="3C2E9128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а) Кодекс торгового мореплавания РФ</w:t>
      </w:r>
    </w:p>
    <w:p w14:paraId="61838837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 xml:space="preserve">б) Устав железнодорожного транспорта РФ </w:t>
      </w:r>
    </w:p>
    <w:p w14:paraId="0E0D9A46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 xml:space="preserve">в) трудовой договор </w:t>
      </w:r>
    </w:p>
    <w:p w14:paraId="3AE41F4F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г) Гражданский кодекс РФ</w:t>
      </w:r>
    </w:p>
    <w:p w14:paraId="5C91F629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D0D0D"/>
        </w:rPr>
      </w:pPr>
      <w:r w:rsidRPr="00393440">
        <w:rPr>
          <w:bCs/>
          <w:color w:val="000000"/>
        </w:rPr>
        <w:lastRenderedPageBreak/>
        <w:t xml:space="preserve">д) </w:t>
      </w:r>
      <w:r w:rsidRPr="00393440">
        <w:rPr>
          <w:bCs/>
          <w:color w:val="0D0D0D"/>
        </w:rPr>
        <w:t>Транспортный устав железных дорог РФ</w:t>
      </w:r>
    </w:p>
    <w:p w14:paraId="669D6247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ED02066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6. Акты, которые уточняют, дополняют и конкретизируют, называются __________ акты.</w:t>
      </w:r>
    </w:p>
    <w:p w14:paraId="5177C464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7AB61A46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7. Соответствие транспортных уставов и кодексов дате их принятия: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393440" w:rsidRPr="00393440" w14:paraId="1E3841E8" w14:textId="77777777" w:rsidTr="00393440">
        <w:tc>
          <w:tcPr>
            <w:tcW w:w="6062" w:type="dxa"/>
          </w:tcPr>
          <w:p w14:paraId="371AE97D" w14:textId="77777777" w:rsidR="00393440" w:rsidRPr="00393440" w:rsidRDefault="00393440" w:rsidP="00393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1) кодекс торгового мореплавания РФ</w:t>
            </w:r>
          </w:p>
        </w:tc>
        <w:tc>
          <w:tcPr>
            <w:tcW w:w="3509" w:type="dxa"/>
          </w:tcPr>
          <w:p w14:paraId="1E7C3635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а) 19.03.1997 г.</w:t>
            </w:r>
          </w:p>
        </w:tc>
      </w:tr>
      <w:tr w:rsidR="00393440" w:rsidRPr="00393440" w14:paraId="01422F2D" w14:textId="77777777" w:rsidTr="00393440">
        <w:tc>
          <w:tcPr>
            <w:tcW w:w="6062" w:type="dxa"/>
          </w:tcPr>
          <w:p w14:paraId="6F453307" w14:textId="77777777" w:rsidR="00393440" w:rsidRPr="00393440" w:rsidRDefault="00393440" w:rsidP="00393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2) воздушный кодекс РФ</w:t>
            </w:r>
          </w:p>
        </w:tc>
        <w:tc>
          <w:tcPr>
            <w:tcW w:w="3509" w:type="dxa"/>
          </w:tcPr>
          <w:p w14:paraId="4CC373E6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б) 07.03.2001 г.</w:t>
            </w:r>
          </w:p>
        </w:tc>
      </w:tr>
      <w:tr w:rsidR="00393440" w:rsidRPr="00393440" w14:paraId="4164E6AE" w14:textId="77777777" w:rsidTr="00393440">
        <w:tc>
          <w:tcPr>
            <w:tcW w:w="6062" w:type="dxa"/>
          </w:tcPr>
          <w:p w14:paraId="6318850C" w14:textId="77777777" w:rsidR="00393440" w:rsidRPr="00393440" w:rsidRDefault="00393440" w:rsidP="00393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3) кодекс внутреннего водного транспорта РФ</w:t>
            </w:r>
          </w:p>
        </w:tc>
        <w:tc>
          <w:tcPr>
            <w:tcW w:w="3509" w:type="dxa"/>
          </w:tcPr>
          <w:p w14:paraId="3EB503F0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в) 30.04.1999 г.</w:t>
            </w:r>
          </w:p>
        </w:tc>
      </w:tr>
      <w:tr w:rsidR="00393440" w:rsidRPr="00393440" w14:paraId="48D29816" w14:textId="77777777" w:rsidTr="00393440">
        <w:tc>
          <w:tcPr>
            <w:tcW w:w="6062" w:type="dxa"/>
          </w:tcPr>
          <w:p w14:paraId="56F2688B" w14:textId="77777777" w:rsidR="00393440" w:rsidRPr="00393440" w:rsidRDefault="00393440" w:rsidP="00393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 xml:space="preserve"> </w:t>
            </w:r>
          </w:p>
        </w:tc>
        <w:tc>
          <w:tcPr>
            <w:tcW w:w="3509" w:type="dxa"/>
          </w:tcPr>
          <w:p w14:paraId="2CA17357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г) 11.04.2006 г.</w:t>
            </w:r>
          </w:p>
        </w:tc>
      </w:tr>
      <w:tr w:rsidR="00393440" w:rsidRPr="00393440" w14:paraId="0360DE27" w14:textId="77777777" w:rsidTr="00393440">
        <w:tc>
          <w:tcPr>
            <w:tcW w:w="6062" w:type="dxa"/>
          </w:tcPr>
          <w:p w14:paraId="522168C5" w14:textId="77777777" w:rsidR="00393440" w:rsidRPr="00393440" w:rsidRDefault="00393440" w:rsidP="0039344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509" w:type="dxa"/>
          </w:tcPr>
          <w:p w14:paraId="66BD332B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д) 10.01.2003 г.</w:t>
            </w:r>
          </w:p>
        </w:tc>
      </w:tr>
    </w:tbl>
    <w:p w14:paraId="3637365D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F2D7076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 xml:space="preserve">8. </w:t>
      </w:r>
      <w:proofErr w:type="spellStart"/>
      <w:r w:rsidRPr="00393440">
        <w:rPr>
          <w:bCs/>
          <w:color w:val="000000"/>
        </w:rPr>
        <w:t>Кодификационно</w:t>
      </w:r>
      <w:proofErr w:type="spellEnd"/>
      <w:r w:rsidRPr="00393440">
        <w:rPr>
          <w:bCs/>
          <w:color w:val="000000"/>
        </w:rPr>
        <w:t>-комплексные акты:</w:t>
      </w:r>
    </w:p>
    <w:p w14:paraId="0D40678A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а) устав</w:t>
      </w:r>
    </w:p>
    <w:p w14:paraId="7AD0D898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 xml:space="preserve">б) правила </w:t>
      </w:r>
    </w:p>
    <w:p w14:paraId="391239A7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в) указания</w:t>
      </w:r>
    </w:p>
    <w:p w14:paraId="0B3A8E05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г) кодекс</w:t>
      </w:r>
    </w:p>
    <w:p w14:paraId="6066FAD4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д) распоряжение</w:t>
      </w:r>
    </w:p>
    <w:p w14:paraId="69B18CE0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B7662DC" w14:textId="77777777" w:rsidR="00393440" w:rsidRPr="00393440" w:rsidRDefault="00393440" w:rsidP="00393440">
      <w:pPr>
        <w:ind w:firstLine="709"/>
        <w:jc w:val="both"/>
      </w:pPr>
      <w:r w:rsidRPr="00393440">
        <w:t>9. Количественное уменьшение груза называется ___________ груза.</w:t>
      </w:r>
    </w:p>
    <w:p w14:paraId="67BB8AEE" w14:textId="77777777" w:rsidR="00393440" w:rsidRPr="00393440" w:rsidRDefault="00393440" w:rsidP="00393440">
      <w:pPr>
        <w:ind w:firstLine="709"/>
        <w:jc w:val="both"/>
      </w:pPr>
    </w:p>
    <w:p w14:paraId="20CDB3B7" w14:textId="77777777" w:rsidR="00393440" w:rsidRPr="00393440" w:rsidRDefault="00393440" w:rsidP="00393440">
      <w:pPr>
        <w:ind w:firstLine="709"/>
        <w:jc w:val="both"/>
      </w:pPr>
      <w:r w:rsidRPr="00393440">
        <w:t>10. Несоблюдение перевозчиком установленных правилами перевозки грузов сроков доставки – это ______________ груза.</w:t>
      </w:r>
    </w:p>
    <w:p w14:paraId="0E743280" w14:textId="77777777" w:rsidR="00393440" w:rsidRPr="00393440" w:rsidRDefault="00393440" w:rsidP="00393440">
      <w:pPr>
        <w:jc w:val="both"/>
        <w:rPr>
          <w:b/>
          <w:bCs/>
          <w:color w:val="000000"/>
        </w:rPr>
      </w:pPr>
    </w:p>
    <w:p w14:paraId="1AC202C3" w14:textId="77777777" w:rsidR="00393440" w:rsidRPr="00393440" w:rsidRDefault="00393440" w:rsidP="00393440">
      <w:pPr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11. Соответствие участников лицензионной деятельности их определениям: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93440" w:rsidRPr="00393440" w14:paraId="78995DE6" w14:textId="77777777" w:rsidTr="00393440">
        <w:tc>
          <w:tcPr>
            <w:tcW w:w="2943" w:type="dxa"/>
            <w:vMerge w:val="restart"/>
          </w:tcPr>
          <w:p w14:paraId="1FF0B767" w14:textId="77777777" w:rsidR="00393440" w:rsidRPr="00393440" w:rsidRDefault="00393440" w:rsidP="00393440">
            <w:pPr>
              <w:jc w:val="both"/>
              <w:rPr>
                <w:color w:val="000000"/>
              </w:rPr>
            </w:pPr>
            <w:r w:rsidRPr="00393440">
              <w:rPr>
                <w:color w:val="000000"/>
              </w:rPr>
              <w:t>1) лицензирующий орган</w:t>
            </w:r>
          </w:p>
          <w:p w14:paraId="70B8A59C" w14:textId="77777777" w:rsidR="00393440" w:rsidRPr="00393440" w:rsidRDefault="00393440" w:rsidP="00393440">
            <w:pPr>
              <w:jc w:val="both"/>
              <w:rPr>
                <w:color w:val="000000"/>
              </w:rPr>
            </w:pPr>
            <w:r w:rsidRPr="00393440">
              <w:rPr>
                <w:color w:val="000000"/>
              </w:rPr>
              <w:t>2) лицензиат</w:t>
            </w:r>
          </w:p>
          <w:p w14:paraId="76B63E8A" w14:textId="77777777" w:rsidR="00393440" w:rsidRPr="00393440" w:rsidRDefault="00393440" w:rsidP="00393440">
            <w:pPr>
              <w:jc w:val="both"/>
              <w:rPr>
                <w:color w:val="000000"/>
              </w:rPr>
            </w:pPr>
            <w:r w:rsidRPr="00393440">
              <w:rPr>
                <w:color w:val="000000"/>
              </w:rPr>
              <w:t>3) соискатель лицензии</w:t>
            </w:r>
          </w:p>
        </w:tc>
        <w:tc>
          <w:tcPr>
            <w:tcW w:w="6628" w:type="dxa"/>
          </w:tcPr>
          <w:p w14:paraId="488A317D" w14:textId="77777777" w:rsidR="00393440" w:rsidRPr="00393440" w:rsidRDefault="00393440" w:rsidP="00393440">
            <w:pPr>
              <w:rPr>
                <w:color w:val="000000"/>
              </w:rPr>
            </w:pPr>
            <w:r w:rsidRPr="00393440">
              <w:rPr>
                <w:color w:val="000000"/>
              </w:rPr>
              <w:t>а) юридическое лицо, имеющее лицензию</w:t>
            </w:r>
          </w:p>
        </w:tc>
      </w:tr>
      <w:tr w:rsidR="00393440" w:rsidRPr="00393440" w14:paraId="33A4798C" w14:textId="77777777" w:rsidTr="00393440">
        <w:tc>
          <w:tcPr>
            <w:tcW w:w="2943" w:type="dxa"/>
            <w:vMerge/>
          </w:tcPr>
          <w:p w14:paraId="2EB44A6D" w14:textId="77777777" w:rsidR="00393440" w:rsidRPr="00393440" w:rsidRDefault="00393440" w:rsidP="00393440">
            <w:pPr>
              <w:jc w:val="both"/>
              <w:rPr>
                <w:color w:val="000000"/>
              </w:rPr>
            </w:pPr>
          </w:p>
        </w:tc>
        <w:tc>
          <w:tcPr>
            <w:tcW w:w="6628" w:type="dxa"/>
          </w:tcPr>
          <w:p w14:paraId="5597F377" w14:textId="77777777" w:rsidR="00393440" w:rsidRPr="00393440" w:rsidRDefault="00393440" w:rsidP="00393440">
            <w:pPr>
              <w:rPr>
                <w:color w:val="000000"/>
              </w:rPr>
            </w:pPr>
            <w:r w:rsidRPr="00393440">
              <w:rPr>
                <w:color w:val="000000"/>
              </w:rPr>
              <w:t xml:space="preserve">б) юридическое лицо, обратившееся с заявлением о </w:t>
            </w:r>
          </w:p>
          <w:p w14:paraId="4163FB17" w14:textId="77777777" w:rsidR="00393440" w:rsidRPr="00393440" w:rsidRDefault="00393440" w:rsidP="00393440">
            <w:pPr>
              <w:rPr>
                <w:color w:val="000000"/>
              </w:rPr>
            </w:pPr>
            <w:r w:rsidRPr="00393440">
              <w:rPr>
                <w:color w:val="000000"/>
              </w:rPr>
              <w:t xml:space="preserve">    </w:t>
            </w:r>
            <w:proofErr w:type="gramStart"/>
            <w:r w:rsidRPr="00393440">
              <w:rPr>
                <w:color w:val="000000"/>
              </w:rPr>
              <w:t>предоставлении</w:t>
            </w:r>
            <w:proofErr w:type="gramEnd"/>
            <w:r w:rsidRPr="00393440">
              <w:rPr>
                <w:color w:val="000000"/>
              </w:rPr>
              <w:t xml:space="preserve"> ему лицензии</w:t>
            </w:r>
          </w:p>
        </w:tc>
      </w:tr>
      <w:tr w:rsidR="00393440" w:rsidRPr="00393440" w14:paraId="6E604416" w14:textId="77777777" w:rsidTr="00393440">
        <w:tc>
          <w:tcPr>
            <w:tcW w:w="2943" w:type="dxa"/>
            <w:vMerge/>
          </w:tcPr>
          <w:p w14:paraId="47D7C1AE" w14:textId="77777777" w:rsidR="00393440" w:rsidRPr="00393440" w:rsidRDefault="00393440" w:rsidP="00393440">
            <w:pPr>
              <w:jc w:val="both"/>
              <w:rPr>
                <w:color w:val="000000"/>
              </w:rPr>
            </w:pPr>
          </w:p>
        </w:tc>
        <w:tc>
          <w:tcPr>
            <w:tcW w:w="6628" w:type="dxa"/>
          </w:tcPr>
          <w:p w14:paraId="3B2E178A" w14:textId="77777777" w:rsidR="00393440" w:rsidRPr="00393440" w:rsidRDefault="00393440" w:rsidP="00393440">
            <w:pPr>
              <w:rPr>
                <w:color w:val="000000"/>
              </w:rPr>
            </w:pPr>
            <w:r w:rsidRPr="00393440">
              <w:rPr>
                <w:color w:val="000000"/>
              </w:rPr>
              <w:t xml:space="preserve">в) уполномоченный орган, осуществляющий контроль и </w:t>
            </w:r>
          </w:p>
          <w:p w14:paraId="7249CF1D" w14:textId="77777777" w:rsidR="00393440" w:rsidRPr="00393440" w:rsidRDefault="00393440" w:rsidP="00393440">
            <w:pPr>
              <w:rPr>
                <w:color w:val="000000"/>
              </w:rPr>
            </w:pPr>
            <w:r w:rsidRPr="00393440">
              <w:rPr>
                <w:color w:val="000000"/>
              </w:rPr>
              <w:t xml:space="preserve">    надзор за деятельностью </w:t>
            </w:r>
          </w:p>
          <w:p w14:paraId="149B7E67" w14:textId="77777777" w:rsidR="00393440" w:rsidRPr="00393440" w:rsidRDefault="00393440" w:rsidP="00393440">
            <w:pPr>
              <w:rPr>
                <w:color w:val="000000"/>
              </w:rPr>
            </w:pPr>
            <w:r w:rsidRPr="00393440">
              <w:rPr>
                <w:color w:val="000000"/>
              </w:rPr>
              <w:t xml:space="preserve">г) уполномоченный орган исполнительной власти, </w:t>
            </w:r>
          </w:p>
          <w:p w14:paraId="2C4CFA6E" w14:textId="77777777" w:rsidR="00393440" w:rsidRPr="00393440" w:rsidRDefault="00393440" w:rsidP="00393440">
            <w:pPr>
              <w:jc w:val="both"/>
              <w:rPr>
                <w:b/>
                <w:bCs/>
                <w:color w:val="000000"/>
              </w:rPr>
            </w:pPr>
            <w:r w:rsidRPr="00393440">
              <w:rPr>
                <w:color w:val="000000"/>
              </w:rPr>
              <w:t xml:space="preserve">    </w:t>
            </w:r>
            <w:proofErr w:type="gramStart"/>
            <w:r w:rsidRPr="00393440">
              <w:rPr>
                <w:color w:val="000000"/>
              </w:rPr>
              <w:t>осуществляющий</w:t>
            </w:r>
            <w:proofErr w:type="gramEnd"/>
            <w:r w:rsidRPr="00393440">
              <w:rPr>
                <w:color w:val="000000"/>
              </w:rPr>
              <w:t xml:space="preserve"> лицензирование</w:t>
            </w:r>
          </w:p>
          <w:p w14:paraId="20300C9A" w14:textId="77777777" w:rsidR="00393440" w:rsidRPr="00393440" w:rsidRDefault="00393440" w:rsidP="00393440">
            <w:pPr>
              <w:rPr>
                <w:color w:val="000000"/>
              </w:rPr>
            </w:pPr>
          </w:p>
        </w:tc>
      </w:tr>
    </w:tbl>
    <w:p w14:paraId="7E20FF84" w14:textId="77777777" w:rsidR="00393440" w:rsidRPr="00393440" w:rsidRDefault="00393440" w:rsidP="00393440">
      <w:pPr>
        <w:ind w:firstLine="709"/>
        <w:jc w:val="both"/>
        <w:rPr>
          <w:i/>
        </w:rPr>
      </w:pPr>
      <w:r w:rsidRPr="00393440">
        <w:rPr>
          <w:bCs/>
          <w:color w:val="000000"/>
        </w:rPr>
        <w:t>12. Характеристики договора железнодорожной перевозки:</w:t>
      </w:r>
    </w:p>
    <w:p w14:paraId="52F77126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а) безвозмездность</w:t>
      </w:r>
    </w:p>
    <w:p w14:paraId="79BCA4EE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D0D0D"/>
        </w:rPr>
      </w:pPr>
      <w:r w:rsidRPr="00393440">
        <w:rPr>
          <w:bCs/>
          <w:color w:val="000000"/>
        </w:rPr>
        <w:t xml:space="preserve">б) </w:t>
      </w:r>
      <w:proofErr w:type="spellStart"/>
      <w:r w:rsidRPr="00393440">
        <w:rPr>
          <w:bCs/>
          <w:color w:val="0D0D0D"/>
        </w:rPr>
        <w:t>возмездность</w:t>
      </w:r>
      <w:proofErr w:type="spellEnd"/>
    </w:p>
    <w:p w14:paraId="55102E67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в) реальность</w:t>
      </w:r>
    </w:p>
    <w:p w14:paraId="68D10DA4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 xml:space="preserve">г) </w:t>
      </w:r>
      <w:proofErr w:type="spellStart"/>
      <w:r w:rsidRPr="00393440">
        <w:rPr>
          <w:bCs/>
          <w:color w:val="000000"/>
        </w:rPr>
        <w:t>консенсуальность</w:t>
      </w:r>
      <w:proofErr w:type="spellEnd"/>
    </w:p>
    <w:p w14:paraId="37053FD2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д) взаимность</w:t>
      </w:r>
    </w:p>
    <w:p w14:paraId="5F6E1CB3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</w:pPr>
      <w:r w:rsidRPr="00393440">
        <w:t>13. Груз считается утраченным, если он не выдан грузополучателю в течение __________ дней.</w:t>
      </w:r>
    </w:p>
    <w:p w14:paraId="1E4FEED3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7B89C86D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14. Нормативный акт, регламентирующий процесс перевалки груза в прямом смешанном сообщении называется _____________.</w:t>
      </w:r>
    </w:p>
    <w:p w14:paraId="6FDAEB24" w14:textId="77777777" w:rsidR="00393440" w:rsidRPr="00393440" w:rsidRDefault="00393440" w:rsidP="00393440">
      <w:pPr>
        <w:jc w:val="both"/>
        <w:rPr>
          <w:b/>
          <w:bCs/>
          <w:color w:val="000000"/>
        </w:rPr>
      </w:pPr>
    </w:p>
    <w:p w14:paraId="3C7BB37F" w14:textId="77777777" w:rsidR="00393440" w:rsidRPr="00393440" w:rsidRDefault="00393440" w:rsidP="00393440">
      <w:pPr>
        <w:ind w:firstLine="709"/>
        <w:jc w:val="both"/>
        <w:rPr>
          <w:b/>
          <w:bCs/>
          <w:color w:val="000000"/>
        </w:rPr>
      </w:pPr>
      <w:r w:rsidRPr="00393440">
        <w:rPr>
          <w:bCs/>
          <w:color w:val="000000"/>
        </w:rPr>
        <w:t xml:space="preserve">15. Соответствие листов накладной перевозки груза их названиям: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93440" w:rsidRPr="00393440" w14:paraId="68C88DA0" w14:textId="77777777" w:rsidTr="00393440">
        <w:tc>
          <w:tcPr>
            <w:tcW w:w="1668" w:type="dxa"/>
          </w:tcPr>
          <w:p w14:paraId="70A1ECDF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1) лист 1</w:t>
            </w:r>
          </w:p>
        </w:tc>
        <w:tc>
          <w:tcPr>
            <w:tcW w:w="7903" w:type="dxa"/>
          </w:tcPr>
          <w:p w14:paraId="0F0909C5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а) дорожная ведомость</w:t>
            </w:r>
          </w:p>
        </w:tc>
      </w:tr>
      <w:tr w:rsidR="00393440" w:rsidRPr="00393440" w14:paraId="19A27411" w14:textId="77777777" w:rsidTr="00393440">
        <w:tc>
          <w:tcPr>
            <w:tcW w:w="1668" w:type="dxa"/>
          </w:tcPr>
          <w:p w14:paraId="70EE22C4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2) лист 2</w:t>
            </w:r>
          </w:p>
        </w:tc>
        <w:tc>
          <w:tcPr>
            <w:tcW w:w="7903" w:type="dxa"/>
          </w:tcPr>
          <w:p w14:paraId="7AB8ABC4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б) квитанция приема груза к перевозке</w:t>
            </w:r>
          </w:p>
        </w:tc>
      </w:tr>
      <w:tr w:rsidR="00393440" w:rsidRPr="00393440" w14:paraId="7FF62189" w14:textId="77777777" w:rsidTr="00393440">
        <w:tc>
          <w:tcPr>
            <w:tcW w:w="1668" w:type="dxa"/>
          </w:tcPr>
          <w:p w14:paraId="084B7F61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3) лист 3</w:t>
            </w:r>
          </w:p>
        </w:tc>
        <w:tc>
          <w:tcPr>
            <w:tcW w:w="7903" w:type="dxa"/>
          </w:tcPr>
          <w:p w14:paraId="53625F7D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в) накладная</w:t>
            </w:r>
          </w:p>
        </w:tc>
      </w:tr>
      <w:tr w:rsidR="00393440" w:rsidRPr="00393440" w14:paraId="2EAA4DBC" w14:textId="77777777" w:rsidTr="00393440">
        <w:tc>
          <w:tcPr>
            <w:tcW w:w="1668" w:type="dxa"/>
          </w:tcPr>
          <w:p w14:paraId="207190E3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4) лист 4</w:t>
            </w:r>
          </w:p>
        </w:tc>
        <w:tc>
          <w:tcPr>
            <w:tcW w:w="7903" w:type="dxa"/>
          </w:tcPr>
          <w:p w14:paraId="3FD021B7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г) корешок дорожной ведомости</w:t>
            </w:r>
          </w:p>
        </w:tc>
      </w:tr>
      <w:tr w:rsidR="00393440" w:rsidRPr="00393440" w14:paraId="631E2862" w14:textId="77777777" w:rsidTr="00393440">
        <w:tc>
          <w:tcPr>
            <w:tcW w:w="1668" w:type="dxa"/>
          </w:tcPr>
          <w:p w14:paraId="5675007C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7903" w:type="dxa"/>
          </w:tcPr>
          <w:p w14:paraId="61A0710F" w14:textId="77777777" w:rsidR="00393440" w:rsidRPr="00393440" w:rsidRDefault="00393440" w:rsidP="0039344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93440">
              <w:rPr>
                <w:bCs/>
                <w:color w:val="000000"/>
              </w:rPr>
              <w:t>д) корешок квитанции приема груза к перевозке</w:t>
            </w:r>
          </w:p>
        </w:tc>
      </w:tr>
    </w:tbl>
    <w:p w14:paraId="170032F0" w14:textId="77777777" w:rsidR="00393440" w:rsidRPr="00393440" w:rsidRDefault="00393440" w:rsidP="0039344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DAED3E9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lastRenderedPageBreak/>
        <w:t>16. Набор, который может быть принят к перевозке грузов по одной накладной…</w:t>
      </w:r>
    </w:p>
    <w:p w14:paraId="370490B9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а) каменный уголь и щебень</w:t>
      </w:r>
    </w:p>
    <w:p w14:paraId="4530E572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б) скоропортящиеся грузы и руда</w:t>
      </w:r>
    </w:p>
    <w:p w14:paraId="7FDF10E4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в) опасные грузы и каменный уголь</w:t>
      </w:r>
    </w:p>
    <w:p w14:paraId="2B97E9CC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>г) руда и скоропортящиеся грузы</w:t>
      </w:r>
    </w:p>
    <w:p w14:paraId="7DF11165" w14:textId="77777777" w:rsidR="00393440" w:rsidRPr="00393440" w:rsidRDefault="00393440" w:rsidP="0039344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3440">
        <w:rPr>
          <w:bCs/>
          <w:color w:val="000000"/>
        </w:rPr>
        <w:t xml:space="preserve">д) щебень и опасные грузы </w:t>
      </w:r>
    </w:p>
    <w:p w14:paraId="24354B2D" w14:textId="77777777" w:rsidR="00393440" w:rsidRPr="00393440" w:rsidRDefault="00393440" w:rsidP="00393440">
      <w:pPr>
        <w:widowControl w:val="0"/>
        <w:tabs>
          <w:tab w:val="left" w:pos="993"/>
        </w:tabs>
        <w:rPr>
          <w:bCs/>
          <w:i/>
          <w:color w:val="000000"/>
        </w:rPr>
      </w:pPr>
    </w:p>
    <w:p w14:paraId="2B91BE03" w14:textId="77777777" w:rsidR="00393440" w:rsidRPr="00393440" w:rsidRDefault="00393440" w:rsidP="00393440">
      <w:pPr>
        <w:widowControl w:val="0"/>
        <w:tabs>
          <w:tab w:val="left" w:pos="993"/>
        </w:tabs>
        <w:ind w:firstLine="709"/>
        <w:jc w:val="both"/>
      </w:pPr>
      <w:r w:rsidRPr="00393440">
        <w:t>17. Совокупность правовых норм, регулирующих общественные отношения, которые возникают в связи с организацией и деятельностью транспортных предприятий, отношения между транспортными предприятиями и их многочисленной клиентурой, пользующейся транспортными средствами, а также между транспортными предприятиями как одного, так и разных видов транспорта – это _________   ____________.</w:t>
      </w:r>
    </w:p>
    <w:p w14:paraId="11334991" w14:textId="77777777" w:rsidR="00393440" w:rsidRPr="00393440" w:rsidRDefault="00393440" w:rsidP="00393440">
      <w:pPr>
        <w:widowControl w:val="0"/>
        <w:tabs>
          <w:tab w:val="left" w:pos="993"/>
        </w:tabs>
        <w:ind w:firstLine="709"/>
        <w:jc w:val="both"/>
      </w:pPr>
    </w:p>
    <w:p w14:paraId="7799F64C" w14:textId="77777777" w:rsidR="00393440" w:rsidRPr="00393440" w:rsidRDefault="00393440" w:rsidP="00393440">
      <w:pPr>
        <w:widowControl w:val="0"/>
        <w:tabs>
          <w:tab w:val="left" w:pos="993"/>
        </w:tabs>
        <w:ind w:firstLine="709"/>
        <w:jc w:val="both"/>
      </w:pPr>
      <w:r w:rsidRPr="00393440">
        <w:t xml:space="preserve">18. Соглашение, по которому перевозчик обязуется доставить вверенный ему отправителем груз в пункт назначения и выдать его </w:t>
      </w:r>
      <w:proofErr w:type="spellStart"/>
      <w:r w:rsidRPr="00393440">
        <w:t>управомоченному</w:t>
      </w:r>
      <w:proofErr w:type="spellEnd"/>
      <w:r w:rsidRPr="00393440">
        <w:t xml:space="preserve"> на получение груза лицу (получателю), а отправитель обязуется уплатить за перевозку груза установленную плату – это договор _________ _________.</w:t>
      </w:r>
    </w:p>
    <w:p w14:paraId="688AAB68" w14:textId="77777777" w:rsidR="00393440" w:rsidRPr="00393440" w:rsidRDefault="00393440" w:rsidP="00393440">
      <w:pPr>
        <w:widowControl w:val="0"/>
        <w:tabs>
          <w:tab w:val="left" w:pos="993"/>
        </w:tabs>
        <w:rPr>
          <w:b/>
        </w:rPr>
      </w:pPr>
      <w:r w:rsidRPr="00393440">
        <w:rPr>
          <w:b/>
        </w:rPr>
        <w:t xml:space="preserve"> </w:t>
      </w:r>
    </w:p>
    <w:p w14:paraId="5D2F1C09" w14:textId="77777777" w:rsidR="00393440" w:rsidRDefault="00393440" w:rsidP="00393440">
      <w:pPr>
        <w:jc w:val="center"/>
        <w:rPr>
          <w:b/>
        </w:rPr>
      </w:pPr>
    </w:p>
    <w:p w14:paraId="73536074" w14:textId="77777777" w:rsidR="00393440" w:rsidRDefault="00393440" w:rsidP="00393440">
      <w:pPr>
        <w:jc w:val="center"/>
        <w:rPr>
          <w:b/>
        </w:rPr>
      </w:pPr>
    </w:p>
    <w:p w14:paraId="2ADEA0E8" w14:textId="77777777" w:rsidR="00393440" w:rsidRPr="00393440" w:rsidRDefault="00393440" w:rsidP="00393440">
      <w:pPr>
        <w:jc w:val="center"/>
        <w:rPr>
          <w:b/>
        </w:rPr>
      </w:pPr>
      <w:r w:rsidRPr="00393440">
        <w:rPr>
          <w:b/>
        </w:rPr>
        <w:t xml:space="preserve"> 3.3 Типовые темы докладов</w:t>
      </w:r>
    </w:p>
    <w:p w14:paraId="39CF9BE1" w14:textId="77777777" w:rsidR="00393440" w:rsidRPr="00393440" w:rsidRDefault="00393440" w:rsidP="00393440">
      <w:pPr>
        <w:suppressAutoHyphens/>
        <w:ind w:firstLine="709"/>
        <w:contextualSpacing/>
        <w:rPr>
          <w:i/>
        </w:rPr>
      </w:pPr>
    </w:p>
    <w:p w14:paraId="6C9BD808" w14:textId="77777777" w:rsidR="00393440" w:rsidRPr="00393440" w:rsidRDefault="00393440" w:rsidP="00393440">
      <w:pPr>
        <w:suppressAutoHyphens/>
        <w:ind w:right="-284" w:firstLine="709"/>
        <w:contextualSpacing/>
        <w:jc w:val="both"/>
      </w:pPr>
      <w:r w:rsidRPr="00393440">
        <w:t xml:space="preserve">Доклад - устное сообщение на 5-7 минут в рамках темы практического занятия. </w:t>
      </w:r>
    </w:p>
    <w:p w14:paraId="31BBAE2F" w14:textId="77777777" w:rsidR="00393440" w:rsidRPr="00393440" w:rsidRDefault="00393440" w:rsidP="00393440">
      <w:pPr>
        <w:suppressAutoHyphens/>
        <w:ind w:right="-284" w:firstLine="709"/>
        <w:contextualSpacing/>
        <w:jc w:val="both"/>
      </w:pPr>
      <w:r w:rsidRPr="00393440">
        <w:t>1.В докладе следует дать определение понятий, которые необходимы для раскрытия темы: финансовая система, финансовая деятельность государства, централизованные и децентрализованные фонды государства и муниципальных образований.</w:t>
      </w:r>
    </w:p>
    <w:p w14:paraId="0815FD8C" w14:textId="77777777" w:rsidR="00393440" w:rsidRPr="00393440" w:rsidRDefault="00393440" w:rsidP="00393440">
      <w:pPr>
        <w:suppressAutoHyphens/>
        <w:ind w:right="-284" w:firstLine="709"/>
        <w:contextualSpacing/>
        <w:jc w:val="both"/>
      </w:pPr>
      <w:r w:rsidRPr="00393440">
        <w:t>2. Дать краткую характеристику функционирования финансовой системы.</w:t>
      </w:r>
    </w:p>
    <w:p w14:paraId="4EAC8760" w14:textId="77777777" w:rsidR="00393440" w:rsidRPr="00393440" w:rsidRDefault="00393440" w:rsidP="00393440">
      <w:pPr>
        <w:suppressAutoHyphens/>
        <w:ind w:right="-284" w:firstLine="709"/>
        <w:contextualSpacing/>
        <w:jc w:val="both"/>
      </w:pPr>
      <w:r w:rsidRPr="00393440">
        <w:t>3. Раскрыть специфику финансовой деятельности государства.</w:t>
      </w:r>
    </w:p>
    <w:p w14:paraId="4BD24B76" w14:textId="77777777" w:rsidR="00393440" w:rsidRPr="00393440" w:rsidRDefault="00393440" w:rsidP="00393440">
      <w:pPr>
        <w:keepNext/>
        <w:ind w:right="-284" w:firstLine="709"/>
        <w:contextualSpacing/>
        <w:jc w:val="both"/>
        <w:outlineLvl w:val="2"/>
        <w:rPr>
          <w:bCs/>
        </w:rPr>
      </w:pPr>
      <w:r w:rsidRPr="00393440">
        <w:t>При подготовке к докладу используется дополнительные материалы (презентации, таблицы, иллюстрации, документы).</w:t>
      </w:r>
    </w:p>
    <w:p w14:paraId="5DA5C2AF" w14:textId="77777777" w:rsidR="00393440" w:rsidRPr="00393440" w:rsidRDefault="00393440" w:rsidP="00393440">
      <w:pPr>
        <w:ind w:right="-284"/>
        <w:jc w:val="center"/>
      </w:pPr>
      <w:r w:rsidRPr="00393440">
        <w:t>Примерный перечень тем докладов</w:t>
      </w:r>
    </w:p>
    <w:p w14:paraId="3B2AA517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Общая характеристика системы источников права, регулирующих деятельность железнодорожного транспорта.</w:t>
      </w:r>
    </w:p>
    <w:p w14:paraId="6E0C444F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Система законодательства, регулирующего деятельность железнодорожного транспорта.</w:t>
      </w:r>
    </w:p>
    <w:p w14:paraId="67A58C8C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Основные категории железнодорожного транспортного законодательства.</w:t>
      </w:r>
    </w:p>
    <w:p w14:paraId="550DCED2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Подзаконные акты в системе источников права, регулирующих деятельность железнодорожного транспорта.</w:t>
      </w:r>
    </w:p>
    <w:p w14:paraId="0DC420B7" w14:textId="77777777" w:rsidR="00393440" w:rsidRPr="00393440" w:rsidRDefault="00393440" w:rsidP="0077367B">
      <w:pPr>
        <w:numPr>
          <w:ilvl w:val="0"/>
          <w:numId w:val="3"/>
        </w:numPr>
        <w:jc w:val="both"/>
      </w:pPr>
      <w:r w:rsidRPr="00393440">
        <w:t>Нетипичные источники права, регулирующие деятельность железнодорожного транспорта.</w:t>
      </w:r>
    </w:p>
    <w:p w14:paraId="3827B877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Основные этапы развития железнодорожной правовой политики России и их характеристика.</w:t>
      </w:r>
    </w:p>
    <w:p w14:paraId="66DC789B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Виды договоров, применяемых на железнодорожном транспорте, их характеристика.</w:t>
      </w:r>
    </w:p>
    <w:p w14:paraId="330BC82C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Договор железнодорожной перевозки грузов.</w:t>
      </w:r>
    </w:p>
    <w:p w14:paraId="660B0F1B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Сроки подачи заявки на перевозку груза. Транспортная накладная.</w:t>
      </w:r>
    </w:p>
    <w:p w14:paraId="514F77D1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Оплата за перевозку груза.</w:t>
      </w:r>
    </w:p>
    <w:p w14:paraId="70B4742D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Правовое регулирование перевозок в прямом смешанном и международном сообщениях.</w:t>
      </w:r>
    </w:p>
    <w:p w14:paraId="55D9C7BA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Правовые основы перевозки пассажиров и багажа.</w:t>
      </w:r>
    </w:p>
    <w:p w14:paraId="1ECFFB45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Ответственность на железнодорожном транспорте.</w:t>
      </w:r>
    </w:p>
    <w:p w14:paraId="2BE75198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Порядок урегулирования споров.</w:t>
      </w:r>
    </w:p>
    <w:p w14:paraId="643211A7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lastRenderedPageBreak/>
        <w:t>Понятие коммерческого акта.</w:t>
      </w:r>
    </w:p>
    <w:p w14:paraId="6FDC20E9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Порядок предъявления и рассмотрения претензий к организациям железнодорожного транспорта.</w:t>
      </w:r>
    </w:p>
    <w:p w14:paraId="6AE78467" w14:textId="77777777" w:rsidR="00393440" w:rsidRPr="00393440" w:rsidRDefault="00393440" w:rsidP="0077367B">
      <w:pPr>
        <w:numPr>
          <w:ilvl w:val="0"/>
          <w:numId w:val="3"/>
        </w:numPr>
        <w:jc w:val="both"/>
      </w:pPr>
      <w:r w:rsidRPr="00393440">
        <w:t>Предъявление исков к перевозчику.</w:t>
      </w:r>
    </w:p>
    <w:p w14:paraId="4ECF43B3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Коллективный договор ОАО «РЖД».</w:t>
      </w:r>
    </w:p>
    <w:p w14:paraId="0065139B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 xml:space="preserve"> Положение ОАО «РЖД» «О молодом специалисте ОАО «РЖД».</w:t>
      </w:r>
    </w:p>
    <w:p w14:paraId="40ADD22A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Особенности приема на работу на предприятия железнодорожного транспорта.</w:t>
      </w:r>
    </w:p>
    <w:p w14:paraId="67645938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14:paraId="0FBF97E8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Аттестация работников железнодорожного транспорта. Повышение квалификации работников железнодорожного транспорта.</w:t>
      </w:r>
    </w:p>
    <w:p w14:paraId="44335B99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14:paraId="014DDEE4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Регулирование времени отдыха работников железнодорожного транспорта.</w:t>
      </w:r>
    </w:p>
    <w:p w14:paraId="236C904B" w14:textId="77777777" w:rsidR="00393440" w:rsidRPr="00393440" w:rsidRDefault="00393440" w:rsidP="0077367B">
      <w:pPr>
        <w:numPr>
          <w:ilvl w:val="0"/>
          <w:numId w:val="3"/>
        </w:numPr>
        <w:jc w:val="both"/>
        <w:rPr>
          <w:i/>
          <w:iCs/>
        </w:rPr>
      </w:pPr>
      <w:r w:rsidRPr="00393440">
        <w:t>Дисциплина труда на железнодорожном транспорте</w:t>
      </w:r>
      <w:r w:rsidRPr="00393440">
        <w:rPr>
          <w:i/>
          <w:iCs/>
        </w:rPr>
        <w:t>.</w:t>
      </w:r>
    </w:p>
    <w:p w14:paraId="16E86152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Административно-правовое регулирование деятельности железнодорожного транспорта.</w:t>
      </w:r>
    </w:p>
    <w:p w14:paraId="6BEA3E1F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Методы административно-правового регулирования деятельности на железнодорожном транспорте.</w:t>
      </w:r>
    </w:p>
    <w:p w14:paraId="145E1DB8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Виды административных правонарушений на железнодорожном транспорте.</w:t>
      </w:r>
    </w:p>
    <w:p w14:paraId="79A6CDAB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Административная ответственность на железнодорожном транспорте.</w:t>
      </w:r>
    </w:p>
    <w:p w14:paraId="0F2D114F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Понятие и состав транспортного преступления.</w:t>
      </w:r>
    </w:p>
    <w:p w14:paraId="4EFDC4A9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Субъекты преступлений на железнодорожном транспорте</w:t>
      </w:r>
    </w:p>
    <w:p w14:paraId="786E73BD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Виды преступлений на железнодорожном транспорте и их характеристика.</w:t>
      </w:r>
    </w:p>
    <w:p w14:paraId="405B0C87" w14:textId="77777777" w:rsidR="00393440" w:rsidRPr="00393440" w:rsidRDefault="00393440" w:rsidP="0077367B">
      <w:pPr>
        <w:numPr>
          <w:ilvl w:val="0"/>
          <w:numId w:val="3"/>
        </w:numPr>
        <w:jc w:val="both"/>
      </w:pPr>
      <w:r w:rsidRPr="00393440">
        <w:t>Уголовная ответственность за преступления на железнодорожном транспорте.</w:t>
      </w:r>
    </w:p>
    <w:p w14:paraId="7FFC5C0C" w14:textId="77777777" w:rsidR="00393440" w:rsidRPr="00393440" w:rsidRDefault="00393440" w:rsidP="0077367B">
      <w:pPr>
        <w:numPr>
          <w:ilvl w:val="0"/>
          <w:numId w:val="3"/>
        </w:numPr>
        <w:jc w:val="both"/>
      </w:pPr>
      <w:r w:rsidRPr="00393440">
        <w:t>Порядок применения административных наказаний и их обжалования.</w:t>
      </w:r>
    </w:p>
    <w:p w14:paraId="0F6443BB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Правовой режим земель железнодорожного транспорта.</w:t>
      </w:r>
    </w:p>
    <w:p w14:paraId="14870AB8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Ответственность за нарушения земельного законодательства в процессе деятельности железнодорожного транспорта.</w:t>
      </w:r>
    </w:p>
    <w:p w14:paraId="1BB2E7A6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14:paraId="396D84A0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Административная и уголовная ответственность за экологические правонарушения на железнодорожном транспорте.</w:t>
      </w:r>
    </w:p>
    <w:p w14:paraId="3985C63E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Правовое регулирование отношений в области предупреждения и ликвидации чрезвычайных ситуаций.</w:t>
      </w:r>
    </w:p>
    <w:p w14:paraId="5C130360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14:paraId="60756552" w14:textId="77777777" w:rsidR="00393440" w:rsidRPr="00393440" w:rsidRDefault="00393440" w:rsidP="0077367B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393440">
        <w:t>Права и обязанности граждан Российской Федерации в области защиты населения и территорий от чрезвычайных ситуаций.</w:t>
      </w:r>
    </w:p>
    <w:p w14:paraId="12BCE6C4" w14:textId="77777777" w:rsidR="00393440" w:rsidRPr="00393440" w:rsidRDefault="00393440" w:rsidP="0077367B">
      <w:pPr>
        <w:numPr>
          <w:ilvl w:val="0"/>
          <w:numId w:val="3"/>
        </w:numPr>
        <w:jc w:val="both"/>
      </w:pPr>
      <w:r w:rsidRPr="00393440">
        <w:t>Механизм предупреждения и ликвидации чрезвычайных ситуаций на железных дорогах России.</w:t>
      </w:r>
    </w:p>
    <w:p w14:paraId="73ED96DC" w14:textId="77777777" w:rsidR="00393440" w:rsidRPr="00393440" w:rsidRDefault="00393440" w:rsidP="00393440">
      <w:pPr>
        <w:keepNext/>
        <w:numPr>
          <w:ilvl w:val="1"/>
          <w:numId w:val="0"/>
        </w:numPr>
        <w:spacing w:line="276" w:lineRule="auto"/>
        <w:ind w:left="576" w:right="-284" w:hanging="576"/>
        <w:jc w:val="both"/>
        <w:outlineLvl w:val="1"/>
        <w:rPr>
          <w:b/>
          <w:bCs/>
        </w:rPr>
      </w:pPr>
    </w:p>
    <w:p w14:paraId="31EEE1F2" w14:textId="69BEC042" w:rsidR="00D96C28" w:rsidRPr="00D96C28" w:rsidRDefault="00D96C28" w:rsidP="00D96C28">
      <w:pPr>
        <w:keepNext/>
        <w:numPr>
          <w:ilvl w:val="1"/>
          <w:numId w:val="0"/>
        </w:numPr>
        <w:ind w:left="576" w:right="-284" w:hanging="576"/>
        <w:jc w:val="center"/>
        <w:outlineLvl w:val="1"/>
        <w:rPr>
          <w:b/>
          <w:bCs/>
        </w:rPr>
      </w:pPr>
      <w:r w:rsidRPr="00D96C28">
        <w:rPr>
          <w:b/>
          <w:bCs/>
          <w:lang w:val="x-none"/>
        </w:rPr>
        <w:t>3.</w:t>
      </w:r>
      <w:r w:rsidRPr="00D96C28">
        <w:rPr>
          <w:b/>
          <w:bCs/>
        </w:rPr>
        <w:t xml:space="preserve">4 Типовая внеаудиторная контрольная работа </w:t>
      </w:r>
      <w:r w:rsidRPr="00D96C28">
        <w:rPr>
          <w:bCs/>
          <w:color w:val="4F81BD"/>
          <w:lang w:val="x-none"/>
        </w:rPr>
        <w:t xml:space="preserve"> </w:t>
      </w:r>
    </w:p>
    <w:p w14:paraId="03702F93" w14:textId="77777777" w:rsidR="00D96C28" w:rsidRDefault="00D96C28" w:rsidP="00D96C28">
      <w:pPr>
        <w:spacing w:line="276" w:lineRule="auto"/>
        <w:ind w:firstLine="709"/>
        <w:jc w:val="both"/>
      </w:pPr>
    </w:p>
    <w:p w14:paraId="345EDE93" w14:textId="77777777" w:rsidR="00D96C28" w:rsidRPr="00D96C28" w:rsidRDefault="00D96C28" w:rsidP="00D96C28">
      <w:pPr>
        <w:spacing w:line="276" w:lineRule="auto"/>
        <w:ind w:firstLine="709"/>
        <w:jc w:val="both"/>
      </w:pPr>
      <w:r w:rsidRPr="00D96C28">
        <w:t>Выбор варианта осуществляется по последней цифре номера зачетной книжки.</w:t>
      </w:r>
    </w:p>
    <w:p w14:paraId="368D8931" w14:textId="77777777" w:rsidR="00D96C28" w:rsidRPr="00D96C28" w:rsidRDefault="00D96C28" w:rsidP="00D96C28">
      <w:pPr>
        <w:spacing w:line="276" w:lineRule="auto"/>
        <w:ind w:firstLine="709"/>
        <w:jc w:val="center"/>
        <w:rPr>
          <w:bCs/>
          <w:i/>
          <w:iCs/>
        </w:rPr>
      </w:pPr>
    </w:p>
    <w:p w14:paraId="6ED4E3D5" w14:textId="77777777" w:rsidR="00D96C28" w:rsidRPr="00D96C28" w:rsidRDefault="00D96C28" w:rsidP="00D96C28">
      <w:pPr>
        <w:spacing w:line="276" w:lineRule="auto"/>
        <w:ind w:firstLine="709"/>
        <w:jc w:val="center"/>
        <w:rPr>
          <w:i/>
          <w:iCs/>
        </w:rPr>
      </w:pPr>
      <w:r w:rsidRPr="00D96C28">
        <w:rPr>
          <w:i/>
          <w:iCs/>
        </w:rPr>
        <w:t>Выбор варианта контрольной работы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"/>
        <w:gridCol w:w="851"/>
        <w:gridCol w:w="709"/>
        <w:gridCol w:w="708"/>
        <w:gridCol w:w="567"/>
        <w:gridCol w:w="709"/>
        <w:gridCol w:w="567"/>
        <w:gridCol w:w="567"/>
        <w:gridCol w:w="567"/>
        <w:gridCol w:w="567"/>
      </w:tblGrid>
      <w:tr w:rsidR="00D96C28" w:rsidRPr="00D96C28" w14:paraId="460B78CD" w14:textId="77777777" w:rsidTr="00D96C28">
        <w:tc>
          <w:tcPr>
            <w:tcW w:w="3119" w:type="dxa"/>
            <w:hideMark/>
          </w:tcPr>
          <w:p w14:paraId="783543B5" w14:textId="77777777" w:rsidR="00D96C28" w:rsidRPr="00D96C28" w:rsidRDefault="00D96C28" w:rsidP="00D96C28">
            <w:pPr>
              <w:spacing w:line="276" w:lineRule="auto"/>
              <w:jc w:val="both"/>
            </w:pPr>
            <w:r w:rsidRPr="00D96C28">
              <w:t>Последняя цифра номера зачетной книжки</w:t>
            </w:r>
          </w:p>
        </w:tc>
        <w:tc>
          <w:tcPr>
            <w:tcW w:w="708" w:type="dxa"/>
            <w:vAlign w:val="bottom"/>
            <w:hideMark/>
          </w:tcPr>
          <w:p w14:paraId="2E737529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0</w:t>
            </w:r>
          </w:p>
        </w:tc>
        <w:tc>
          <w:tcPr>
            <w:tcW w:w="851" w:type="dxa"/>
            <w:vAlign w:val="bottom"/>
            <w:hideMark/>
          </w:tcPr>
          <w:p w14:paraId="1E6269DB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1</w:t>
            </w:r>
          </w:p>
        </w:tc>
        <w:tc>
          <w:tcPr>
            <w:tcW w:w="709" w:type="dxa"/>
            <w:vAlign w:val="bottom"/>
            <w:hideMark/>
          </w:tcPr>
          <w:p w14:paraId="4083C6BB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2</w:t>
            </w:r>
          </w:p>
        </w:tc>
        <w:tc>
          <w:tcPr>
            <w:tcW w:w="708" w:type="dxa"/>
            <w:vAlign w:val="bottom"/>
            <w:hideMark/>
          </w:tcPr>
          <w:p w14:paraId="1A6BDB6A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3</w:t>
            </w:r>
          </w:p>
        </w:tc>
        <w:tc>
          <w:tcPr>
            <w:tcW w:w="567" w:type="dxa"/>
            <w:vAlign w:val="bottom"/>
            <w:hideMark/>
          </w:tcPr>
          <w:p w14:paraId="36CD1F11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4</w:t>
            </w:r>
          </w:p>
        </w:tc>
        <w:tc>
          <w:tcPr>
            <w:tcW w:w="709" w:type="dxa"/>
            <w:vAlign w:val="bottom"/>
            <w:hideMark/>
          </w:tcPr>
          <w:p w14:paraId="762D936F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5</w:t>
            </w:r>
          </w:p>
        </w:tc>
        <w:tc>
          <w:tcPr>
            <w:tcW w:w="567" w:type="dxa"/>
            <w:vAlign w:val="bottom"/>
            <w:hideMark/>
          </w:tcPr>
          <w:p w14:paraId="4D7DF55F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6</w:t>
            </w:r>
          </w:p>
        </w:tc>
        <w:tc>
          <w:tcPr>
            <w:tcW w:w="567" w:type="dxa"/>
            <w:vAlign w:val="bottom"/>
            <w:hideMark/>
          </w:tcPr>
          <w:p w14:paraId="743B14A7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7</w:t>
            </w:r>
          </w:p>
        </w:tc>
        <w:tc>
          <w:tcPr>
            <w:tcW w:w="567" w:type="dxa"/>
            <w:vAlign w:val="bottom"/>
            <w:hideMark/>
          </w:tcPr>
          <w:p w14:paraId="19942E07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8</w:t>
            </w:r>
          </w:p>
        </w:tc>
        <w:tc>
          <w:tcPr>
            <w:tcW w:w="567" w:type="dxa"/>
            <w:vAlign w:val="bottom"/>
            <w:hideMark/>
          </w:tcPr>
          <w:p w14:paraId="64B6709F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9</w:t>
            </w:r>
          </w:p>
        </w:tc>
      </w:tr>
      <w:tr w:rsidR="00D96C28" w:rsidRPr="00D96C28" w14:paraId="05FA6E92" w14:textId="77777777" w:rsidTr="00D96C28">
        <w:tc>
          <w:tcPr>
            <w:tcW w:w="3119" w:type="dxa"/>
            <w:hideMark/>
          </w:tcPr>
          <w:p w14:paraId="41261FAC" w14:textId="77777777" w:rsidR="00D96C28" w:rsidRPr="00D96C28" w:rsidRDefault="00D96C28" w:rsidP="00D96C28">
            <w:pPr>
              <w:spacing w:line="276" w:lineRule="auto"/>
              <w:jc w:val="both"/>
            </w:pPr>
            <w:r w:rsidRPr="00D96C28">
              <w:t>Номер варианта</w:t>
            </w:r>
          </w:p>
        </w:tc>
        <w:tc>
          <w:tcPr>
            <w:tcW w:w="708" w:type="dxa"/>
            <w:vAlign w:val="bottom"/>
            <w:hideMark/>
          </w:tcPr>
          <w:p w14:paraId="6E99E319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10</w:t>
            </w:r>
          </w:p>
        </w:tc>
        <w:tc>
          <w:tcPr>
            <w:tcW w:w="851" w:type="dxa"/>
            <w:vAlign w:val="bottom"/>
            <w:hideMark/>
          </w:tcPr>
          <w:p w14:paraId="20AA1937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1</w:t>
            </w:r>
          </w:p>
        </w:tc>
        <w:tc>
          <w:tcPr>
            <w:tcW w:w="709" w:type="dxa"/>
            <w:vAlign w:val="bottom"/>
            <w:hideMark/>
          </w:tcPr>
          <w:p w14:paraId="38961272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2</w:t>
            </w:r>
          </w:p>
        </w:tc>
        <w:tc>
          <w:tcPr>
            <w:tcW w:w="708" w:type="dxa"/>
            <w:vAlign w:val="bottom"/>
            <w:hideMark/>
          </w:tcPr>
          <w:p w14:paraId="704E737B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3</w:t>
            </w:r>
          </w:p>
        </w:tc>
        <w:tc>
          <w:tcPr>
            <w:tcW w:w="567" w:type="dxa"/>
            <w:vAlign w:val="bottom"/>
            <w:hideMark/>
          </w:tcPr>
          <w:p w14:paraId="0CB12E3F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4</w:t>
            </w:r>
          </w:p>
        </w:tc>
        <w:tc>
          <w:tcPr>
            <w:tcW w:w="709" w:type="dxa"/>
            <w:vAlign w:val="bottom"/>
            <w:hideMark/>
          </w:tcPr>
          <w:p w14:paraId="0447E468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5</w:t>
            </w:r>
          </w:p>
        </w:tc>
        <w:tc>
          <w:tcPr>
            <w:tcW w:w="567" w:type="dxa"/>
            <w:vAlign w:val="bottom"/>
            <w:hideMark/>
          </w:tcPr>
          <w:p w14:paraId="55122220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6</w:t>
            </w:r>
          </w:p>
        </w:tc>
        <w:tc>
          <w:tcPr>
            <w:tcW w:w="567" w:type="dxa"/>
            <w:vAlign w:val="bottom"/>
            <w:hideMark/>
          </w:tcPr>
          <w:p w14:paraId="33B4163E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7</w:t>
            </w:r>
          </w:p>
        </w:tc>
        <w:tc>
          <w:tcPr>
            <w:tcW w:w="567" w:type="dxa"/>
            <w:vAlign w:val="bottom"/>
            <w:hideMark/>
          </w:tcPr>
          <w:p w14:paraId="1EC62297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8</w:t>
            </w:r>
          </w:p>
        </w:tc>
        <w:tc>
          <w:tcPr>
            <w:tcW w:w="567" w:type="dxa"/>
            <w:vAlign w:val="bottom"/>
            <w:hideMark/>
          </w:tcPr>
          <w:p w14:paraId="3229BB12" w14:textId="77777777" w:rsidR="00D96C28" w:rsidRPr="00D96C28" w:rsidRDefault="00D96C28" w:rsidP="00D96C28">
            <w:pPr>
              <w:spacing w:line="276" w:lineRule="auto"/>
              <w:ind w:left="-108" w:right="-123"/>
              <w:jc w:val="center"/>
            </w:pPr>
            <w:r w:rsidRPr="00D96C28">
              <w:t>9</w:t>
            </w:r>
          </w:p>
        </w:tc>
      </w:tr>
    </w:tbl>
    <w:p w14:paraId="73708006" w14:textId="77777777" w:rsidR="00D96C28" w:rsidRPr="00D96C28" w:rsidRDefault="00D96C28" w:rsidP="00D96C28">
      <w:pPr>
        <w:ind w:firstLine="720"/>
        <w:contextualSpacing/>
        <w:jc w:val="both"/>
        <w:rPr>
          <w:iCs/>
        </w:rPr>
      </w:pPr>
    </w:p>
    <w:p w14:paraId="3DEC4DBB" w14:textId="77777777" w:rsidR="00D96C28" w:rsidRPr="00D96C28" w:rsidRDefault="00D96C28" w:rsidP="00D96C28">
      <w:pPr>
        <w:ind w:right="-284" w:firstLine="720"/>
        <w:contextualSpacing/>
        <w:jc w:val="both"/>
        <w:rPr>
          <w:iCs/>
        </w:rPr>
      </w:pPr>
      <w:r w:rsidRPr="00D96C28">
        <w:rPr>
          <w:iCs/>
        </w:rPr>
        <w:t>Каждый вариант содержит три задания:</w:t>
      </w:r>
    </w:p>
    <w:p w14:paraId="2D6ED9F9" w14:textId="77777777" w:rsidR="00D96C28" w:rsidRPr="00D96C28" w:rsidRDefault="00D96C28" w:rsidP="00D96C28">
      <w:pPr>
        <w:ind w:right="-284" w:firstLine="720"/>
        <w:contextualSpacing/>
        <w:jc w:val="both"/>
        <w:rPr>
          <w:i/>
        </w:rPr>
      </w:pPr>
    </w:p>
    <w:p w14:paraId="10ACF389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Вариант: Источники права, регулирующие деятельность железнодорожного транспорта.</w:t>
      </w:r>
    </w:p>
    <w:p w14:paraId="56078C96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</w:p>
    <w:p w14:paraId="7AA92AB5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Основные понятия:</w:t>
      </w:r>
    </w:p>
    <w:p w14:paraId="46D86840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Источник права, законодательство, транспортное законодательство, подзаконный акт, нормативно-правовой акт, транспортное право, железнодорожное транспортное право.</w:t>
      </w:r>
    </w:p>
    <w:p w14:paraId="77243AE2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</w:p>
    <w:p w14:paraId="43F3F5EC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Практические задания:</w:t>
      </w:r>
    </w:p>
    <w:p w14:paraId="012E4876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 xml:space="preserve">1) Найти соответствие транспортных уставов и кодексов дате их принятия: </w:t>
      </w:r>
    </w:p>
    <w:p w14:paraId="679E95A8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1) Кодекс торгового мореплавания РФ</w:t>
      </w:r>
      <w:r w:rsidRPr="00D96C28">
        <w:tab/>
        <w:t xml:space="preserve">            а) 19.03.1997 г.</w:t>
      </w:r>
    </w:p>
    <w:p w14:paraId="49E0301D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2) Воздушный кодекс РФ</w:t>
      </w:r>
      <w:r w:rsidRPr="00D96C28">
        <w:tab/>
        <w:t xml:space="preserve">                                    б) 07.03.2001 г.</w:t>
      </w:r>
    </w:p>
    <w:p w14:paraId="38A2A4EC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3) Кодекс внутреннего водного транспорта  РФ</w:t>
      </w:r>
      <w:r w:rsidRPr="00D96C28">
        <w:tab/>
        <w:t>в) 30.04.1999 г.</w:t>
      </w:r>
    </w:p>
    <w:p w14:paraId="529DCA26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 xml:space="preserve"> </w:t>
      </w:r>
      <w:r w:rsidRPr="00D96C28">
        <w:tab/>
        <w:t xml:space="preserve">                                                                                г) 11.04.2006 г.</w:t>
      </w:r>
    </w:p>
    <w:p w14:paraId="0A60FA89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ab/>
        <w:t xml:space="preserve">                                                                                д) 10.01.2003 г.</w:t>
      </w:r>
    </w:p>
    <w:p w14:paraId="45780E5F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 xml:space="preserve">2) Дать общую характеристику Устава железнодорожного транспорта и Федерального закона «О железнодорожном транспорте РФ». </w:t>
      </w:r>
    </w:p>
    <w:p w14:paraId="29CC199F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 xml:space="preserve">3) Составить схему иерархии законов </w:t>
      </w:r>
      <w:proofErr w:type="gramStart"/>
      <w:r w:rsidRPr="00D96C28">
        <w:t>на ж</w:t>
      </w:r>
      <w:proofErr w:type="gramEnd"/>
      <w:r w:rsidRPr="00D96C28">
        <w:t>/д транспорте.</w:t>
      </w:r>
    </w:p>
    <w:p w14:paraId="15FFAAB4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</w:p>
    <w:p w14:paraId="0C4468E0" w14:textId="77777777" w:rsidR="00D96C28" w:rsidRPr="00D96C28" w:rsidRDefault="00D96C28" w:rsidP="00D96C28">
      <w:pPr>
        <w:jc w:val="center"/>
        <w:rPr>
          <w:i/>
          <w:iCs/>
        </w:rPr>
      </w:pPr>
      <w:bookmarkStart w:id="2" w:name="_Toc53655750"/>
      <w:r w:rsidRPr="00D96C28">
        <w:rPr>
          <w:i/>
          <w:iCs/>
        </w:rPr>
        <w:t>Примерные вопросы для защиты контрольной работы</w:t>
      </w:r>
      <w:bookmarkEnd w:id="2"/>
    </w:p>
    <w:p w14:paraId="377816AB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rPr>
          <w:color w:val="000000"/>
        </w:rPr>
        <w:t>1.</w:t>
      </w:r>
      <w:r w:rsidRPr="00D96C28">
        <w:t xml:space="preserve"> Общая характеристика системы источников права, регулирующих деятельность железнодорожного транспорта.</w:t>
      </w:r>
    </w:p>
    <w:p w14:paraId="150A67EE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2.</w:t>
      </w:r>
      <w:r w:rsidRPr="00D96C28">
        <w:tab/>
        <w:t>Система законодательства, регулирующего деятельность железнодорожного транспорта.</w:t>
      </w:r>
    </w:p>
    <w:p w14:paraId="4B41C5B7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3.</w:t>
      </w:r>
      <w:r w:rsidRPr="00D96C28">
        <w:tab/>
        <w:t>Основные категории железнодорожного транспортного законодательства.</w:t>
      </w:r>
    </w:p>
    <w:p w14:paraId="354AD66C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4.</w:t>
      </w:r>
      <w:r w:rsidRPr="00D96C28">
        <w:tab/>
        <w:t>Подзаконные акты в системе источников права, регулирующих деятельность железнодорожного транспорта.</w:t>
      </w:r>
    </w:p>
    <w:p w14:paraId="1310B804" w14:textId="77777777" w:rsidR="00D96C28" w:rsidRPr="00D96C28" w:rsidRDefault="00D96C28" w:rsidP="00D96C28">
      <w:pPr>
        <w:widowControl w:val="0"/>
        <w:tabs>
          <w:tab w:val="left" w:pos="993"/>
        </w:tabs>
        <w:ind w:firstLine="709"/>
        <w:jc w:val="both"/>
      </w:pPr>
      <w:r w:rsidRPr="00D96C28">
        <w:t>5.</w:t>
      </w:r>
      <w:r w:rsidRPr="00D96C28">
        <w:tab/>
        <w:t>Нетипичные источники права, регулирующие деятельность железнодорожного транспорта.</w:t>
      </w:r>
    </w:p>
    <w:p w14:paraId="48738499" w14:textId="77777777" w:rsidR="00D96C28" w:rsidRDefault="00D96C28" w:rsidP="00D96C28">
      <w:pPr>
        <w:keepNext/>
        <w:spacing w:line="276" w:lineRule="auto"/>
        <w:ind w:right="-284"/>
        <w:outlineLvl w:val="1"/>
        <w:rPr>
          <w:bCs/>
          <w:color w:val="4F81BD"/>
        </w:rPr>
      </w:pPr>
    </w:p>
    <w:p w14:paraId="12B2BA60" w14:textId="77777777" w:rsidR="00D96C28" w:rsidRDefault="00D96C28" w:rsidP="00393440">
      <w:pPr>
        <w:keepNext/>
        <w:spacing w:line="276" w:lineRule="auto"/>
        <w:ind w:left="360" w:right="-284"/>
        <w:jc w:val="center"/>
        <w:outlineLvl w:val="1"/>
        <w:rPr>
          <w:bCs/>
          <w:color w:val="4F81BD"/>
        </w:rPr>
      </w:pPr>
    </w:p>
    <w:p w14:paraId="7CC175D2" w14:textId="55E28BC0" w:rsidR="00393440" w:rsidRPr="00393440" w:rsidRDefault="00D96C28" w:rsidP="00393440">
      <w:pPr>
        <w:keepNext/>
        <w:spacing w:line="276" w:lineRule="auto"/>
        <w:ind w:left="360" w:right="-284"/>
        <w:jc w:val="center"/>
        <w:outlineLvl w:val="1"/>
        <w:rPr>
          <w:b/>
          <w:bCs/>
        </w:rPr>
      </w:pPr>
      <w:r>
        <w:rPr>
          <w:b/>
          <w:bCs/>
        </w:rPr>
        <w:t xml:space="preserve">3.5 </w:t>
      </w:r>
      <w:r w:rsidR="00393440" w:rsidRPr="00393440">
        <w:rPr>
          <w:b/>
          <w:bCs/>
          <w:lang w:val="x-none"/>
        </w:rPr>
        <w:t xml:space="preserve">Перечень теоретических вопросов к </w:t>
      </w:r>
      <w:r w:rsidR="00393440" w:rsidRPr="00393440">
        <w:rPr>
          <w:b/>
          <w:bCs/>
        </w:rPr>
        <w:t>зачету</w:t>
      </w:r>
    </w:p>
    <w:p w14:paraId="24D1FBE4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Общая характеристика системы источников права, регулирующих деятельность железнодорожного транспорта.</w:t>
      </w:r>
    </w:p>
    <w:p w14:paraId="26B92462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Система законодательства, регулирующего деятельность железнодорожного транспорта.</w:t>
      </w:r>
    </w:p>
    <w:p w14:paraId="27B5932D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Основные категории железнодорожного транспортного законодательства.</w:t>
      </w:r>
    </w:p>
    <w:p w14:paraId="7BDBFB70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Подзаконные акты в системе источников права, регулирующих деятельность железнодорожного транспорта.</w:t>
      </w:r>
    </w:p>
    <w:p w14:paraId="4149EC93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Нетипичные источники права, регулирующие деятельность железнодорожного транспорта.</w:t>
      </w:r>
    </w:p>
    <w:p w14:paraId="4C05AB07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Основные этапы развития железнодорожной правовой политики России и их характеристика.</w:t>
      </w:r>
    </w:p>
    <w:p w14:paraId="107F0D67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Виды договоров, применяемых на железнодорожном транспорте, их характеристика.</w:t>
      </w:r>
    </w:p>
    <w:p w14:paraId="7531E46F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Договор железнодорожной перевозки грузов.</w:t>
      </w:r>
    </w:p>
    <w:p w14:paraId="1615631F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Сроки подачи заявки на перевозку груза. Транспортная накладная.</w:t>
      </w:r>
    </w:p>
    <w:p w14:paraId="4D886C36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Оплата за перевозку груза.</w:t>
      </w:r>
    </w:p>
    <w:p w14:paraId="05AC2631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Правовое регулирование перевозок в прямом смешанном и международном сообщениях.</w:t>
      </w:r>
    </w:p>
    <w:p w14:paraId="3841DFB9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Правовые основы перевозки пассажиров и багажа.</w:t>
      </w:r>
    </w:p>
    <w:p w14:paraId="52307F58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lastRenderedPageBreak/>
        <w:t>Ответственность на железнодорожном транспорте.</w:t>
      </w:r>
    </w:p>
    <w:p w14:paraId="29922338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Порядок урегулирования споров.</w:t>
      </w:r>
    </w:p>
    <w:p w14:paraId="665DE36C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Понятие коммерческого акта.</w:t>
      </w:r>
    </w:p>
    <w:p w14:paraId="3AEA9C66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Порядок предъявления и рассмотрения претензий к организациям железнодорожного транспорта.</w:t>
      </w:r>
    </w:p>
    <w:p w14:paraId="557EB9B0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Предъявление исков к перевозчику.</w:t>
      </w:r>
    </w:p>
    <w:p w14:paraId="79A67D76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Коллективный договор ОАО «РЖД».</w:t>
      </w:r>
    </w:p>
    <w:p w14:paraId="0328009F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Положение ОАО «РЖД» «О молодом специалисте ОАО «РЖД».</w:t>
      </w:r>
    </w:p>
    <w:p w14:paraId="30AC84D7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Особенности приема на работу на предприятия железнодорожного транспорта.</w:t>
      </w:r>
    </w:p>
    <w:p w14:paraId="657104F9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Правовое регулирование медицинского освидетельствования состояния здоровья работников. Профессиональный отбор работников, непосредственно связанных с движением поездов.</w:t>
      </w:r>
    </w:p>
    <w:p w14:paraId="3BD89F45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Аттестация работников железнодорожного транспорта. Повышение квалификации работников железнодорожного транспорта.</w:t>
      </w:r>
    </w:p>
    <w:p w14:paraId="0062F99B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Особенности регулирования рабочего времени отдельных категорий работников железнодорожного транспорта, непосредственно связанных с движением поездов.</w:t>
      </w:r>
    </w:p>
    <w:p w14:paraId="700E531F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Регулирование времени отдыха работников железнодорожного транспорта.</w:t>
      </w:r>
    </w:p>
    <w:p w14:paraId="7097C5B8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Дисциплина труда на железнодорожном транспорте.</w:t>
      </w:r>
    </w:p>
    <w:p w14:paraId="09891D02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Административно-правовое регулирование деятельности железнодорожного транспорта.</w:t>
      </w:r>
    </w:p>
    <w:p w14:paraId="6C2A7E43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Методы административно-правового регулирования деятельности на железнодорожном транспорте.</w:t>
      </w:r>
    </w:p>
    <w:p w14:paraId="353AB472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Виды административных правонарушений на железнодорожном транспорте.</w:t>
      </w:r>
    </w:p>
    <w:p w14:paraId="282946AB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Административная ответственность на железнодорожном транспорте.</w:t>
      </w:r>
    </w:p>
    <w:p w14:paraId="5288CC03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Понятие и состав транспортного преступления.</w:t>
      </w:r>
    </w:p>
    <w:p w14:paraId="65076A47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Субъекты преступлений на железнодорожном транспорте</w:t>
      </w:r>
    </w:p>
    <w:p w14:paraId="688501CE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Виды преступлений на железнодорожном транспорте и их характеристика.</w:t>
      </w:r>
    </w:p>
    <w:p w14:paraId="51A317C6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Уголовная ответственность за преступления на железнодорожном транспорте.</w:t>
      </w:r>
    </w:p>
    <w:p w14:paraId="78D3DBE5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Порядок применения административных наказаний и их обжалования.</w:t>
      </w:r>
    </w:p>
    <w:p w14:paraId="72A7DFA4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Правовой режим земель железнодорожного транспорта.</w:t>
      </w:r>
    </w:p>
    <w:p w14:paraId="2D3B95BC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Ответственность за нарушения земельного законодательства в процессе деятельности железнодорожного транспорта.</w:t>
      </w:r>
    </w:p>
    <w:p w14:paraId="61EC0A36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Эколого-правовой режим использования и охраны природных объектов, находящихся в сфере деятельности железнодорожного транспорта.</w:t>
      </w:r>
    </w:p>
    <w:p w14:paraId="3750AD4F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Административная и уголовная ответственность за экологические правонарушения на железнодорожном транспорте.</w:t>
      </w:r>
    </w:p>
    <w:p w14:paraId="2D15748F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Правовое регулирование отношений в области предупреждения и ликвидации чрезвычайных ситуаций.</w:t>
      </w:r>
    </w:p>
    <w:p w14:paraId="2B256904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14:paraId="553A9AD7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Права и обязанности граждан Российской Федерации в области защиты населения и территорий от чрезвычайных ситуаций.</w:t>
      </w:r>
    </w:p>
    <w:p w14:paraId="44530285" w14:textId="77777777" w:rsidR="00393440" w:rsidRPr="00393440" w:rsidRDefault="00393440" w:rsidP="0077367B">
      <w:pPr>
        <w:numPr>
          <w:ilvl w:val="0"/>
          <w:numId w:val="14"/>
        </w:numPr>
        <w:jc w:val="both"/>
      </w:pPr>
      <w:r w:rsidRPr="00393440">
        <w:t>Механизм предупреждения и ликвидации чрезвычайных ситуаций на железных дорогах России.</w:t>
      </w:r>
    </w:p>
    <w:p w14:paraId="3F948F0B" w14:textId="77777777" w:rsidR="00393440" w:rsidRPr="00393440" w:rsidRDefault="00393440" w:rsidP="00393440">
      <w:pPr>
        <w:ind w:left="709"/>
        <w:jc w:val="both"/>
        <w:rPr>
          <w:sz w:val="22"/>
          <w:szCs w:val="22"/>
        </w:rPr>
      </w:pPr>
    </w:p>
    <w:p w14:paraId="2179E97C" w14:textId="77777777" w:rsidR="004C192E" w:rsidRDefault="004C192E" w:rsidP="004C192E">
      <w:pPr>
        <w:jc w:val="center"/>
        <w:rPr>
          <w:b/>
          <w:bCs/>
          <w:sz w:val="28"/>
          <w:szCs w:val="28"/>
        </w:rPr>
      </w:pPr>
    </w:p>
    <w:p w14:paraId="5CFEF8AF" w14:textId="77777777" w:rsidR="004C192E" w:rsidRDefault="004C192E" w:rsidP="004C192E">
      <w:pPr>
        <w:jc w:val="center"/>
        <w:rPr>
          <w:b/>
          <w:bCs/>
          <w:sz w:val="28"/>
          <w:szCs w:val="28"/>
        </w:rPr>
      </w:pPr>
    </w:p>
    <w:p w14:paraId="0EA492A3" w14:textId="77777777" w:rsidR="00D96C28" w:rsidRDefault="00D96C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4073F6" w14:textId="6F18348A" w:rsidR="00393440" w:rsidRPr="004C192E" w:rsidRDefault="00393440" w:rsidP="004C192E">
      <w:pPr>
        <w:jc w:val="center"/>
        <w:rPr>
          <w:b/>
          <w:bCs/>
          <w:sz w:val="28"/>
          <w:szCs w:val="28"/>
        </w:rPr>
      </w:pPr>
      <w:r w:rsidRPr="00393440">
        <w:rPr>
          <w:b/>
          <w:bCs/>
          <w:sz w:val="28"/>
          <w:szCs w:val="28"/>
        </w:rPr>
        <w:lastRenderedPageBreak/>
        <w:t xml:space="preserve">4 </w:t>
      </w:r>
      <w:r w:rsidRPr="00393440">
        <w:rPr>
          <w:b/>
          <w:sz w:val="28"/>
          <w:szCs w:val="28"/>
        </w:rPr>
        <w:t>Методические материалы, определяющие процедуру оценивания</w:t>
      </w:r>
    </w:p>
    <w:p w14:paraId="60AD6B79" w14:textId="77777777" w:rsidR="00393440" w:rsidRPr="00393440" w:rsidRDefault="00393440" w:rsidP="00393440">
      <w:pPr>
        <w:jc w:val="center"/>
        <w:rPr>
          <w:b/>
          <w:sz w:val="28"/>
          <w:szCs w:val="28"/>
          <w:lang w:val="x-none"/>
        </w:rPr>
      </w:pPr>
      <w:r w:rsidRPr="00393440">
        <w:rPr>
          <w:b/>
          <w:sz w:val="28"/>
          <w:szCs w:val="28"/>
          <w:lang w:val="x-none"/>
        </w:rPr>
        <w:t>знаний, умений, навыков и (или) опыта деятельности, характеризующих</w:t>
      </w:r>
    </w:p>
    <w:p w14:paraId="7800E941" w14:textId="77777777" w:rsidR="00393440" w:rsidRPr="00393440" w:rsidRDefault="00393440" w:rsidP="00393440">
      <w:pPr>
        <w:jc w:val="center"/>
        <w:rPr>
          <w:b/>
          <w:sz w:val="28"/>
          <w:szCs w:val="28"/>
        </w:rPr>
      </w:pPr>
      <w:r w:rsidRPr="00393440">
        <w:rPr>
          <w:b/>
          <w:sz w:val="28"/>
          <w:szCs w:val="28"/>
          <w:lang w:val="x-none"/>
        </w:rPr>
        <w:t>этапы формирования компетенций</w:t>
      </w:r>
    </w:p>
    <w:p w14:paraId="56015CD2" w14:textId="77777777" w:rsidR="00393440" w:rsidRPr="00393440" w:rsidRDefault="00393440" w:rsidP="00393440">
      <w:pPr>
        <w:jc w:val="center"/>
        <w:rPr>
          <w:b/>
          <w:bCs/>
        </w:rPr>
      </w:pPr>
    </w:p>
    <w:p w14:paraId="50DA3E89" w14:textId="77777777" w:rsidR="00393440" w:rsidRPr="00393440" w:rsidRDefault="00393440" w:rsidP="00393440">
      <w:pPr>
        <w:tabs>
          <w:tab w:val="num" w:pos="435"/>
        </w:tabs>
        <w:autoSpaceDE w:val="0"/>
        <w:autoSpaceDN w:val="0"/>
        <w:adjustRightInd w:val="0"/>
        <w:ind w:right="-2" w:firstLine="710"/>
        <w:jc w:val="both"/>
      </w:pPr>
      <w:r w:rsidRPr="00393440"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393440">
        <w:t>дств в с</w:t>
      </w:r>
      <w:proofErr w:type="gramEnd"/>
      <w:r w:rsidRPr="00393440">
        <w:t>оответствии с рабочей программой дисциплины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516"/>
      </w:tblGrid>
      <w:tr w:rsidR="00393440" w:rsidRPr="00393440" w14:paraId="42A0ED58" w14:textId="77777777" w:rsidTr="00393440">
        <w:trPr>
          <w:trHeight w:val="69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EC7A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Наименование</w:t>
            </w:r>
          </w:p>
          <w:p w14:paraId="4885F4F0" w14:textId="77777777" w:rsidR="00393440" w:rsidRPr="00393440" w:rsidRDefault="00393440" w:rsidP="00393440">
            <w:pPr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оценочного</w:t>
            </w:r>
          </w:p>
          <w:p w14:paraId="56127540" w14:textId="77777777" w:rsidR="00393440" w:rsidRPr="00393440" w:rsidRDefault="00393440" w:rsidP="00393440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средства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ED4" w14:textId="77777777" w:rsidR="00393440" w:rsidRPr="00393440" w:rsidRDefault="00393440" w:rsidP="00393440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8C4D80B" w14:textId="77777777" w:rsidR="00393440" w:rsidRPr="00393440" w:rsidRDefault="00393440" w:rsidP="00393440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93440" w:rsidRPr="00393440" w14:paraId="64976664" w14:textId="77777777" w:rsidTr="00393440">
        <w:trPr>
          <w:trHeight w:val="46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3085" w14:textId="77777777" w:rsidR="00393440" w:rsidRPr="00393440" w:rsidRDefault="00393440" w:rsidP="00393440">
            <w:pPr>
              <w:jc w:val="both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3934" w14:textId="77777777" w:rsidR="00393440" w:rsidRPr="00393440" w:rsidRDefault="00393440" w:rsidP="0039344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КрИЖТ ИрГУПС, доступной </w:t>
            </w:r>
            <w:proofErr w:type="gramStart"/>
            <w:r w:rsidRPr="00393440">
              <w:rPr>
                <w:sz w:val="20"/>
                <w:szCs w:val="20"/>
              </w:rPr>
              <w:t>обучающемуся</w:t>
            </w:r>
            <w:proofErr w:type="gramEnd"/>
            <w:r w:rsidRPr="00393440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  <w:tr w:rsidR="00393440" w:rsidRPr="00393440" w14:paraId="71BE0684" w14:textId="77777777" w:rsidTr="00393440">
        <w:trPr>
          <w:trHeight w:val="14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F6C0" w14:textId="77777777" w:rsidR="00393440" w:rsidRPr="00393440" w:rsidRDefault="00393440" w:rsidP="00393440">
            <w:pPr>
              <w:jc w:val="both"/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Доклад 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F738" w14:textId="77777777" w:rsidR="00393440" w:rsidRPr="00393440" w:rsidRDefault="00393440" w:rsidP="00393440">
            <w:pPr>
              <w:tabs>
                <w:tab w:val="num" w:pos="435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КрИЖТ ИрГУПС, доступной </w:t>
            </w:r>
            <w:proofErr w:type="gramStart"/>
            <w:r w:rsidRPr="00393440">
              <w:rPr>
                <w:sz w:val="20"/>
                <w:szCs w:val="20"/>
              </w:rPr>
              <w:t>обучающемуся</w:t>
            </w:r>
            <w:proofErr w:type="gramEnd"/>
            <w:r w:rsidRPr="00393440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  <w:tr w:rsidR="00393440" w:rsidRPr="00393440" w14:paraId="48A5DF5F" w14:textId="77777777" w:rsidTr="00393440">
        <w:trPr>
          <w:trHeight w:val="14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FACE" w14:textId="77777777" w:rsidR="00393440" w:rsidRPr="00393440" w:rsidRDefault="00393440" w:rsidP="00393440">
            <w:pPr>
              <w:rPr>
                <w:sz w:val="20"/>
                <w:szCs w:val="20"/>
              </w:rPr>
            </w:pPr>
            <w:r w:rsidRPr="00393440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6642" w14:textId="77777777" w:rsidR="00393440" w:rsidRPr="00393440" w:rsidRDefault="00393440" w:rsidP="00393440">
            <w:pPr>
              <w:jc w:val="both"/>
              <w:rPr>
                <w:i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 xml:space="preserve">Тестирование проводится с использованием компьютерных технологий. Варианты тестовых заданий формируются </w:t>
            </w:r>
            <w:proofErr w:type="spellStart"/>
            <w:r w:rsidRPr="00393440">
              <w:rPr>
                <w:color w:val="000000"/>
                <w:sz w:val="20"/>
                <w:szCs w:val="20"/>
              </w:rPr>
              <w:t>рандомно</w:t>
            </w:r>
            <w:proofErr w:type="spellEnd"/>
            <w:r w:rsidRPr="00393440">
              <w:rPr>
                <w:color w:val="000000"/>
                <w:sz w:val="20"/>
                <w:szCs w:val="20"/>
              </w:rPr>
              <w:t xml:space="preserve">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393440" w:rsidRPr="00393440" w14:paraId="6EB6439A" w14:textId="77777777" w:rsidTr="00393440">
        <w:trPr>
          <w:trHeight w:val="14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20D9" w14:textId="6F200E96" w:rsidR="00393440" w:rsidRPr="00393440" w:rsidRDefault="00D96C28" w:rsidP="0039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Внеаудиторная к</w:t>
            </w:r>
            <w:r w:rsidR="00393440" w:rsidRPr="00393440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66F" w14:textId="77777777" w:rsidR="00393440" w:rsidRPr="00393440" w:rsidRDefault="00393440" w:rsidP="00393440">
            <w:pPr>
              <w:jc w:val="both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 xml:space="preserve">Контрольная работа для студентов заочной формы обучения, предусмотренная рабочей программой дисциплины, выполняется студентом самостоятельно согласно выбранному варианту. По итогам выполнения </w:t>
            </w:r>
            <w:proofErr w:type="gramStart"/>
            <w:r w:rsidRPr="00393440">
              <w:rPr>
                <w:color w:val="000000"/>
                <w:sz w:val="20"/>
                <w:szCs w:val="20"/>
              </w:rPr>
              <w:t>КР</w:t>
            </w:r>
            <w:proofErr w:type="gramEnd"/>
            <w:r w:rsidRPr="00393440">
              <w:rPr>
                <w:color w:val="000000"/>
                <w:sz w:val="20"/>
                <w:szCs w:val="20"/>
              </w:rPr>
              <w:t>, после ее проверки, обучающийся защищает контрольную работу. Преподаватель задает не менее 3-х вопросов в рамках заданий, содержащихся в контрольной работе. Варианты контрольных работ обучающиеся получают в начале курса через электронную информационно-образовательную среду КрИЖТ ИрГУПС (личный кабинет обучающегося).</w:t>
            </w:r>
          </w:p>
        </w:tc>
      </w:tr>
    </w:tbl>
    <w:p w14:paraId="614C5EA2" w14:textId="77777777" w:rsidR="00393440" w:rsidRPr="00393440" w:rsidRDefault="00393440" w:rsidP="00393440">
      <w:pPr>
        <w:jc w:val="center"/>
        <w:rPr>
          <w:b/>
        </w:rPr>
      </w:pPr>
    </w:p>
    <w:p w14:paraId="49D75813" w14:textId="77777777" w:rsidR="00393440" w:rsidRPr="00393440" w:rsidRDefault="00393440" w:rsidP="00393440">
      <w:pPr>
        <w:ind w:firstLine="540"/>
        <w:jc w:val="both"/>
        <w:rPr>
          <w:iCs/>
        </w:rPr>
      </w:pPr>
      <w:r w:rsidRPr="00393440">
        <w:rPr>
          <w:iCs/>
        </w:rPr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655AA7F8" w14:textId="77777777" w:rsidR="00393440" w:rsidRPr="00393440" w:rsidRDefault="00393440" w:rsidP="00393440">
      <w:pPr>
        <w:ind w:firstLine="540"/>
        <w:jc w:val="both"/>
        <w:rPr>
          <w:iCs/>
        </w:rPr>
      </w:pPr>
      <w:r w:rsidRPr="00393440">
        <w:rPr>
          <w:iCs/>
        </w:rPr>
        <w:t>– перечень теоретических вопросов к зачету для оценки знаний;</w:t>
      </w:r>
    </w:p>
    <w:p w14:paraId="61EAB17B" w14:textId="77777777" w:rsidR="00393440" w:rsidRPr="00393440" w:rsidRDefault="00393440" w:rsidP="00393440">
      <w:pPr>
        <w:ind w:firstLine="540"/>
        <w:jc w:val="both"/>
        <w:rPr>
          <w:iCs/>
        </w:rPr>
      </w:pPr>
      <w:r w:rsidRPr="00393440">
        <w:rPr>
          <w:iCs/>
        </w:rPr>
        <w:t>– перечень типовых простых практических заданий к зачету для оценки умений;</w:t>
      </w:r>
    </w:p>
    <w:p w14:paraId="03A7941A" w14:textId="77777777" w:rsidR="00393440" w:rsidRPr="00393440" w:rsidRDefault="00393440" w:rsidP="00393440">
      <w:pPr>
        <w:ind w:firstLine="540"/>
        <w:jc w:val="both"/>
        <w:rPr>
          <w:iCs/>
        </w:rPr>
      </w:pPr>
      <w:r w:rsidRPr="00393440">
        <w:rPr>
          <w:iCs/>
        </w:rPr>
        <w:t>– перечень типовых практических заданий к зачету для оценки навыков и (или) опыта деятельности;</w:t>
      </w:r>
    </w:p>
    <w:p w14:paraId="4EE969CF" w14:textId="77777777" w:rsidR="00393440" w:rsidRPr="00393440" w:rsidRDefault="00393440" w:rsidP="00393440">
      <w:pPr>
        <w:ind w:firstLine="540"/>
        <w:jc w:val="both"/>
        <w:rPr>
          <w:iCs/>
        </w:rPr>
      </w:pPr>
      <w:r w:rsidRPr="00393440">
        <w:rPr>
          <w:iCs/>
        </w:rPr>
        <w:t xml:space="preserve">– </w:t>
      </w:r>
      <w:r w:rsidRPr="00393440">
        <w:t>перечень типовых тестовых вопросов для оценки знаний и умений.</w:t>
      </w:r>
    </w:p>
    <w:p w14:paraId="6B8D0529" w14:textId="77777777" w:rsidR="00393440" w:rsidRPr="00393440" w:rsidRDefault="00393440" w:rsidP="00393440">
      <w:pPr>
        <w:ind w:firstLine="709"/>
        <w:jc w:val="both"/>
        <w:rPr>
          <w:iCs/>
        </w:rPr>
      </w:pPr>
      <w:r w:rsidRPr="00393440">
        <w:rPr>
          <w:iCs/>
        </w:rPr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393440">
        <w:rPr>
          <w:iCs/>
        </w:rPr>
        <w:t>сложности</w:t>
      </w:r>
      <w:proofErr w:type="gramEnd"/>
      <w:r w:rsidRPr="00393440">
        <w:rPr>
          <w:iCs/>
        </w:rPr>
        <w:t xml:space="preserve"> к зачету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14:paraId="1C0BE35E" w14:textId="77777777" w:rsidR="00393440" w:rsidRPr="00393440" w:rsidRDefault="00393440" w:rsidP="00393440">
      <w:pPr>
        <w:ind w:firstLine="540"/>
        <w:jc w:val="both"/>
      </w:pPr>
      <w:r w:rsidRPr="00393440">
        <w:rPr>
          <w:color w:val="000000"/>
        </w:rPr>
        <w:t xml:space="preserve">База тестовых заданий разного уровня сложности размещена в электронной информационно-образовательной среде КрИЖТ ИрГУПС и </w:t>
      </w:r>
      <w:proofErr w:type="gramStart"/>
      <w:r w:rsidRPr="00393440">
        <w:rPr>
          <w:color w:val="000000"/>
        </w:rPr>
        <w:t>обучающийся</w:t>
      </w:r>
      <w:proofErr w:type="gramEnd"/>
      <w:r w:rsidRPr="00393440">
        <w:rPr>
          <w:color w:val="000000"/>
        </w:rPr>
        <w:t xml:space="preserve"> имеет возможность ознакомиться с демонстрационным вариантом ФТЗ.</w:t>
      </w:r>
    </w:p>
    <w:p w14:paraId="0F1E4F2A" w14:textId="77777777" w:rsidR="00393440" w:rsidRPr="00393440" w:rsidRDefault="00393440" w:rsidP="00393440">
      <w:pPr>
        <w:rPr>
          <w:b/>
        </w:rPr>
      </w:pPr>
    </w:p>
    <w:p w14:paraId="18CFB2B6" w14:textId="77777777" w:rsidR="00393440" w:rsidRPr="00393440" w:rsidRDefault="00393440" w:rsidP="00393440">
      <w:pPr>
        <w:jc w:val="center"/>
        <w:rPr>
          <w:b/>
        </w:rPr>
      </w:pPr>
      <w:r w:rsidRPr="00393440">
        <w:rPr>
          <w:b/>
        </w:rPr>
        <w:t>Описание процедур проведения промежуточной аттестации в форме зачета</w:t>
      </w:r>
    </w:p>
    <w:p w14:paraId="7307A949" w14:textId="77777777" w:rsidR="00393440" w:rsidRPr="00393440" w:rsidRDefault="00393440" w:rsidP="00393440">
      <w:pPr>
        <w:jc w:val="center"/>
        <w:rPr>
          <w:b/>
        </w:rPr>
      </w:pPr>
      <w:r w:rsidRPr="00393440">
        <w:rPr>
          <w:b/>
        </w:rPr>
        <w:t>и оценивания результатов обучения</w:t>
      </w:r>
    </w:p>
    <w:p w14:paraId="07F64611" w14:textId="77777777" w:rsidR="00393440" w:rsidRPr="00393440" w:rsidRDefault="00393440" w:rsidP="00393440">
      <w:pPr>
        <w:ind w:firstLine="709"/>
        <w:jc w:val="both"/>
        <w:rPr>
          <w:color w:val="000000"/>
        </w:rPr>
      </w:pPr>
      <w:r w:rsidRPr="00393440">
        <w:rPr>
          <w:color w:val="000000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393440">
        <w:rPr>
          <w:color w:val="000000"/>
        </w:rPr>
        <w:t>обучающихся</w:t>
      </w:r>
      <w:proofErr w:type="gramEnd"/>
      <w:r w:rsidRPr="00393440">
        <w:rPr>
          <w:color w:val="000000"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393440">
        <w:rPr>
          <w:color w:val="000000"/>
        </w:rPr>
        <w:t>сформированности</w:t>
      </w:r>
      <w:proofErr w:type="spellEnd"/>
      <w:r w:rsidRPr="00393440">
        <w:rPr>
          <w:color w:val="000000"/>
        </w:rPr>
        <w:t xml:space="preserve"> </w:t>
      </w:r>
      <w:r w:rsidRPr="00393440">
        <w:rPr>
          <w:color w:val="000000"/>
        </w:rPr>
        <w:lastRenderedPageBreak/>
        <w:t xml:space="preserve">компетенций обучающегося (сумма оценок, полученных </w:t>
      </w:r>
      <w:proofErr w:type="gramStart"/>
      <w:r w:rsidRPr="00393440">
        <w:rPr>
          <w:color w:val="000000"/>
        </w:rPr>
        <w:t>обучающимся</w:t>
      </w:r>
      <w:proofErr w:type="gramEnd"/>
      <w:r w:rsidRPr="00393440">
        <w:rPr>
          <w:color w:val="000000"/>
        </w:rPr>
        <w:t>, делится на число оценок).</w:t>
      </w:r>
    </w:p>
    <w:p w14:paraId="0DEAA710" w14:textId="77777777" w:rsidR="00393440" w:rsidRPr="00393440" w:rsidRDefault="00393440" w:rsidP="00393440">
      <w:pPr>
        <w:ind w:firstLine="540"/>
        <w:jc w:val="both"/>
        <w:rPr>
          <w:b/>
          <w:i/>
          <w:color w:val="000000"/>
        </w:rPr>
      </w:pPr>
    </w:p>
    <w:p w14:paraId="7E17BCB8" w14:textId="77777777" w:rsidR="00393440" w:rsidRPr="00393440" w:rsidRDefault="00393440" w:rsidP="00393440">
      <w:pPr>
        <w:jc w:val="center"/>
        <w:rPr>
          <w:b/>
          <w:color w:val="000000"/>
        </w:rPr>
      </w:pPr>
      <w:r w:rsidRPr="00393440">
        <w:rPr>
          <w:b/>
          <w:color w:val="000000"/>
        </w:rPr>
        <w:t xml:space="preserve">Шкала и критерии оценивания уровня </w:t>
      </w:r>
      <w:proofErr w:type="spellStart"/>
      <w:r w:rsidRPr="00393440">
        <w:rPr>
          <w:b/>
          <w:color w:val="000000"/>
        </w:rPr>
        <w:t>сформированности</w:t>
      </w:r>
      <w:proofErr w:type="spellEnd"/>
      <w:r w:rsidRPr="00393440">
        <w:rPr>
          <w:b/>
          <w:color w:val="000000"/>
        </w:rPr>
        <w:t xml:space="preserve"> компетенций в результате</w:t>
      </w:r>
    </w:p>
    <w:p w14:paraId="6FAFC99D" w14:textId="77777777" w:rsidR="00393440" w:rsidRPr="00393440" w:rsidRDefault="00393440" w:rsidP="00393440">
      <w:pPr>
        <w:jc w:val="center"/>
        <w:rPr>
          <w:b/>
          <w:color w:val="000000"/>
        </w:rPr>
      </w:pPr>
      <w:r w:rsidRPr="00393440">
        <w:rPr>
          <w:b/>
          <w:color w:val="000000"/>
        </w:rPr>
        <w:t>изучения дисциплины при проведении промежуточной аттестации</w:t>
      </w:r>
    </w:p>
    <w:p w14:paraId="45D68618" w14:textId="77777777" w:rsidR="00393440" w:rsidRPr="00393440" w:rsidRDefault="00393440" w:rsidP="00393440">
      <w:pPr>
        <w:jc w:val="center"/>
        <w:rPr>
          <w:b/>
          <w:color w:val="000000"/>
        </w:rPr>
      </w:pPr>
      <w:r w:rsidRPr="00393440">
        <w:rPr>
          <w:b/>
          <w:color w:val="000000"/>
        </w:rPr>
        <w:t>в форме зачета по результатам текущего контроля</w:t>
      </w:r>
    </w:p>
    <w:p w14:paraId="51E31C83" w14:textId="77777777" w:rsidR="00393440" w:rsidRPr="00393440" w:rsidRDefault="00393440" w:rsidP="00393440">
      <w:pPr>
        <w:jc w:val="center"/>
        <w:rPr>
          <w:b/>
          <w:color w:val="000000"/>
          <w:sz w:val="16"/>
          <w:szCs w:val="16"/>
        </w:rPr>
      </w:pPr>
      <w:r w:rsidRPr="00393440">
        <w:rPr>
          <w:b/>
          <w:color w:val="000000"/>
        </w:rPr>
        <w:t>(без дополнительного аттестационного испытания)</w:t>
      </w:r>
    </w:p>
    <w:p w14:paraId="10C9A69C" w14:textId="77777777" w:rsidR="00393440" w:rsidRPr="00393440" w:rsidRDefault="00393440" w:rsidP="00393440">
      <w:pPr>
        <w:jc w:val="center"/>
        <w:rPr>
          <w:b/>
          <w:color w:val="000000"/>
          <w:sz w:val="16"/>
          <w:szCs w:val="16"/>
        </w:rPr>
      </w:pPr>
    </w:p>
    <w:tbl>
      <w:tblPr>
        <w:tblW w:w="9526" w:type="dxa"/>
        <w:jc w:val="center"/>
        <w:tblLook w:val="01E0" w:firstRow="1" w:lastRow="1" w:firstColumn="1" w:lastColumn="1" w:noHBand="0" w:noVBand="0"/>
      </w:tblPr>
      <w:tblGrid>
        <w:gridCol w:w="5541"/>
        <w:gridCol w:w="3985"/>
      </w:tblGrid>
      <w:tr w:rsidR="00393440" w:rsidRPr="00393440" w14:paraId="1D5FDDDF" w14:textId="77777777" w:rsidTr="00393440">
        <w:trPr>
          <w:jc w:val="center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5A0F" w14:textId="77777777" w:rsidR="00393440" w:rsidRPr="00393440" w:rsidRDefault="00393440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Средняя оценка уровня</w:t>
            </w:r>
          </w:p>
          <w:p w14:paraId="38D0AB72" w14:textId="77777777" w:rsidR="00393440" w:rsidRPr="00393440" w:rsidRDefault="00393440" w:rsidP="0039344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93440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393440">
              <w:rPr>
                <w:color w:val="000000"/>
                <w:sz w:val="20"/>
                <w:szCs w:val="20"/>
              </w:rPr>
              <w:t xml:space="preserve"> компетенций</w:t>
            </w:r>
          </w:p>
          <w:p w14:paraId="384DFE85" w14:textId="77777777" w:rsidR="00393440" w:rsidRPr="00393440" w:rsidRDefault="00393440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0072" w14:textId="77777777" w:rsidR="00393440" w:rsidRPr="00393440" w:rsidRDefault="00393440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Оценка</w:t>
            </w:r>
          </w:p>
        </w:tc>
      </w:tr>
      <w:tr w:rsidR="00393440" w:rsidRPr="00393440" w14:paraId="1D6200D5" w14:textId="77777777" w:rsidTr="00393440">
        <w:trPr>
          <w:jc w:val="center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804B" w14:textId="77777777" w:rsidR="00393440" w:rsidRPr="00393440" w:rsidRDefault="00393440" w:rsidP="00393440">
            <w:pPr>
              <w:jc w:val="both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6D47" w14:textId="77777777" w:rsidR="00393440" w:rsidRPr="00393440" w:rsidRDefault="00393440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«зачтено»</w:t>
            </w:r>
          </w:p>
        </w:tc>
      </w:tr>
      <w:tr w:rsidR="00393440" w:rsidRPr="00393440" w14:paraId="48FE0E31" w14:textId="77777777" w:rsidTr="00393440">
        <w:trPr>
          <w:jc w:val="center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329" w14:textId="77777777" w:rsidR="00393440" w:rsidRPr="00393440" w:rsidRDefault="00393440" w:rsidP="00393440">
            <w:pPr>
              <w:jc w:val="both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0630" w14:textId="77777777" w:rsidR="00393440" w:rsidRPr="00393440" w:rsidRDefault="00393440" w:rsidP="00393440">
            <w:pPr>
              <w:jc w:val="center"/>
              <w:rPr>
                <w:color w:val="000000"/>
                <w:sz w:val="20"/>
                <w:szCs w:val="20"/>
              </w:rPr>
            </w:pPr>
            <w:r w:rsidRPr="00393440">
              <w:rPr>
                <w:color w:val="000000"/>
                <w:sz w:val="20"/>
                <w:szCs w:val="20"/>
              </w:rPr>
              <w:t>«не зачтено»</w:t>
            </w:r>
          </w:p>
        </w:tc>
      </w:tr>
    </w:tbl>
    <w:p w14:paraId="557354D4" w14:textId="77777777" w:rsidR="00393440" w:rsidRPr="00393440" w:rsidRDefault="00393440" w:rsidP="00393440">
      <w:pPr>
        <w:ind w:firstLine="540"/>
        <w:jc w:val="both"/>
        <w:rPr>
          <w:color w:val="000000"/>
        </w:rPr>
      </w:pPr>
    </w:p>
    <w:p w14:paraId="448A197D" w14:textId="77777777" w:rsidR="00393440" w:rsidRPr="00393440" w:rsidRDefault="00393440" w:rsidP="00393440">
      <w:pPr>
        <w:ind w:firstLine="540"/>
        <w:jc w:val="both"/>
        <w:rPr>
          <w:color w:val="000000"/>
        </w:rPr>
      </w:pPr>
      <w:r w:rsidRPr="00393440">
        <w:rPr>
          <w:color w:val="000000"/>
        </w:rPr>
        <w:t xml:space="preserve">Если оценка уровня </w:t>
      </w:r>
      <w:proofErr w:type="spellStart"/>
      <w:r w:rsidRPr="00393440">
        <w:rPr>
          <w:color w:val="000000"/>
        </w:rPr>
        <w:t>сформированности</w:t>
      </w:r>
      <w:proofErr w:type="spellEnd"/>
      <w:r w:rsidRPr="00393440">
        <w:rPr>
          <w:color w:val="000000"/>
        </w:rPr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14:paraId="0100AD66" w14:textId="77777777" w:rsidR="00393440" w:rsidRPr="00393440" w:rsidRDefault="00393440" w:rsidP="00393440">
      <w:pPr>
        <w:rPr>
          <w:rFonts w:ascii="Times New Roman CYR" w:hAnsi="Times New Roman CYR" w:cs="Times New Roman CYR"/>
          <w:color w:val="000000"/>
        </w:rPr>
      </w:pPr>
    </w:p>
    <w:p w14:paraId="1208E57E" w14:textId="77777777" w:rsidR="00393440" w:rsidRPr="00393440" w:rsidRDefault="00393440" w:rsidP="00393440">
      <w:pPr>
        <w:rPr>
          <w:color w:val="000000"/>
        </w:rPr>
      </w:pPr>
    </w:p>
    <w:p w14:paraId="7A58D888" w14:textId="77777777" w:rsidR="00393440" w:rsidRPr="00393440" w:rsidRDefault="00393440" w:rsidP="00393440">
      <w:pPr>
        <w:ind w:left="-284" w:right="-426" w:firstLine="540"/>
        <w:jc w:val="both"/>
        <w:rPr>
          <w:rFonts w:ascii="Times New Roman CYR" w:hAnsi="Times New Roman CYR" w:cs="Times New Roman CYR"/>
          <w:color w:val="000000"/>
        </w:rPr>
      </w:pPr>
    </w:p>
    <w:p w14:paraId="1F3A2EA9" w14:textId="77777777" w:rsidR="00462290" w:rsidRDefault="00462290" w:rsidP="00393440">
      <w:pPr>
        <w:tabs>
          <w:tab w:val="num" w:pos="435"/>
        </w:tabs>
        <w:autoSpaceDE w:val="0"/>
        <w:autoSpaceDN w:val="0"/>
        <w:adjustRightInd w:val="0"/>
        <w:ind w:right="-284" w:firstLine="709"/>
        <w:jc w:val="both"/>
      </w:pPr>
    </w:p>
    <w:sectPr w:rsidR="00462290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FEFC6" w14:textId="77777777" w:rsidR="002D48B9" w:rsidRDefault="002D48B9" w:rsidP="00E308CB">
      <w:r>
        <w:separator/>
      </w:r>
    </w:p>
  </w:endnote>
  <w:endnote w:type="continuationSeparator" w:id="0">
    <w:p w14:paraId="69125775" w14:textId="77777777" w:rsidR="002D48B9" w:rsidRDefault="002D48B9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015B8" w14:textId="77777777" w:rsidR="002D48B9" w:rsidRDefault="002D48B9" w:rsidP="00E308CB">
      <w:r>
        <w:separator/>
      </w:r>
    </w:p>
  </w:footnote>
  <w:footnote w:type="continuationSeparator" w:id="0">
    <w:p w14:paraId="5C2F92A9" w14:textId="77777777" w:rsidR="002D48B9" w:rsidRDefault="002D48B9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D53E94"/>
    <w:multiLevelType w:val="hybridMultilevel"/>
    <w:tmpl w:val="C98C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B4146"/>
    <w:multiLevelType w:val="hybridMultilevel"/>
    <w:tmpl w:val="D2C0C2C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6453F9"/>
    <w:multiLevelType w:val="hybridMultilevel"/>
    <w:tmpl w:val="66C4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64EED"/>
    <w:multiLevelType w:val="hybridMultilevel"/>
    <w:tmpl w:val="79D0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61206"/>
    <w:multiLevelType w:val="hybridMultilevel"/>
    <w:tmpl w:val="12E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6716"/>
    <w:multiLevelType w:val="hybridMultilevel"/>
    <w:tmpl w:val="E78A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1938"/>
    <w:multiLevelType w:val="hybridMultilevel"/>
    <w:tmpl w:val="76645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994DBF"/>
    <w:multiLevelType w:val="hybridMultilevel"/>
    <w:tmpl w:val="DB1E8C3E"/>
    <w:lvl w:ilvl="0" w:tplc="74B23552">
      <w:start w:val="1"/>
      <w:numFmt w:val="decimal"/>
      <w:lvlText w:val="%1."/>
      <w:lvlJc w:val="left"/>
      <w:pPr>
        <w:ind w:left="750" w:hanging="39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E0B28"/>
    <w:multiLevelType w:val="hybridMultilevel"/>
    <w:tmpl w:val="FFFFFFFF"/>
    <w:lvl w:ilvl="0" w:tplc="A92230EE"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A66A2"/>
    <w:multiLevelType w:val="hybridMultilevel"/>
    <w:tmpl w:val="771C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A1763"/>
    <w:multiLevelType w:val="hybridMultilevel"/>
    <w:tmpl w:val="FFFFFFFF"/>
    <w:lvl w:ilvl="0" w:tplc="A92230EE"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E7C8E"/>
    <w:multiLevelType w:val="hybridMultilevel"/>
    <w:tmpl w:val="183C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16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1EEA"/>
    <w:rsid w:val="0001174F"/>
    <w:rsid w:val="00011762"/>
    <w:rsid w:val="0001354E"/>
    <w:rsid w:val="00013EAD"/>
    <w:rsid w:val="00016BD5"/>
    <w:rsid w:val="0002257C"/>
    <w:rsid w:val="000225EB"/>
    <w:rsid w:val="00033906"/>
    <w:rsid w:val="00036058"/>
    <w:rsid w:val="00037494"/>
    <w:rsid w:val="0005700A"/>
    <w:rsid w:val="00063E95"/>
    <w:rsid w:val="000651A0"/>
    <w:rsid w:val="00073928"/>
    <w:rsid w:val="0007669B"/>
    <w:rsid w:val="0007768F"/>
    <w:rsid w:val="00077A5E"/>
    <w:rsid w:val="00080F71"/>
    <w:rsid w:val="00085627"/>
    <w:rsid w:val="00090395"/>
    <w:rsid w:val="00090E86"/>
    <w:rsid w:val="00091462"/>
    <w:rsid w:val="00091FBC"/>
    <w:rsid w:val="00092FCD"/>
    <w:rsid w:val="000A014F"/>
    <w:rsid w:val="000A2E86"/>
    <w:rsid w:val="000A3535"/>
    <w:rsid w:val="000A6D7A"/>
    <w:rsid w:val="000B2D5C"/>
    <w:rsid w:val="000B7E02"/>
    <w:rsid w:val="000C7F2B"/>
    <w:rsid w:val="000C7F49"/>
    <w:rsid w:val="000D045D"/>
    <w:rsid w:val="000D22B0"/>
    <w:rsid w:val="000D3308"/>
    <w:rsid w:val="000E4862"/>
    <w:rsid w:val="000E5B23"/>
    <w:rsid w:val="00102510"/>
    <w:rsid w:val="00102555"/>
    <w:rsid w:val="001045C5"/>
    <w:rsid w:val="00105C1C"/>
    <w:rsid w:val="00121A11"/>
    <w:rsid w:val="00122E87"/>
    <w:rsid w:val="00124303"/>
    <w:rsid w:val="00132C1F"/>
    <w:rsid w:val="00133055"/>
    <w:rsid w:val="00141C17"/>
    <w:rsid w:val="0014506A"/>
    <w:rsid w:val="00145A51"/>
    <w:rsid w:val="00160405"/>
    <w:rsid w:val="001751DD"/>
    <w:rsid w:val="00186EDE"/>
    <w:rsid w:val="0018757E"/>
    <w:rsid w:val="001953A2"/>
    <w:rsid w:val="0019653A"/>
    <w:rsid w:val="001B05F3"/>
    <w:rsid w:val="001C1211"/>
    <w:rsid w:val="001C3F06"/>
    <w:rsid w:val="001C6641"/>
    <w:rsid w:val="001D03B6"/>
    <w:rsid w:val="001D05D8"/>
    <w:rsid w:val="001D1A1A"/>
    <w:rsid w:val="001E00A6"/>
    <w:rsid w:val="001F36E0"/>
    <w:rsid w:val="0020087F"/>
    <w:rsid w:val="002061C8"/>
    <w:rsid w:val="00206C02"/>
    <w:rsid w:val="0021241A"/>
    <w:rsid w:val="00214EA8"/>
    <w:rsid w:val="002153BF"/>
    <w:rsid w:val="00220368"/>
    <w:rsid w:val="00222E9D"/>
    <w:rsid w:val="00232A54"/>
    <w:rsid w:val="00235F06"/>
    <w:rsid w:val="00253AF1"/>
    <w:rsid w:val="00254101"/>
    <w:rsid w:val="002567D0"/>
    <w:rsid w:val="00257879"/>
    <w:rsid w:val="00260369"/>
    <w:rsid w:val="00261D45"/>
    <w:rsid w:val="00270751"/>
    <w:rsid w:val="00270ADF"/>
    <w:rsid w:val="00277F3C"/>
    <w:rsid w:val="00282E68"/>
    <w:rsid w:val="0028388A"/>
    <w:rsid w:val="002847B5"/>
    <w:rsid w:val="00287DC1"/>
    <w:rsid w:val="00294223"/>
    <w:rsid w:val="00296118"/>
    <w:rsid w:val="0029716C"/>
    <w:rsid w:val="002A10D2"/>
    <w:rsid w:val="002A2399"/>
    <w:rsid w:val="002A2AEC"/>
    <w:rsid w:val="002A68FB"/>
    <w:rsid w:val="002B1CD7"/>
    <w:rsid w:val="002B2E91"/>
    <w:rsid w:val="002B5377"/>
    <w:rsid w:val="002B5EDF"/>
    <w:rsid w:val="002B7231"/>
    <w:rsid w:val="002D0F31"/>
    <w:rsid w:val="002D3D1D"/>
    <w:rsid w:val="002D3DD3"/>
    <w:rsid w:val="002D48B9"/>
    <w:rsid w:val="002F6762"/>
    <w:rsid w:val="0030165A"/>
    <w:rsid w:val="00304469"/>
    <w:rsid w:val="00310C2B"/>
    <w:rsid w:val="00313CAD"/>
    <w:rsid w:val="00317B3A"/>
    <w:rsid w:val="003244A0"/>
    <w:rsid w:val="003302FA"/>
    <w:rsid w:val="0034365D"/>
    <w:rsid w:val="00361F88"/>
    <w:rsid w:val="0036619C"/>
    <w:rsid w:val="0036738B"/>
    <w:rsid w:val="00374118"/>
    <w:rsid w:val="00377CB8"/>
    <w:rsid w:val="00393440"/>
    <w:rsid w:val="003A2FC2"/>
    <w:rsid w:val="003A3C7B"/>
    <w:rsid w:val="003B0C00"/>
    <w:rsid w:val="003B1DAF"/>
    <w:rsid w:val="003B24C4"/>
    <w:rsid w:val="003B39F3"/>
    <w:rsid w:val="003B3FC3"/>
    <w:rsid w:val="003B4C72"/>
    <w:rsid w:val="003B6AC8"/>
    <w:rsid w:val="003B7B5D"/>
    <w:rsid w:val="003C6E09"/>
    <w:rsid w:val="003E32DE"/>
    <w:rsid w:val="003E6644"/>
    <w:rsid w:val="003F63F1"/>
    <w:rsid w:val="00401EE4"/>
    <w:rsid w:val="004046E3"/>
    <w:rsid w:val="0041339B"/>
    <w:rsid w:val="004152BA"/>
    <w:rsid w:val="00416C6A"/>
    <w:rsid w:val="00425D4A"/>
    <w:rsid w:val="00434F87"/>
    <w:rsid w:val="00445DD2"/>
    <w:rsid w:val="00457577"/>
    <w:rsid w:val="00461741"/>
    <w:rsid w:val="00462290"/>
    <w:rsid w:val="00480047"/>
    <w:rsid w:val="004836A7"/>
    <w:rsid w:val="004846E1"/>
    <w:rsid w:val="00487924"/>
    <w:rsid w:val="00490FA4"/>
    <w:rsid w:val="004A1E37"/>
    <w:rsid w:val="004A2E4F"/>
    <w:rsid w:val="004A456F"/>
    <w:rsid w:val="004B046D"/>
    <w:rsid w:val="004B04A4"/>
    <w:rsid w:val="004B2A4C"/>
    <w:rsid w:val="004B3701"/>
    <w:rsid w:val="004B3F5C"/>
    <w:rsid w:val="004C192E"/>
    <w:rsid w:val="004C7EA7"/>
    <w:rsid w:val="004D1E30"/>
    <w:rsid w:val="004D2694"/>
    <w:rsid w:val="00500279"/>
    <w:rsid w:val="00501879"/>
    <w:rsid w:val="0050643C"/>
    <w:rsid w:val="00506485"/>
    <w:rsid w:val="00512378"/>
    <w:rsid w:val="00513392"/>
    <w:rsid w:val="005136F8"/>
    <w:rsid w:val="00515392"/>
    <w:rsid w:val="005160A4"/>
    <w:rsid w:val="00522C55"/>
    <w:rsid w:val="00523730"/>
    <w:rsid w:val="00524058"/>
    <w:rsid w:val="005302C1"/>
    <w:rsid w:val="005303F4"/>
    <w:rsid w:val="00550AEE"/>
    <w:rsid w:val="0055487D"/>
    <w:rsid w:val="00560BFC"/>
    <w:rsid w:val="00563AAD"/>
    <w:rsid w:val="00566FA8"/>
    <w:rsid w:val="00567818"/>
    <w:rsid w:val="00576404"/>
    <w:rsid w:val="00591318"/>
    <w:rsid w:val="00595536"/>
    <w:rsid w:val="005A4C8E"/>
    <w:rsid w:val="005B16F5"/>
    <w:rsid w:val="005B33C8"/>
    <w:rsid w:val="005B462A"/>
    <w:rsid w:val="005B7EC5"/>
    <w:rsid w:val="005C59A0"/>
    <w:rsid w:val="005C70C7"/>
    <w:rsid w:val="005D1836"/>
    <w:rsid w:val="005D2E0F"/>
    <w:rsid w:val="005E6315"/>
    <w:rsid w:val="005E7B5E"/>
    <w:rsid w:val="005F23FB"/>
    <w:rsid w:val="005F4122"/>
    <w:rsid w:val="005F77BA"/>
    <w:rsid w:val="005F7E59"/>
    <w:rsid w:val="00605097"/>
    <w:rsid w:val="00606E4F"/>
    <w:rsid w:val="00634619"/>
    <w:rsid w:val="006441D7"/>
    <w:rsid w:val="00644A6F"/>
    <w:rsid w:val="00645228"/>
    <w:rsid w:val="00650468"/>
    <w:rsid w:val="00657577"/>
    <w:rsid w:val="00670B17"/>
    <w:rsid w:val="00671D02"/>
    <w:rsid w:val="00675C98"/>
    <w:rsid w:val="00675F18"/>
    <w:rsid w:val="0068275A"/>
    <w:rsid w:val="00685A37"/>
    <w:rsid w:val="006870AA"/>
    <w:rsid w:val="0069124B"/>
    <w:rsid w:val="006A43FA"/>
    <w:rsid w:val="006A6E00"/>
    <w:rsid w:val="006A7060"/>
    <w:rsid w:val="006B2531"/>
    <w:rsid w:val="006B2A0B"/>
    <w:rsid w:val="006B6401"/>
    <w:rsid w:val="006B6835"/>
    <w:rsid w:val="006C02E9"/>
    <w:rsid w:val="006D3280"/>
    <w:rsid w:val="006D77BA"/>
    <w:rsid w:val="006E170C"/>
    <w:rsid w:val="006E4E20"/>
    <w:rsid w:val="006E5F58"/>
    <w:rsid w:val="006E6C4E"/>
    <w:rsid w:val="006F1135"/>
    <w:rsid w:val="006F19A9"/>
    <w:rsid w:val="006F7C33"/>
    <w:rsid w:val="006F7C46"/>
    <w:rsid w:val="0070337A"/>
    <w:rsid w:val="007037D7"/>
    <w:rsid w:val="00713186"/>
    <w:rsid w:val="0071786A"/>
    <w:rsid w:val="007204BF"/>
    <w:rsid w:val="00720D4B"/>
    <w:rsid w:val="00735DD3"/>
    <w:rsid w:val="0073600C"/>
    <w:rsid w:val="0074046C"/>
    <w:rsid w:val="00742B91"/>
    <w:rsid w:val="00750633"/>
    <w:rsid w:val="00752AEE"/>
    <w:rsid w:val="007576D8"/>
    <w:rsid w:val="00761AAE"/>
    <w:rsid w:val="0077367B"/>
    <w:rsid w:val="007739CD"/>
    <w:rsid w:val="00777B51"/>
    <w:rsid w:val="00780142"/>
    <w:rsid w:val="00780395"/>
    <w:rsid w:val="007817A8"/>
    <w:rsid w:val="00784C44"/>
    <w:rsid w:val="0079102E"/>
    <w:rsid w:val="007A08A8"/>
    <w:rsid w:val="007A11B1"/>
    <w:rsid w:val="007A2AC2"/>
    <w:rsid w:val="007A34B2"/>
    <w:rsid w:val="007A5221"/>
    <w:rsid w:val="007B381A"/>
    <w:rsid w:val="007C3204"/>
    <w:rsid w:val="007D2CA8"/>
    <w:rsid w:val="007D57CF"/>
    <w:rsid w:val="007D5BA2"/>
    <w:rsid w:val="007E3CCC"/>
    <w:rsid w:val="008018A5"/>
    <w:rsid w:val="0080775D"/>
    <w:rsid w:val="00807E09"/>
    <w:rsid w:val="00822D3C"/>
    <w:rsid w:val="00824A18"/>
    <w:rsid w:val="00831804"/>
    <w:rsid w:val="00835043"/>
    <w:rsid w:val="008455E5"/>
    <w:rsid w:val="00845E38"/>
    <w:rsid w:val="00850863"/>
    <w:rsid w:val="00853E91"/>
    <w:rsid w:val="0086275D"/>
    <w:rsid w:val="00866003"/>
    <w:rsid w:val="0087176D"/>
    <w:rsid w:val="00881D1D"/>
    <w:rsid w:val="008A5610"/>
    <w:rsid w:val="008B1EF2"/>
    <w:rsid w:val="008B67FA"/>
    <w:rsid w:val="008C77D5"/>
    <w:rsid w:val="008D47BA"/>
    <w:rsid w:val="008D7940"/>
    <w:rsid w:val="008E3F4B"/>
    <w:rsid w:val="008E54D1"/>
    <w:rsid w:val="008F368D"/>
    <w:rsid w:val="009062E3"/>
    <w:rsid w:val="0090645C"/>
    <w:rsid w:val="00906A8F"/>
    <w:rsid w:val="00906E0E"/>
    <w:rsid w:val="00917EDF"/>
    <w:rsid w:val="00930E87"/>
    <w:rsid w:val="00931BBB"/>
    <w:rsid w:val="00937AE9"/>
    <w:rsid w:val="0095408C"/>
    <w:rsid w:val="00956323"/>
    <w:rsid w:val="00957343"/>
    <w:rsid w:val="00960863"/>
    <w:rsid w:val="00962E1E"/>
    <w:rsid w:val="0096349C"/>
    <w:rsid w:val="00971068"/>
    <w:rsid w:val="00976E80"/>
    <w:rsid w:val="00992114"/>
    <w:rsid w:val="009A1478"/>
    <w:rsid w:val="009A3D7C"/>
    <w:rsid w:val="009A48CC"/>
    <w:rsid w:val="009B2FA0"/>
    <w:rsid w:val="009B7FB7"/>
    <w:rsid w:val="009D32C4"/>
    <w:rsid w:val="009D41EB"/>
    <w:rsid w:val="009D4765"/>
    <w:rsid w:val="009D5567"/>
    <w:rsid w:val="009E3D65"/>
    <w:rsid w:val="009E51EC"/>
    <w:rsid w:val="009E617E"/>
    <w:rsid w:val="009F23D8"/>
    <w:rsid w:val="00A06566"/>
    <w:rsid w:val="00A16788"/>
    <w:rsid w:val="00A16EC4"/>
    <w:rsid w:val="00A21BBA"/>
    <w:rsid w:val="00A24E68"/>
    <w:rsid w:val="00A25B41"/>
    <w:rsid w:val="00A263C7"/>
    <w:rsid w:val="00A30368"/>
    <w:rsid w:val="00A4215A"/>
    <w:rsid w:val="00A43323"/>
    <w:rsid w:val="00A54EFB"/>
    <w:rsid w:val="00A55C2E"/>
    <w:rsid w:val="00A60F1A"/>
    <w:rsid w:val="00A719C9"/>
    <w:rsid w:val="00A765A6"/>
    <w:rsid w:val="00A769CA"/>
    <w:rsid w:val="00A845DF"/>
    <w:rsid w:val="00A85BB0"/>
    <w:rsid w:val="00A87551"/>
    <w:rsid w:val="00A911B2"/>
    <w:rsid w:val="00A928FB"/>
    <w:rsid w:val="00A92A53"/>
    <w:rsid w:val="00A9428B"/>
    <w:rsid w:val="00A943F3"/>
    <w:rsid w:val="00AA0AD1"/>
    <w:rsid w:val="00AA25A2"/>
    <w:rsid w:val="00AB7FC5"/>
    <w:rsid w:val="00AC1B2C"/>
    <w:rsid w:val="00AC7180"/>
    <w:rsid w:val="00AE6EA6"/>
    <w:rsid w:val="00AF2FAE"/>
    <w:rsid w:val="00B02B16"/>
    <w:rsid w:val="00B13703"/>
    <w:rsid w:val="00B50EDA"/>
    <w:rsid w:val="00B550AE"/>
    <w:rsid w:val="00B570DD"/>
    <w:rsid w:val="00B60A09"/>
    <w:rsid w:val="00B665E7"/>
    <w:rsid w:val="00B76396"/>
    <w:rsid w:val="00B83EE5"/>
    <w:rsid w:val="00B85082"/>
    <w:rsid w:val="00B91F30"/>
    <w:rsid w:val="00B972DC"/>
    <w:rsid w:val="00BA0AE9"/>
    <w:rsid w:val="00BA35FF"/>
    <w:rsid w:val="00BA4120"/>
    <w:rsid w:val="00BA5A68"/>
    <w:rsid w:val="00BA7356"/>
    <w:rsid w:val="00BB2314"/>
    <w:rsid w:val="00BB688B"/>
    <w:rsid w:val="00BC139C"/>
    <w:rsid w:val="00BC770E"/>
    <w:rsid w:val="00BD0D7F"/>
    <w:rsid w:val="00BD23F9"/>
    <w:rsid w:val="00BE226E"/>
    <w:rsid w:val="00BE6927"/>
    <w:rsid w:val="00BF11ED"/>
    <w:rsid w:val="00BF4828"/>
    <w:rsid w:val="00BF5F3F"/>
    <w:rsid w:val="00BF76C8"/>
    <w:rsid w:val="00C015BE"/>
    <w:rsid w:val="00C04547"/>
    <w:rsid w:val="00C05127"/>
    <w:rsid w:val="00C05527"/>
    <w:rsid w:val="00C063C1"/>
    <w:rsid w:val="00C071E7"/>
    <w:rsid w:val="00C14AF8"/>
    <w:rsid w:val="00C15FA5"/>
    <w:rsid w:val="00C4076A"/>
    <w:rsid w:val="00C435F8"/>
    <w:rsid w:val="00C4385E"/>
    <w:rsid w:val="00C57E9E"/>
    <w:rsid w:val="00C6130C"/>
    <w:rsid w:val="00C66E6F"/>
    <w:rsid w:val="00C76A8F"/>
    <w:rsid w:val="00C76D92"/>
    <w:rsid w:val="00C81D4F"/>
    <w:rsid w:val="00C83738"/>
    <w:rsid w:val="00C8658E"/>
    <w:rsid w:val="00C86B00"/>
    <w:rsid w:val="00C87F1B"/>
    <w:rsid w:val="00C90541"/>
    <w:rsid w:val="00C9184D"/>
    <w:rsid w:val="00C95219"/>
    <w:rsid w:val="00C95852"/>
    <w:rsid w:val="00CA0E55"/>
    <w:rsid w:val="00CA2F3E"/>
    <w:rsid w:val="00CA3F51"/>
    <w:rsid w:val="00CB67EB"/>
    <w:rsid w:val="00CC6BB0"/>
    <w:rsid w:val="00CE4427"/>
    <w:rsid w:val="00D17B92"/>
    <w:rsid w:val="00D22A32"/>
    <w:rsid w:val="00D2506C"/>
    <w:rsid w:val="00D31128"/>
    <w:rsid w:val="00D31B90"/>
    <w:rsid w:val="00D34BF3"/>
    <w:rsid w:val="00D36F4F"/>
    <w:rsid w:val="00D40F1C"/>
    <w:rsid w:val="00D476AE"/>
    <w:rsid w:val="00D47F5E"/>
    <w:rsid w:val="00D51B3B"/>
    <w:rsid w:val="00D62B87"/>
    <w:rsid w:val="00D62E29"/>
    <w:rsid w:val="00D64813"/>
    <w:rsid w:val="00D65A3D"/>
    <w:rsid w:val="00D74627"/>
    <w:rsid w:val="00D75C51"/>
    <w:rsid w:val="00D777DF"/>
    <w:rsid w:val="00D8402C"/>
    <w:rsid w:val="00D91C14"/>
    <w:rsid w:val="00D96798"/>
    <w:rsid w:val="00D96C28"/>
    <w:rsid w:val="00DA57B8"/>
    <w:rsid w:val="00DB5875"/>
    <w:rsid w:val="00DB5BE2"/>
    <w:rsid w:val="00DD166B"/>
    <w:rsid w:val="00DD2831"/>
    <w:rsid w:val="00DD2C21"/>
    <w:rsid w:val="00DD3363"/>
    <w:rsid w:val="00DF1563"/>
    <w:rsid w:val="00DF3B6F"/>
    <w:rsid w:val="00DF42E7"/>
    <w:rsid w:val="00E153C3"/>
    <w:rsid w:val="00E167D4"/>
    <w:rsid w:val="00E21FC3"/>
    <w:rsid w:val="00E308CB"/>
    <w:rsid w:val="00E34575"/>
    <w:rsid w:val="00E3475C"/>
    <w:rsid w:val="00E35EBE"/>
    <w:rsid w:val="00E43737"/>
    <w:rsid w:val="00E568B6"/>
    <w:rsid w:val="00E65D21"/>
    <w:rsid w:val="00E66F88"/>
    <w:rsid w:val="00E67224"/>
    <w:rsid w:val="00E71DE2"/>
    <w:rsid w:val="00E84C61"/>
    <w:rsid w:val="00E84D71"/>
    <w:rsid w:val="00E866AF"/>
    <w:rsid w:val="00E91CAC"/>
    <w:rsid w:val="00E96397"/>
    <w:rsid w:val="00E96988"/>
    <w:rsid w:val="00EA0FDA"/>
    <w:rsid w:val="00EA3B5E"/>
    <w:rsid w:val="00EB2CB7"/>
    <w:rsid w:val="00EB3701"/>
    <w:rsid w:val="00EB7089"/>
    <w:rsid w:val="00EC1404"/>
    <w:rsid w:val="00ED2DCE"/>
    <w:rsid w:val="00EE079F"/>
    <w:rsid w:val="00EF1661"/>
    <w:rsid w:val="00EF64B9"/>
    <w:rsid w:val="00F0131C"/>
    <w:rsid w:val="00F03AB4"/>
    <w:rsid w:val="00F1164C"/>
    <w:rsid w:val="00F12F38"/>
    <w:rsid w:val="00F131D9"/>
    <w:rsid w:val="00F14FC1"/>
    <w:rsid w:val="00F179DC"/>
    <w:rsid w:val="00F31939"/>
    <w:rsid w:val="00F3196D"/>
    <w:rsid w:val="00F37CA5"/>
    <w:rsid w:val="00F41839"/>
    <w:rsid w:val="00F4659D"/>
    <w:rsid w:val="00F5062C"/>
    <w:rsid w:val="00F54126"/>
    <w:rsid w:val="00F55A84"/>
    <w:rsid w:val="00F6463F"/>
    <w:rsid w:val="00F70A28"/>
    <w:rsid w:val="00F70FD5"/>
    <w:rsid w:val="00F71812"/>
    <w:rsid w:val="00F75D68"/>
    <w:rsid w:val="00F8766D"/>
    <w:rsid w:val="00F91BF3"/>
    <w:rsid w:val="00F94B30"/>
    <w:rsid w:val="00F970C8"/>
    <w:rsid w:val="00FA78EB"/>
    <w:rsid w:val="00FB01E3"/>
    <w:rsid w:val="00FB13FF"/>
    <w:rsid w:val="00FB161D"/>
    <w:rsid w:val="00FB1A58"/>
    <w:rsid w:val="00FB1BBB"/>
    <w:rsid w:val="00FB2210"/>
    <w:rsid w:val="00FE3C10"/>
    <w:rsid w:val="00FF08B0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7B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First Indent" w:locked="1" w:semiHidden="0" w:unhideWhenUsed="0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HTML Preformatted" w:uiPriority="0"/>
    <w:lsdException w:name="No List" w:locked="1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E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locked/>
    <w:rsid w:val="004622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46229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rsid w:val="007C3204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21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21">
    <w:name w:val="Название Знак2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lang w:eastAsia="ar-SA"/>
    </w:rPr>
  </w:style>
  <w:style w:type="character" w:customStyle="1" w:styleId="BodyTextIndentChar">
    <w:name w:val="Body Text Indent Char"/>
    <w:link w:val="22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0"/>
    </w:rPr>
  </w:style>
  <w:style w:type="paragraph" w:styleId="23">
    <w:name w:val="Body Text 2"/>
    <w:basedOn w:val="a0"/>
    <w:link w:val="24"/>
    <w:uiPriority w:val="99"/>
    <w:rsid w:val="007C3204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5">
    <w:name w:val="Body Text Indent 2"/>
    <w:basedOn w:val="a0"/>
    <w:link w:val="26"/>
    <w:rsid w:val="007C32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6">
    <w:name w:val="Основной текст с отступом 2 Знак"/>
    <w:link w:val="25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2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7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rsid w:val="00E43737"/>
    <w:rPr>
      <w:rFonts w:cs="Times New Roman"/>
    </w:rPr>
  </w:style>
  <w:style w:type="character" w:customStyle="1" w:styleId="eop">
    <w:name w:val="eop"/>
    <w:rsid w:val="00E43737"/>
    <w:rPr>
      <w:rFonts w:cs="Times New Roman"/>
    </w:rPr>
  </w:style>
  <w:style w:type="character" w:customStyle="1" w:styleId="16">
    <w:name w:val="Неразрешенное упоминание1"/>
    <w:uiPriority w:val="99"/>
    <w:semiHidden/>
    <w:rsid w:val="00DD2C21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rsid w:val="00462290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462290"/>
    <w:rPr>
      <w:rFonts w:ascii="Times New Roman" w:hAnsi="Times New Roman"/>
      <w:b/>
      <w:bCs/>
      <w:i/>
      <w:iCs/>
      <w:sz w:val="26"/>
      <w:szCs w:val="26"/>
    </w:rPr>
  </w:style>
  <w:style w:type="paragraph" w:customStyle="1" w:styleId="aff5">
    <w:basedOn w:val="a0"/>
    <w:next w:val="ad"/>
    <w:link w:val="17"/>
    <w:uiPriority w:val="99"/>
    <w:qFormat/>
    <w:rsid w:val="00462290"/>
    <w:pPr>
      <w:jc w:val="center"/>
    </w:pPr>
    <w:rPr>
      <w:rFonts w:eastAsia="Calibri"/>
      <w:sz w:val="20"/>
      <w:szCs w:val="20"/>
    </w:rPr>
  </w:style>
  <w:style w:type="character" w:customStyle="1" w:styleId="17">
    <w:name w:val="Название Знак1"/>
    <w:link w:val="aff5"/>
    <w:uiPriority w:val="99"/>
    <w:rsid w:val="00462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22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8">
    <w:name w:val="Обычный1"/>
    <w:next w:val="a0"/>
    <w:rsid w:val="00462290"/>
    <w:rPr>
      <w:rFonts w:ascii="Times New Roman" w:hAnsi="Times New Roman"/>
    </w:rPr>
  </w:style>
  <w:style w:type="character" w:customStyle="1" w:styleId="aff6">
    <w:name w:val="Название Знак"/>
    <w:aliases w:val="Знак Знак Знак Знак"/>
    <w:uiPriority w:val="99"/>
    <w:rsid w:val="00462290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locked/>
    <w:rsid w:val="00462290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462290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462290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462290"/>
    <w:pPr>
      <w:ind w:left="720"/>
    </w:pPr>
    <w:rPr>
      <w:rFonts w:eastAsia="Calibri"/>
    </w:rPr>
  </w:style>
  <w:style w:type="paragraph" w:customStyle="1" w:styleId="p2">
    <w:name w:val="p2"/>
    <w:basedOn w:val="a0"/>
    <w:rsid w:val="00462290"/>
    <w:pPr>
      <w:spacing w:before="100" w:beforeAutospacing="1" w:after="100" w:afterAutospacing="1"/>
    </w:pPr>
  </w:style>
  <w:style w:type="character" w:customStyle="1" w:styleId="s3">
    <w:name w:val="s3"/>
    <w:basedOn w:val="a1"/>
    <w:rsid w:val="00462290"/>
  </w:style>
  <w:style w:type="paragraph" w:customStyle="1" w:styleId="p4">
    <w:name w:val="p4"/>
    <w:basedOn w:val="a0"/>
    <w:rsid w:val="00462290"/>
    <w:pPr>
      <w:spacing w:before="100" w:beforeAutospacing="1" w:after="100" w:afterAutospacing="1"/>
    </w:pPr>
  </w:style>
  <w:style w:type="paragraph" w:customStyle="1" w:styleId="p7">
    <w:name w:val="p7"/>
    <w:basedOn w:val="a0"/>
    <w:rsid w:val="00462290"/>
    <w:pPr>
      <w:spacing w:before="100" w:beforeAutospacing="1" w:after="100" w:afterAutospacing="1"/>
    </w:pPr>
  </w:style>
  <w:style w:type="paragraph" w:customStyle="1" w:styleId="p8">
    <w:name w:val="p8"/>
    <w:basedOn w:val="a0"/>
    <w:rsid w:val="00462290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462290"/>
  </w:style>
  <w:style w:type="paragraph" w:customStyle="1" w:styleId="p1">
    <w:name w:val="p1"/>
    <w:basedOn w:val="a0"/>
    <w:uiPriority w:val="99"/>
    <w:rsid w:val="00462290"/>
    <w:pPr>
      <w:spacing w:before="100" w:beforeAutospacing="1" w:after="100" w:afterAutospacing="1"/>
    </w:pPr>
  </w:style>
  <w:style w:type="character" w:customStyle="1" w:styleId="s2">
    <w:name w:val="s2"/>
    <w:basedOn w:val="a1"/>
    <w:rsid w:val="00462290"/>
  </w:style>
  <w:style w:type="paragraph" w:customStyle="1" w:styleId="p9">
    <w:name w:val="p9"/>
    <w:basedOn w:val="a0"/>
    <w:rsid w:val="00462290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462290"/>
    <w:pPr>
      <w:spacing w:before="100" w:beforeAutospacing="1" w:after="100" w:afterAutospacing="1"/>
    </w:pPr>
  </w:style>
  <w:style w:type="paragraph" w:customStyle="1" w:styleId="p10">
    <w:name w:val="p10"/>
    <w:basedOn w:val="a0"/>
    <w:rsid w:val="00462290"/>
    <w:pPr>
      <w:spacing w:before="100" w:beforeAutospacing="1" w:after="100" w:afterAutospacing="1"/>
    </w:pPr>
  </w:style>
  <w:style w:type="paragraph" w:customStyle="1" w:styleId="p12">
    <w:name w:val="p12"/>
    <w:basedOn w:val="a0"/>
    <w:rsid w:val="00462290"/>
    <w:pPr>
      <w:spacing w:before="100" w:beforeAutospacing="1" w:after="100" w:afterAutospacing="1"/>
    </w:pPr>
  </w:style>
  <w:style w:type="paragraph" w:customStyle="1" w:styleId="p47">
    <w:name w:val="p47"/>
    <w:basedOn w:val="a0"/>
    <w:rsid w:val="00462290"/>
    <w:pPr>
      <w:spacing w:before="100" w:beforeAutospacing="1" w:after="100" w:afterAutospacing="1"/>
    </w:pPr>
  </w:style>
  <w:style w:type="character" w:styleId="aff9">
    <w:name w:val="annotation reference"/>
    <w:uiPriority w:val="99"/>
    <w:semiHidden/>
    <w:unhideWhenUsed/>
    <w:rsid w:val="00462290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462290"/>
    <w:rPr>
      <w:rFonts w:eastAsia="Calibri"/>
      <w:sz w:val="20"/>
      <w:szCs w:val="20"/>
      <w:lang w:val="x-none" w:eastAsia="x-none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462290"/>
    <w:rPr>
      <w:rFonts w:ascii="Times New Roman" w:hAnsi="Times New Roman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46229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462290"/>
    <w:rPr>
      <w:rFonts w:ascii="Times New Roman" w:hAnsi="Times New Roman"/>
      <w:b/>
      <w:bCs/>
      <w:lang w:val="x-none" w:eastAsia="x-none"/>
    </w:rPr>
  </w:style>
  <w:style w:type="character" w:customStyle="1" w:styleId="19">
    <w:name w:val="Текст выноски Знак1"/>
    <w:uiPriority w:val="99"/>
    <w:rsid w:val="00462290"/>
    <w:rPr>
      <w:rFonts w:ascii="Segoe UI" w:hAnsi="Segoe UI" w:cs="Segoe UI"/>
      <w:sz w:val="18"/>
      <w:szCs w:val="18"/>
    </w:rPr>
  </w:style>
  <w:style w:type="paragraph" w:customStyle="1" w:styleId="28">
    <w:name w:val="Обычный2"/>
    <w:next w:val="a0"/>
    <w:qFormat/>
    <w:rsid w:val="00462290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46229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62290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0">
    <w:name w:val="Основной текст (14)_"/>
    <w:link w:val="141"/>
    <w:rsid w:val="00462290"/>
    <w:rPr>
      <w:rFonts w:ascii="Times New Roman" w:eastAsia="Times New Roman" w:hAnsi="Times New Roman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462290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9">
    <w:name w:val="Основной текст (2)_"/>
    <w:link w:val="2a"/>
    <w:rsid w:val="0046229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46229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0"/>
    <w:link w:val="29"/>
    <w:rsid w:val="00462290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462290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462290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462290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46229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462290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b">
    <w:name w:val="Подпись к таблице (2)_"/>
    <w:link w:val="2c"/>
    <w:rsid w:val="00462290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46229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46229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46229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d">
    <w:name w:val="Заголовок №2_"/>
    <w:link w:val="2e"/>
    <w:rsid w:val="00462290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462290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462290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e">
    <w:name w:val="Заголовок №2"/>
    <w:basedOn w:val="a0"/>
    <w:link w:val="2d"/>
    <w:rsid w:val="00462290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462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462290"/>
    <w:pPr>
      <w:ind w:firstLine="709"/>
      <w:jc w:val="both"/>
    </w:pPr>
    <w:rPr>
      <w:rFonts w:eastAsia="Calibri"/>
      <w:sz w:val="28"/>
      <w:szCs w:val="20"/>
    </w:rPr>
  </w:style>
  <w:style w:type="paragraph" w:customStyle="1" w:styleId="1a">
    <w:name w:val="Стиль1"/>
    <w:basedOn w:val="a0"/>
    <w:link w:val="1b"/>
    <w:rsid w:val="00462290"/>
    <w:pPr>
      <w:jc w:val="center"/>
    </w:pPr>
    <w:rPr>
      <w:rFonts w:ascii="Calibri" w:eastAsia="Calibri" w:hAnsi="Calibri"/>
      <w:b/>
      <w:bCs/>
      <w:sz w:val="32"/>
      <w:szCs w:val="32"/>
      <w:lang w:val="x-none" w:eastAsia="x-none"/>
    </w:rPr>
  </w:style>
  <w:style w:type="character" w:customStyle="1" w:styleId="1b">
    <w:name w:val="Стиль1 Знак"/>
    <w:link w:val="1a"/>
    <w:rsid w:val="00462290"/>
    <w:rPr>
      <w:b/>
      <w:bCs/>
      <w:sz w:val="32"/>
      <w:szCs w:val="32"/>
      <w:lang w:val="x-none" w:eastAsia="x-none"/>
    </w:rPr>
  </w:style>
  <w:style w:type="paragraph" w:styleId="HTML">
    <w:name w:val="HTML Preformatted"/>
    <w:basedOn w:val="a0"/>
    <w:link w:val="HTML0"/>
    <w:unhideWhenUsed/>
    <w:rsid w:val="00462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462290"/>
    <w:rPr>
      <w:rFonts w:ascii="Courier New" w:eastAsia="Times New Roman" w:hAnsi="Courier New"/>
      <w:lang w:val="x-none" w:eastAsia="x-none"/>
    </w:rPr>
  </w:style>
  <w:style w:type="character" w:customStyle="1" w:styleId="spellingerrorscx36574567">
    <w:name w:val="spellingerror scx36574567"/>
    <w:uiPriority w:val="99"/>
    <w:rsid w:val="00462290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462290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styleId="affe">
    <w:name w:val="FollowedHyperlink"/>
    <w:basedOn w:val="a1"/>
    <w:uiPriority w:val="99"/>
    <w:semiHidden/>
    <w:unhideWhenUsed/>
    <w:rsid w:val="000360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764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First Indent" w:locked="1" w:semiHidden="0" w:unhideWhenUsed="0"/>
    <w:lsdException w:name="Body Text Indent 2" w:uiPriority="0"/>
    <w:lsdException w:name="Strong" w:locked="1" w:semiHidden="0" w:unhideWhenUsed="0" w:qFormat="1"/>
    <w:lsdException w:name="Emphasis" w:locked="1" w:semiHidden="0" w:unhideWhenUsed="0" w:qFormat="1"/>
    <w:lsdException w:name="Normal (Web)" w:qFormat="1"/>
    <w:lsdException w:name="HTML Preformatted" w:uiPriority="0"/>
    <w:lsdException w:name="No List" w:locked="1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E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locked/>
    <w:rsid w:val="004622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46229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rsid w:val="007C3204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21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21">
    <w:name w:val="Название Знак2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lang w:eastAsia="ar-SA"/>
    </w:rPr>
  </w:style>
  <w:style w:type="character" w:customStyle="1" w:styleId="BodyTextIndentChar">
    <w:name w:val="Body Text Indent Char"/>
    <w:link w:val="22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0"/>
    </w:rPr>
  </w:style>
  <w:style w:type="paragraph" w:styleId="23">
    <w:name w:val="Body Text 2"/>
    <w:basedOn w:val="a0"/>
    <w:link w:val="24"/>
    <w:uiPriority w:val="99"/>
    <w:rsid w:val="007C3204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5">
    <w:name w:val="Body Text Indent 2"/>
    <w:basedOn w:val="a0"/>
    <w:link w:val="26"/>
    <w:rsid w:val="007C32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6">
    <w:name w:val="Основной текст с отступом 2 Знак"/>
    <w:link w:val="25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2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7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rsid w:val="00E43737"/>
    <w:rPr>
      <w:rFonts w:cs="Times New Roman"/>
    </w:rPr>
  </w:style>
  <w:style w:type="character" w:customStyle="1" w:styleId="eop">
    <w:name w:val="eop"/>
    <w:rsid w:val="00E43737"/>
    <w:rPr>
      <w:rFonts w:cs="Times New Roman"/>
    </w:rPr>
  </w:style>
  <w:style w:type="character" w:customStyle="1" w:styleId="16">
    <w:name w:val="Неразрешенное упоминание1"/>
    <w:uiPriority w:val="99"/>
    <w:semiHidden/>
    <w:rsid w:val="00DD2C21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rsid w:val="00462290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462290"/>
    <w:rPr>
      <w:rFonts w:ascii="Times New Roman" w:hAnsi="Times New Roman"/>
      <w:b/>
      <w:bCs/>
      <w:i/>
      <w:iCs/>
      <w:sz w:val="26"/>
      <w:szCs w:val="26"/>
    </w:rPr>
  </w:style>
  <w:style w:type="paragraph" w:customStyle="1" w:styleId="aff5">
    <w:basedOn w:val="a0"/>
    <w:next w:val="ad"/>
    <w:link w:val="17"/>
    <w:uiPriority w:val="99"/>
    <w:qFormat/>
    <w:rsid w:val="00462290"/>
    <w:pPr>
      <w:jc w:val="center"/>
    </w:pPr>
    <w:rPr>
      <w:rFonts w:eastAsia="Calibri"/>
      <w:sz w:val="20"/>
      <w:szCs w:val="20"/>
    </w:rPr>
  </w:style>
  <w:style w:type="character" w:customStyle="1" w:styleId="17">
    <w:name w:val="Название Знак1"/>
    <w:link w:val="aff5"/>
    <w:uiPriority w:val="99"/>
    <w:rsid w:val="00462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22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8">
    <w:name w:val="Обычный1"/>
    <w:next w:val="a0"/>
    <w:rsid w:val="00462290"/>
    <w:rPr>
      <w:rFonts w:ascii="Times New Roman" w:hAnsi="Times New Roman"/>
    </w:rPr>
  </w:style>
  <w:style w:type="character" w:customStyle="1" w:styleId="aff6">
    <w:name w:val="Название Знак"/>
    <w:aliases w:val="Знак Знак Знак Знак"/>
    <w:uiPriority w:val="99"/>
    <w:rsid w:val="00462290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locked/>
    <w:rsid w:val="00462290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462290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462290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462290"/>
    <w:pPr>
      <w:ind w:left="720"/>
    </w:pPr>
    <w:rPr>
      <w:rFonts w:eastAsia="Calibri"/>
    </w:rPr>
  </w:style>
  <w:style w:type="paragraph" w:customStyle="1" w:styleId="p2">
    <w:name w:val="p2"/>
    <w:basedOn w:val="a0"/>
    <w:rsid w:val="00462290"/>
    <w:pPr>
      <w:spacing w:before="100" w:beforeAutospacing="1" w:after="100" w:afterAutospacing="1"/>
    </w:pPr>
  </w:style>
  <w:style w:type="character" w:customStyle="1" w:styleId="s3">
    <w:name w:val="s3"/>
    <w:basedOn w:val="a1"/>
    <w:rsid w:val="00462290"/>
  </w:style>
  <w:style w:type="paragraph" w:customStyle="1" w:styleId="p4">
    <w:name w:val="p4"/>
    <w:basedOn w:val="a0"/>
    <w:rsid w:val="00462290"/>
    <w:pPr>
      <w:spacing w:before="100" w:beforeAutospacing="1" w:after="100" w:afterAutospacing="1"/>
    </w:pPr>
  </w:style>
  <w:style w:type="paragraph" w:customStyle="1" w:styleId="p7">
    <w:name w:val="p7"/>
    <w:basedOn w:val="a0"/>
    <w:rsid w:val="00462290"/>
    <w:pPr>
      <w:spacing w:before="100" w:beforeAutospacing="1" w:after="100" w:afterAutospacing="1"/>
    </w:pPr>
  </w:style>
  <w:style w:type="paragraph" w:customStyle="1" w:styleId="p8">
    <w:name w:val="p8"/>
    <w:basedOn w:val="a0"/>
    <w:rsid w:val="00462290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462290"/>
  </w:style>
  <w:style w:type="paragraph" w:customStyle="1" w:styleId="p1">
    <w:name w:val="p1"/>
    <w:basedOn w:val="a0"/>
    <w:uiPriority w:val="99"/>
    <w:rsid w:val="00462290"/>
    <w:pPr>
      <w:spacing w:before="100" w:beforeAutospacing="1" w:after="100" w:afterAutospacing="1"/>
    </w:pPr>
  </w:style>
  <w:style w:type="character" w:customStyle="1" w:styleId="s2">
    <w:name w:val="s2"/>
    <w:basedOn w:val="a1"/>
    <w:rsid w:val="00462290"/>
  </w:style>
  <w:style w:type="paragraph" w:customStyle="1" w:styleId="p9">
    <w:name w:val="p9"/>
    <w:basedOn w:val="a0"/>
    <w:rsid w:val="00462290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462290"/>
    <w:pPr>
      <w:spacing w:before="100" w:beforeAutospacing="1" w:after="100" w:afterAutospacing="1"/>
    </w:pPr>
  </w:style>
  <w:style w:type="paragraph" w:customStyle="1" w:styleId="p10">
    <w:name w:val="p10"/>
    <w:basedOn w:val="a0"/>
    <w:rsid w:val="00462290"/>
    <w:pPr>
      <w:spacing w:before="100" w:beforeAutospacing="1" w:after="100" w:afterAutospacing="1"/>
    </w:pPr>
  </w:style>
  <w:style w:type="paragraph" w:customStyle="1" w:styleId="p12">
    <w:name w:val="p12"/>
    <w:basedOn w:val="a0"/>
    <w:rsid w:val="00462290"/>
    <w:pPr>
      <w:spacing w:before="100" w:beforeAutospacing="1" w:after="100" w:afterAutospacing="1"/>
    </w:pPr>
  </w:style>
  <w:style w:type="paragraph" w:customStyle="1" w:styleId="p47">
    <w:name w:val="p47"/>
    <w:basedOn w:val="a0"/>
    <w:rsid w:val="00462290"/>
    <w:pPr>
      <w:spacing w:before="100" w:beforeAutospacing="1" w:after="100" w:afterAutospacing="1"/>
    </w:pPr>
  </w:style>
  <w:style w:type="character" w:styleId="aff9">
    <w:name w:val="annotation reference"/>
    <w:uiPriority w:val="99"/>
    <w:semiHidden/>
    <w:unhideWhenUsed/>
    <w:rsid w:val="00462290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462290"/>
    <w:rPr>
      <w:rFonts w:eastAsia="Calibri"/>
      <w:sz w:val="20"/>
      <w:szCs w:val="20"/>
      <w:lang w:val="x-none" w:eastAsia="x-none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462290"/>
    <w:rPr>
      <w:rFonts w:ascii="Times New Roman" w:hAnsi="Times New Roman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46229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462290"/>
    <w:rPr>
      <w:rFonts w:ascii="Times New Roman" w:hAnsi="Times New Roman"/>
      <w:b/>
      <w:bCs/>
      <w:lang w:val="x-none" w:eastAsia="x-none"/>
    </w:rPr>
  </w:style>
  <w:style w:type="character" w:customStyle="1" w:styleId="19">
    <w:name w:val="Текст выноски Знак1"/>
    <w:uiPriority w:val="99"/>
    <w:rsid w:val="00462290"/>
    <w:rPr>
      <w:rFonts w:ascii="Segoe UI" w:hAnsi="Segoe UI" w:cs="Segoe UI"/>
      <w:sz w:val="18"/>
      <w:szCs w:val="18"/>
    </w:rPr>
  </w:style>
  <w:style w:type="paragraph" w:customStyle="1" w:styleId="28">
    <w:name w:val="Обычный2"/>
    <w:next w:val="a0"/>
    <w:qFormat/>
    <w:rsid w:val="00462290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46229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62290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0">
    <w:name w:val="Основной текст (14)_"/>
    <w:link w:val="141"/>
    <w:rsid w:val="00462290"/>
    <w:rPr>
      <w:rFonts w:ascii="Times New Roman" w:eastAsia="Times New Roman" w:hAnsi="Times New Roman"/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462290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9">
    <w:name w:val="Основной текст (2)_"/>
    <w:link w:val="2a"/>
    <w:rsid w:val="0046229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46229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0"/>
    <w:link w:val="29"/>
    <w:rsid w:val="00462290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462290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462290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462290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46229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462290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b">
    <w:name w:val="Подпись к таблице (2)_"/>
    <w:link w:val="2c"/>
    <w:rsid w:val="00462290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46229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46229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462290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d">
    <w:name w:val="Заголовок №2_"/>
    <w:link w:val="2e"/>
    <w:rsid w:val="00462290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462290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462290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e">
    <w:name w:val="Заголовок №2"/>
    <w:basedOn w:val="a0"/>
    <w:link w:val="2d"/>
    <w:rsid w:val="00462290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462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462290"/>
    <w:pPr>
      <w:ind w:firstLine="709"/>
      <w:jc w:val="both"/>
    </w:pPr>
    <w:rPr>
      <w:rFonts w:eastAsia="Calibri"/>
      <w:sz w:val="28"/>
      <w:szCs w:val="20"/>
    </w:rPr>
  </w:style>
  <w:style w:type="paragraph" w:customStyle="1" w:styleId="1a">
    <w:name w:val="Стиль1"/>
    <w:basedOn w:val="a0"/>
    <w:link w:val="1b"/>
    <w:rsid w:val="00462290"/>
    <w:pPr>
      <w:jc w:val="center"/>
    </w:pPr>
    <w:rPr>
      <w:rFonts w:ascii="Calibri" w:eastAsia="Calibri" w:hAnsi="Calibri"/>
      <w:b/>
      <w:bCs/>
      <w:sz w:val="32"/>
      <w:szCs w:val="32"/>
      <w:lang w:val="x-none" w:eastAsia="x-none"/>
    </w:rPr>
  </w:style>
  <w:style w:type="character" w:customStyle="1" w:styleId="1b">
    <w:name w:val="Стиль1 Знак"/>
    <w:link w:val="1a"/>
    <w:rsid w:val="00462290"/>
    <w:rPr>
      <w:b/>
      <w:bCs/>
      <w:sz w:val="32"/>
      <w:szCs w:val="32"/>
      <w:lang w:val="x-none" w:eastAsia="x-none"/>
    </w:rPr>
  </w:style>
  <w:style w:type="paragraph" w:styleId="HTML">
    <w:name w:val="HTML Preformatted"/>
    <w:basedOn w:val="a0"/>
    <w:link w:val="HTML0"/>
    <w:unhideWhenUsed/>
    <w:rsid w:val="00462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462290"/>
    <w:rPr>
      <w:rFonts w:ascii="Courier New" w:eastAsia="Times New Roman" w:hAnsi="Courier New"/>
      <w:lang w:val="x-none" w:eastAsia="x-none"/>
    </w:rPr>
  </w:style>
  <w:style w:type="character" w:customStyle="1" w:styleId="spellingerrorscx36574567">
    <w:name w:val="spellingerror scx36574567"/>
    <w:uiPriority w:val="99"/>
    <w:rsid w:val="00462290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462290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styleId="affe">
    <w:name w:val="FollowedHyperlink"/>
    <w:basedOn w:val="a1"/>
    <w:uiPriority w:val="99"/>
    <w:semiHidden/>
    <w:unhideWhenUsed/>
    <w:rsid w:val="000360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7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avovoe-obespechenie-professionalnoy-deyatelnosti-dlya-studentov-transportnyh-vuzov-466230" TargetMode="External"/><Relationship Id="rId13" Type="http://schemas.openxmlformats.org/officeDocument/2006/relationships/hyperlink" Target="http://new.znanium.com" TargetMode="External"/><Relationship Id="rId1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s://urait.ru/bcode/455256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9728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7898</Words>
  <Characters>57027</Characters>
  <Application>Microsoft Office Word</Application>
  <DocSecurity>0</DocSecurity>
  <Lines>2193</Lines>
  <Paragraphs>1273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2020-03-16T04:24:00Z</cp:lastPrinted>
  <dcterms:created xsi:type="dcterms:W3CDTF">2023-06-29T07:57:00Z</dcterms:created>
  <dcterms:modified xsi:type="dcterms:W3CDTF">2023-06-29T07:57:00Z</dcterms:modified>
</cp:coreProperties>
</file>