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EC" w:rsidRPr="004A456F" w:rsidRDefault="002A2AEC" w:rsidP="002A2AEC">
      <w:pPr>
        <w:jc w:val="center"/>
      </w:pPr>
      <w:r w:rsidRPr="004A456F">
        <w:t>ФЕДЕРАЛЬНОЕ АГЕНТСТВО ЖЕЛЕЗНОДОРОЖНОГО ТРАНСПОРТА</w:t>
      </w:r>
    </w:p>
    <w:p w:rsidR="002A2AEC" w:rsidRPr="0019653A" w:rsidRDefault="002A2AEC" w:rsidP="002A2AEC">
      <w:pPr>
        <w:jc w:val="center"/>
        <w:rPr>
          <w:sz w:val="16"/>
          <w:szCs w:val="16"/>
        </w:rPr>
      </w:pP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2A2AEC" w:rsidRPr="000A014F" w:rsidRDefault="002A2AEC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2A2AEC" w:rsidRDefault="002A2AEC" w:rsidP="002A2AE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2A2AEC" w:rsidRDefault="002A2AEC" w:rsidP="002A2AEC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КрИЖТИрГУПС</w:t>
      </w:r>
      <w:proofErr w:type="spellEnd"/>
      <w:r w:rsidRPr="000A014F">
        <w:rPr>
          <w:color w:val="000000"/>
        </w:rPr>
        <w:t>)</w:t>
      </w:r>
    </w:p>
    <w:p w:rsidR="002A2AEC" w:rsidRDefault="002A2AEC" w:rsidP="002A2AEC">
      <w:pPr>
        <w:pStyle w:val="Standard"/>
        <w:ind w:firstLine="6237"/>
        <w:jc w:val="both"/>
      </w:pPr>
    </w:p>
    <w:p w:rsidR="002A2AEC" w:rsidRDefault="002A2AEC" w:rsidP="002A2AEC">
      <w:pPr>
        <w:pStyle w:val="Standard"/>
        <w:ind w:firstLine="6237"/>
        <w:jc w:val="both"/>
      </w:pPr>
      <w:r>
        <w:t>УТВЕРЖДЕНА</w:t>
      </w:r>
    </w:p>
    <w:p w:rsidR="002A2AEC" w:rsidRDefault="002A2AEC" w:rsidP="002A2AEC">
      <w:pPr>
        <w:pStyle w:val="Standard"/>
        <w:ind w:firstLine="6237"/>
        <w:jc w:val="both"/>
      </w:pPr>
      <w:r>
        <w:t>приказ ректора</w:t>
      </w:r>
    </w:p>
    <w:p w:rsidR="002A2AEC" w:rsidRDefault="0085538C" w:rsidP="002A2AEC">
      <w:pPr>
        <w:pStyle w:val="Standard"/>
        <w:ind w:firstLine="6237"/>
        <w:jc w:val="both"/>
      </w:pPr>
      <w:r>
        <w:t>от «07» июня 2021 г. № 80</w:t>
      </w:r>
      <w:bookmarkStart w:id="0" w:name="_GoBack"/>
      <w:bookmarkEnd w:id="0"/>
    </w:p>
    <w:p w:rsidR="002A2AEC" w:rsidRDefault="002A2AEC" w:rsidP="002A2AEC">
      <w:pPr>
        <w:pStyle w:val="Standard"/>
        <w:jc w:val="center"/>
        <w:rPr>
          <w:sz w:val="16"/>
          <w:szCs w:val="16"/>
        </w:rPr>
      </w:pPr>
    </w:p>
    <w:p w:rsidR="002A2AEC" w:rsidRDefault="00BE050C" w:rsidP="002A2AEC">
      <w:pPr>
        <w:pStyle w:val="Standard"/>
        <w:jc w:val="center"/>
      </w:pPr>
      <w:r>
        <w:rPr>
          <w:b/>
          <w:bCs/>
          <w:color w:val="000000"/>
          <w:sz w:val="32"/>
          <w:szCs w:val="32"/>
        </w:rPr>
        <w:t>ФТД</w:t>
      </w:r>
      <w:proofErr w:type="gramStart"/>
      <w:r>
        <w:rPr>
          <w:b/>
          <w:bCs/>
          <w:color w:val="000000"/>
          <w:sz w:val="32"/>
          <w:szCs w:val="32"/>
        </w:rPr>
        <w:t>.</w:t>
      </w:r>
      <w:r w:rsidR="002A2AEC">
        <w:rPr>
          <w:b/>
          <w:bCs/>
          <w:color w:val="000000"/>
          <w:sz w:val="32"/>
          <w:szCs w:val="32"/>
        </w:rPr>
        <w:t>О</w:t>
      </w:r>
      <w:proofErr w:type="gramEnd"/>
      <w:r w:rsidR="00D17B92">
        <w:rPr>
          <w:b/>
          <w:bCs/>
          <w:color w:val="000000"/>
          <w:sz w:val="32"/>
          <w:szCs w:val="32"/>
        </w:rPr>
        <w:t>1</w:t>
      </w:r>
      <w:r>
        <w:rPr>
          <w:b/>
          <w:bCs/>
          <w:color w:val="000000"/>
          <w:sz w:val="32"/>
          <w:szCs w:val="32"/>
        </w:rPr>
        <w:t>Л</w:t>
      </w:r>
      <w:r w:rsidR="00D476AE">
        <w:rPr>
          <w:b/>
          <w:bCs/>
          <w:color w:val="000000"/>
          <w:sz w:val="32"/>
          <w:szCs w:val="32"/>
        </w:rPr>
        <w:t>о</w:t>
      </w:r>
      <w:r>
        <w:rPr>
          <w:b/>
          <w:bCs/>
          <w:color w:val="000000"/>
          <w:sz w:val="32"/>
          <w:szCs w:val="32"/>
        </w:rPr>
        <w:t>г</w:t>
      </w:r>
      <w:r w:rsidR="00D17B92">
        <w:rPr>
          <w:b/>
          <w:bCs/>
          <w:color w:val="000000"/>
          <w:sz w:val="32"/>
          <w:szCs w:val="32"/>
        </w:rPr>
        <w:t>и</w:t>
      </w:r>
      <w:r>
        <w:rPr>
          <w:b/>
          <w:bCs/>
          <w:color w:val="000000"/>
          <w:sz w:val="32"/>
          <w:szCs w:val="32"/>
        </w:rPr>
        <w:t>ка</w:t>
      </w:r>
    </w:p>
    <w:p w:rsidR="002A2AEC" w:rsidRDefault="002A2AEC" w:rsidP="002A2AEC">
      <w:pPr>
        <w:pStyle w:val="Standard"/>
        <w:jc w:val="center"/>
        <w:rPr>
          <w:sz w:val="16"/>
          <w:szCs w:val="16"/>
        </w:rPr>
      </w:pPr>
    </w:p>
    <w:p w:rsidR="002A2AEC" w:rsidRDefault="002A2AEC" w:rsidP="002A2AEC">
      <w:pPr>
        <w:pStyle w:val="Standard"/>
        <w:jc w:val="center"/>
      </w:pPr>
      <w:r>
        <w:rPr>
          <w:sz w:val="32"/>
          <w:szCs w:val="32"/>
        </w:rPr>
        <w:t>рабочая программа дисциплины</w:t>
      </w:r>
    </w:p>
    <w:p w:rsidR="002A2AEC" w:rsidRDefault="002A2AEC" w:rsidP="002A2AEC">
      <w:pPr>
        <w:pStyle w:val="Standard"/>
        <w:jc w:val="both"/>
      </w:pPr>
      <w:r>
        <w:t xml:space="preserve">Специальность –  </w:t>
      </w:r>
      <w:r>
        <w:rPr>
          <w:iCs/>
          <w:u w:val="single"/>
        </w:rPr>
        <w:t>23.05.0</w:t>
      </w:r>
      <w:r w:rsidR="00DC059D">
        <w:rPr>
          <w:iCs/>
          <w:u w:val="single"/>
        </w:rPr>
        <w:t>6</w:t>
      </w:r>
      <w:r>
        <w:rPr>
          <w:iCs/>
          <w:u w:val="single"/>
        </w:rPr>
        <w:t xml:space="preserve"> С</w:t>
      </w:r>
      <w:r w:rsidR="00DC059D">
        <w:rPr>
          <w:iCs/>
          <w:u w:val="single"/>
        </w:rPr>
        <w:t>троительство железных дорог, мостов и транспортных тоннелей</w:t>
      </w:r>
    </w:p>
    <w:p w:rsidR="002A2AEC" w:rsidRDefault="002A2AEC" w:rsidP="002A2AEC">
      <w:pPr>
        <w:pStyle w:val="Standard"/>
        <w:jc w:val="both"/>
      </w:pPr>
      <w:r>
        <w:t xml:space="preserve">Специализация –  </w:t>
      </w:r>
      <w:r w:rsidR="000E104F">
        <w:rPr>
          <w:u w:val="single"/>
        </w:rPr>
        <w:t>Управление техническим сос</w:t>
      </w:r>
      <w:r w:rsidR="00DC059D" w:rsidRPr="00DC059D">
        <w:rPr>
          <w:u w:val="single"/>
        </w:rPr>
        <w:t>то</w:t>
      </w:r>
      <w:r w:rsidR="000E104F">
        <w:rPr>
          <w:u w:val="single"/>
        </w:rPr>
        <w:t>янием железнодорожного пути</w:t>
      </w:r>
    </w:p>
    <w:p w:rsidR="002A2AEC" w:rsidRDefault="002A2AEC" w:rsidP="002A2AEC">
      <w:pPr>
        <w:pStyle w:val="Standard"/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:rsidR="002A2AEC" w:rsidRDefault="002A2AEC" w:rsidP="002A2AEC">
      <w:pPr>
        <w:pStyle w:val="Standard"/>
        <w:jc w:val="both"/>
      </w:pPr>
      <w:r>
        <w:t xml:space="preserve">Форма и срок обучения – </w:t>
      </w:r>
      <w:r>
        <w:rPr>
          <w:iCs/>
          <w:u w:val="single"/>
        </w:rPr>
        <w:t>очная форма, 5 лет обучения; заочная форма, 6 лет обучения</w:t>
      </w:r>
    </w:p>
    <w:p w:rsidR="002A2AEC" w:rsidRPr="0085538C" w:rsidRDefault="002A2AEC" w:rsidP="002A2AEC">
      <w:pPr>
        <w:pStyle w:val="Standard"/>
        <w:jc w:val="both"/>
        <w:rPr>
          <w:u w:val="single"/>
        </w:rPr>
      </w:pPr>
      <w:r>
        <w:t xml:space="preserve">Кафедра-разработчик программы –  </w:t>
      </w:r>
      <w:r w:rsidRPr="0085538C">
        <w:rPr>
          <w:u w:val="single"/>
        </w:rPr>
        <w:t>Управление персоналом</w:t>
      </w:r>
    </w:p>
    <w:p w:rsidR="002A2AEC" w:rsidRDefault="002A2AEC" w:rsidP="002A2AEC">
      <w:pPr>
        <w:pStyle w:val="Standard"/>
        <w:jc w:val="both"/>
        <w:rPr>
          <w:sz w:val="16"/>
          <w:szCs w:val="16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6238"/>
      </w:tblGrid>
      <w:tr w:rsidR="002A2AEC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Default="006F19A9" w:rsidP="00102510">
            <w:pPr>
              <w:pStyle w:val="Standard"/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 xml:space="preserve">. – </w:t>
            </w:r>
            <w:r w:rsidR="00D17B92">
              <w:t>2</w:t>
            </w:r>
          </w:p>
          <w:p w:rsidR="002A2AEC" w:rsidRDefault="006F19A9" w:rsidP="00D17B92">
            <w:pPr>
              <w:pStyle w:val="Standard"/>
              <w:jc w:val="both"/>
            </w:pPr>
            <w:r>
              <w:t xml:space="preserve">Часов по учебному плану – </w:t>
            </w:r>
            <w:r w:rsidR="00D17B92">
              <w:t>72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FE3C10" w:rsidRDefault="002A2AEC" w:rsidP="00102510">
            <w:pPr>
              <w:pStyle w:val="Standard"/>
              <w:jc w:val="both"/>
            </w:pPr>
            <w:r w:rsidRPr="00FE3C10">
              <w:rPr>
                <w:u w:val="single"/>
              </w:rPr>
              <w:t>Формы промежуточной аттестации в семестрах/на курсах</w:t>
            </w:r>
          </w:p>
          <w:p w:rsidR="002A2AEC" w:rsidRPr="00FE3C10" w:rsidRDefault="002A2AEC" w:rsidP="00102510">
            <w:pPr>
              <w:pStyle w:val="Standard"/>
              <w:jc w:val="both"/>
            </w:pPr>
            <w:r w:rsidRPr="00FE3C10">
              <w:t>очная форма обучения:</w:t>
            </w:r>
          </w:p>
        </w:tc>
      </w:tr>
      <w:tr w:rsidR="002A2AEC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Default="002A2AEC" w:rsidP="00102510">
            <w:pPr>
              <w:pStyle w:val="Standard"/>
              <w:jc w:val="both"/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FE3C10" w:rsidRDefault="00D17B92" w:rsidP="00102510">
            <w:pPr>
              <w:pStyle w:val="Standard"/>
              <w:jc w:val="both"/>
            </w:pPr>
            <w:r>
              <w:t xml:space="preserve"> зачет</w:t>
            </w:r>
            <w:proofErr w:type="gramStart"/>
            <w:r w:rsidR="00DC059D">
              <w:t>6</w:t>
            </w:r>
            <w:proofErr w:type="gramEnd"/>
          </w:p>
          <w:p w:rsidR="002A2AEC" w:rsidRPr="00FE3C10" w:rsidRDefault="002A2AEC" w:rsidP="00102510">
            <w:pPr>
              <w:pStyle w:val="Standard"/>
              <w:jc w:val="both"/>
            </w:pPr>
            <w:r w:rsidRPr="00FE3C10">
              <w:t>заочная форма обучения:</w:t>
            </w:r>
          </w:p>
          <w:p w:rsidR="002A2AEC" w:rsidRPr="00FE3C10" w:rsidRDefault="00D17B92" w:rsidP="00DC059D">
            <w:pPr>
              <w:pStyle w:val="Standard"/>
              <w:jc w:val="both"/>
            </w:pPr>
            <w:r>
              <w:rPr>
                <w:iCs/>
              </w:rPr>
              <w:t>зачет</w:t>
            </w:r>
            <w:r w:rsidR="00DC059D">
              <w:rPr>
                <w:iCs/>
              </w:rPr>
              <w:t>3</w:t>
            </w:r>
          </w:p>
        </w:tc>
      </w:tr>
    </w:tbl>
    <w:p w:rsidR="002A2AEC" w:rsidRDefault="002A2AEC" w:rsidP="002A2AEC">
      <w:pPr>
        <w:pStyle w:val="Standard"/>
        <w:jc w:val="both"/>
        <w:rPr>
          <w:sz w:val="16"/>
          <w:szCs w:val="16"/>
        </w:rPr>
      </w:pPr>
    </w:p>
    <w:p w:rsidR="002A2AEC" w:rsidRPr="00270751" w:rsidRDefault="002A2AEC" w:rsidP="002A2AEC">
      <w:pPr>
        <w:pStyle w:val="Standard"/>
        <w:widowControl w:val="0"/>
      </w:pPr>
      <w:r>
        <w:rPr>
          <w:b/>
          <w:bCs/>
          <w:color w:val="000000"/>
        </w:rPr>
        <w:t xml:space="preserve">Очная форма </w:t>
      </w:r>
      <w:r w:rsidRPr="00270751">
        <w:rPr>
          <w:b/>
          <w:bCs/>
          <w:color w:val="000000"/>
        </w:rPr>
        <w:t>обучения                               Распределение часов дисциплины по семестрам</w:t>
      </w:r>
    </w:p>
    <w:tbl>
      <w:tblPr>
        <w:tblW w:w="6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753"/>
        <w:gridCol w:w="2035"/>
      </w:tblGrid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Семестр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C059D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/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Вид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Часов по УП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7204BF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 w:rsidR="007204BF">
              <w:rPr>
                <w:sz w:val="20"/>
                <w:szCs w:val="20"/>
              </w:rPr>
              <w:t xml:space="preserve"> лекции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01EEA" w:rsidRDefault="00AC7E7D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AC7E7D" w:rsidP="007204B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 w:rsidR="007204BF" w:rsidRPr="0027075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001EEA" w:rsidRDefault="0055487D" w:rsidP="0010251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55487D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55487D" w:rsidRPr="00270751" w:rsidTr="008018A5">
        <w:trPr>
          <w:jc w:val="center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D" w:rsidRPr="00270751" w:rsidRDefault="0055487D" w:rsidP="00102510">
            <w:pPr>
              <w:pStyle w:val="Standard"/>
              <w:jc w:val="right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7D" w:rsidRPr="00270751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2A2AEC" w:rsidRPr="00270751" w:rsidRDefault="002A2AEC" w:rsidP="002A2AEC">
      <w:pPr>
        <w:pStyle w:val="Standard"/>
        <w:rPr>
          <w:b/>
          <w:bCs/>
          <w:color w:val="000000"/>
        </w:rPr>
      </w:pPr>
    </w:p>
    <w:p w:rsidR="002A2AEC" w:rsidRPr="00270751" w:rsidRDefault="002A2AEC" w:rsidP="002A2AEC">
      <w:pPr>
        <w:pStyle w:val="Standard"/>
      </w:pPr>
      <w:r w:rsidRPr="00270751"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6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7"/>
        <w:gridCol w:w="1701"/>
        <w:gridCol w:w="1991"/>
      </w:tblGrid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270751" w:rsidRDefault="00001EEA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270751" w:rsidRDefault="00DC059D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EA" w:rsidRDefault="00001EEA" w:rsidP="0010251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7204BF">
            <w:pPr>
              <w:pStyle w:val="Standard"/>
            </w:pPr>
            <w:r>
              <w:rPr>
                <w:sz w:val="20"/>
                <w:szCs w:val="20"/>
              </w:rPr>
              <w:t>– лекции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AC7E7D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AC7E7D" w:rsidP="00186E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86ED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001EEA" w:rsidP="0010251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D476AE" w:rsidRDefault="00D476AE" w:rsidP="00D476AE">
            <w:pPr>
              <w:pStyle w:val="Standard"/>
              <w:rPr>
                <w:sz w:val="20"/>
                <w:szCs w:val="20"/>
              </w:rPr>
            </w:pPr>
            <w:r w:rsidRPr="00D476AE">
              <w:rPr>
                <w:sz w:val="20"/>
                <w:szCs w:val="20"/>
              </w:rPr>
              <w:t>Зач</w:t>
            </w:r>
            <w:r>
              <w:rPr>
                <w:sz w:val="20"/>
                <w:szCs w:val="20"/>
              </w:rPr>
              <w:t>е</w:t>
            </w:r>
            <w:r w:rsidRPr="00D476AE">
              <w:rPr>
                <w:sz w:val="20"/>
                <w:szCs w:val="20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D476AE" w:rsidRDefault="00D476AE" w:rsidP="00102510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D476A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Pr="00D476AE" w:rsidRDefault="00D476AE" w:rsidP="00186ED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D476AE">
              <w:rPr>
                <w:bCs/>
                <w:sz w:val="20"/>
                <w:szCs w:val="20"/>
              </w:rPr>
              <w:t>4</w:t>
            </w:r>
          </w:p>
        </w:tc>
      </w:tr>
      <w:tr w:rsidR="00001EEA" w:rsidTr="008018A5">
        <w:trPr>
          <w:jc w:val="center"/>
        </w:trPr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EA" w:rsidRDefault="00001EEA" w:rsidP="00102510">
            <w:pPr>
              <w:pStyle w:val="Standard"/>
              <w:jc w:val="right"/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EA" w:rsidRDefault="00D476AE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2A2AEC" w:rsidRDefault="002A2AEC" w:rsidP="002A2AEC">
      <w:pPr>
        <w:pStyle w:val="Standard"/>
        <w:widowControl w:val="0"/>
      </w:pPr>
      <w:r>
        <w:rPr>
          <w:color w:val="000000"/>
        </w:rPr>
        <w:t>УП – учебный план.</w:t>
      </w:r>
    </w:p>
    <w:p w:rsidR="00FE3C10" w:rsidRDefault="00FE3C10" w:rsidP="002A2AEC">
      <w:pPr>
        <w:pStyle w:val="Standard"/>
        <w:widowControl w:val="0"/>
        <w:jc w:val="center"/>
        <w:rPr>
          <w:color w:val="000000"/>
        </w:rPr>
      </w:pPr>
    </w:p>
    <w:p w:rsidR="008018A5" w:rsidRDefault="008018A5" w:rsidP="002A2AEC">
      <w:pPr>
        <w:pStyle w:val="Standard"/>
        <w:widowControl w:val="0"/>
        <w:jc w:val="center"/>
        <w:rPr>
          <w:color w:val="000000"/>
        </w:rPr>
      </w:pPr>
    </w:p>
    <w:p w:rsidR="008018A5" w:rsidRDefault="008018A5" w:rsidP="002A2AEC">
      <w:pPr>
        <w:pStyle w:val="Standard"/>
        <w:widowControl w:val="0"/>
        <w:jc w:val="center"/>
        <w:rPr>
          <w:color w:val="000000"/>
        </w:rPr>
      </w:pPr>
    </w:p>
    <w:p w:rsidR="002A2AEC" w:rsidRDefault="002A2AEC" w:rsidP="002A2AEC">
      <w:pPr>
        <w:pStyle w:val="Standard"/>
        <w:widowControl w:val="0"/>
        <w:jc w:val="center"/>
      </w:pPr>
      <w:r>
        <w:rPr>
          <w:color w:val="000000"/>
        </w:rPr>
        <w:t>КРАСНОЯРСК</w:t>
      </w:r>
    </w:p>
    <w:p w:rsidR="002A2AEC" w:rsidRDefault="002A2AEC" w:rsidP="002A2AEC">
      <w:pPr>
        <w:pStyle w:val="Standard"/>
        <w:widowControl w:val="0"/>
        <w:jc w:val="center"/>
        <w:rPr>
          <w:color w:val="000000"/>
        </w:rPr>
      </w:pPr>
    </w:p>
    <w:p w:rsidR="002A2AEC" w:rsidRDefault="002A2AEC" w:rsidP="002A2AEC">
      <w:pPr>
        <w:pStyle w:val="Standard"/>
        <w:widowControl w:val="0"/>
        <w:ind w:firstLine="709"/>
        <w:jc w:val="both"/>
      </w:pPr>
      <w:r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>
        <w:rPr>
          <w:color w:val="000000"/>
        </w:rPr>
        <w:t>специалитет</w:t>
      </w:r>
      <w:proofErr w:type="spellEnd"/>
      <w:r>
        <w:rPr>
          <w:color w:val="000000"/>
        </w:rPr>
        <w:t xml:space="preserve"> по специальности </w:t>
      </w:r>
      <w:r>
        <w:rPr>
          <w:iCs/>
          <w:color w:val="000000"/>
        </w:rPr>
        <w:t>23.05.05 Системы обеспечения движения поездов</w:t>
      </w:r>
      <w:r>
        <w:rPr>
          <w:color w:val="000000"/>
        </w:rPr>
        <w:t xml:space="preserve">, утверждённым приказом </w:t>
      </w:r>
      <w:proofErr w:type="spellStart"/>
      <w:r w:rsidR="000E4862">
        <w:rPr>
          <w:color w:val="000000"/>
        </w:rPr>
        <w:t>Минобрнауки</w:t>
      </w:r>
      <w:proofErr w:type="spellEnd"/>
      <w:r w:rsidR="000E4862">
        <w:rPr>
          <w:color w:val="000000"/>
        </w:rPr>
        <w:t xml:space="preserve"> России от 27.03.2018</w:t>
      </w:r>
      <w:r>
        <w:rPr>
          <w:color w:val="000000"/>
        </w:rPr>
        <w:t xml:space="preserve"> г. № 21</w:t>
      </w:r>
      <w:r w:rsidR="001E3999">
        <w:rPr>
          <w:color w:val="000000"/>
        </w:rPr>
        <w:t>8</w:t>
      </w:r>
      <w:r>
        <w:rPr>
          <w:color w:val="000000"/>
        </w:rPr>
        <w:t>.</w:t>
      </w:r>
    </w:p>
    <w:p w:rsidR="002A2AEC" w:rsidRDefault="002A2AEC" w:rsidP="002A2AEC">
      <w:pPr>
        <w:pStyle w:val="Standard"/>
        <w:widowControl w:val="0"/>
        <w:ind w:firstLine="709"/>
        <w:jc w:val="both"/>
      </w:pPr>
    </w:p>
    <w:p w:rsidR="002A2AEC" w:rsidRDefault="002A2AEC" w:rsidP="002A2AEC">
      <w:pPr>
        <w:pStyle w:val="Standard"/>
        <w:widowControl w:val="0"/>
        <w:ind w:firstLine="709"/>
        <w:jc w:val="both"/>
        <w:rPr>
          <w:color w:val="000000"/>
        </w:rPr>
      </w:pPr>
    </w:p>
    <w:p w:rsidR="002A2AEC" w:rsidRDefault="002A2AEC" w:rsidP="002A2AEC">
      <w:pPr>
        <w:pStyle w:val="Standard"/>
        <w:widowControl w:val="0"/>
        <w:jc w:val="center"/>
      </w:pPr>
    </w:p>
    <w:p w:rsidR="002A2AEC" w:rsidRDefault="002A2AEC" w:rsidP="002A2AEC">
      <w:pPr>
        <w:pStyle w:val="Standard"/>
        <w:widowControl w:val="0"/>
        <w:jc w:val="center"/>
      </w:pPr>
    </w:p>
    <w:p w:rsidR="002A2AEC" w:rsidRDefault="002A2AEC" w:rsidP="002A2AEC">
      <w:pPr>
        <w:pStyle w:val="Standard"/>
        <w:widowControl w:val="0"/>
        <w:jc w:val="center"/>
      </w:pPr>
    </w:p>
    <w:p w:rsidR="002A2AEC" w:rsidRDefault="002A2AEC" w:rsidP="002A2AEC">
      <w:pPr>
        <w:pStyle w:val="Standard"/>
        <w:widowControl w:val="0"/>
      </w:pPr>
      <w:r>
        <w:t>Программу состави</w:t>
      </w:r>
      <w:proofErr w:type="gramStart"/>
      <w:r>
        <w:t>л(</w:t>
      </w:r>
      <w:proofErr w:type="gramEnd"/>
      <w:r>
        <w:t>и):</w:t>
      </w:r>
    </w:p>
    <w:p w:rsidR="000A6D7A" w:rsidRDefault="000A6D7A" w:rsidP="000A6D7A">
      <w:pPr>
        <w:ind w:firstLine="1134"/>
        <w:jc w:val="both"/>
        <w:rPr>
          <w:iCs/>
          <w:color w:val="000000"/>
          <w:highlight w:val="yellow"/>
        </w:rPr>
      </w:pPr>
    </w:p>
    <w:p w:rsidR="001E3999" w:rsidRPr="003B0C00" w:rsidRDefault="001E3999" w:rsidP="001E3999">
      <w:pPr>
        <w:ind w:firstLine="1134"/>
        <w:jc w:val="both"/>
        <w:rPr>
          <w:i/>
          <w:iCs/>
          <w:color w:val="000000"/>
          <w:sz w:val="18"/>
        </w:rPr>
      </w:pPr>
      <w:r w:rsidRPr="000A6D7A">
        <w:rPr>
          <w:iCs/>
          <w:color w:val="000000"/>
        </w:rPr>
        <w:t xml:space="preserve">канд. </w:t>
      </w:r>
      <w:r>
        <w:rPr>
          <w:iCs/>
          <w:color w:val="000000"/>
        </w:rPr>
        <w:t>соц</w:t>
      </w:r>
      <w:r w:rsidRPr="000A6D7A">
        <w:rPr>
          <w:iCs/>
          <w:color w:val="000000"/>
        </w:rPr>
        <w:t xml:space="preserve">. наук, </w:t>
      </w:r>
      <w:proofErr w:type="spellStart"/>
      <w:r w:rsidRPr="000A6D7A">
        <w:rPr>
          <w:iCs/>
          <w:color w:val="000000"/>
        </w:rPr>
        <w:t>доцент</w:t>
      </w:r>
      <w:r>
        <w:rPr>
          <w:iCs/>
          <w:color w:val="000000"/>
        </w:rPr>
        <w:t>Г</w:t>
      </w:r>
      <w:r w:rsidRPr="000A6D7A">
        <w:rPr>
          <w:iCs/>
          <w:color w:val="000000"/>
        </w:rPr>
        <w:t>.В.</w:t>
      </w:r>
      <w:r>
        <w:rPr>
          <w:iCs/>
          <w:color w:val="000000"/>
        </w:rPr>
        <w:t>Рублёв</w:t>
      </w:r>
      <w:proofErr w:type="spellEnd"/>
      <w:r>
        <w:rPr>
          <w:iCs/>
          <w:color w:val="000000"/>
        </w:rPr>
        <w:t xml:space="preserve">  </w:t>
      </w:r>
    </w:p>
    <w:p w:rsidR="001E3999" w:rsidRDefault="001E3999" w:rsidP="001E3999">
      <w:pPr>
        <w:pStyle w:val="Standard"/>
        <w:ind w:firstLine="1134"/>
        <w:jc w:val="both"/>
      </w:pPr>
    </w:p>
    <w:p w:rsidR="001E3999" w:rsidRDefault="001E3999" w:rsidP="001E3999">
      <w:pPr>
        <w:pStyle w:val="Standard"/>
        <w:widowControl w:val="0"/>
        <w:rPr>
          <w:i/>
          <w:iCs/>
        </w:rPr>
      </w:pPr>
    </w:p>
    <w:p w:rsidR="001E3999" w:rsidRDefault="001E3999" w:rsidP="001E3999">
      <w:pPr>
        <w:pStyle w:val="Standard"/>
        <w:widowControl w:val="0"/>
        <w:rPr>
          <w:i/>
          <w:iCs/>
        </w:rPr>
      </w:pPr>
    </w:p>
    <w:p w:rsidR="001E3999" w:rsidRDefault="001E3999" w:rsidP="001E3999">
      <w:pPr>
        <w:pStyle w:val="Standard"/>
        <w:widowControl w:val="0"/>
        <w:rPr>
          <w:i/>
          <w:iCs/>
        </w:rPr>
      </w:pPr>
    </w:p>
    <w:p w:rsidR="001E3999" w:rsidRDefault="001E3999" w:rsidP="001E3999">
      <w:pPr>
        <w:pStyle w:val="Standard"/>
        <w:widowControl w:val="0"/>
        <w:rPr>
          <w:i/>
          <w:iCs/>
        </w:rPr>
      </w:pPr>
    </w:p>
    <w:p w:rsidR="001E3999" w:rsidRDefault="001E3999" w:rsidP="001E3999">
      <w:pPr>
        <w:pStyle w:val="Standard"/>
        <w:widowControl w:val="0"/>
        <w:ind w:firstLine="708"/>
        <w:jc w:val="both"/>
      </w:pPr>
      <w:r>
        <w:rPr>
          <w:color w:val="000000"/>
        </w:rPr>
        <w:t xml:space="preserve">Рабочая программа рассмотрена и одобрена для использования в учебном процессе на заседании кафедры </w:t>
      </w:r>
      <w:r w:rsidRPr="005B16F5">
        <w:rPr>
          <w:color w:val="000000"/>
        </w:rPr>
        <w:t>«</w:t>
      </w:r>
      <w:r w:rsidRPr="005B16F5">
        <w:rPr>
          <w:iCs/>
          <w:color w:val="000000"/>
        </w:rPr>
        <w:t>Управление персоналом</w:t>
      </w:r>
      <w:r w:rsidRPr="005B16F5">
        <w:t xml:space="preserve">», </w:t>
      </w:r>
      <w:r w:rsidRPr="005B16F5">
        <w:rPr>
          <w:color w:val="000000"/>
        </w:rPr>
        <w:t>протокол</w:t>
      </w:r>
      <w:r>
        <w:rPr>
          <w:color w:val="000000"/>
        </w:rPr>
        <w:t xml:space="preserve"> от </w:t>
      </w:r>
      <w:r w:rsidR="003F2931">
        <w:t>05.03. 2021 г., № 8</w:t>
      </w:r>
    </w:p>
    <w:p w:rsidR="001E3999" w:rsidRDefault="001E3999" w:rsidP="001E3999">
      <w:pPr>
        <w:pStyle w:val="Standard"/>
        <w:widowControl w:val="0"/>
        <w:ind w:firstLine="709"/>
        <w:jc w:val="both"/>
        <w:rPr>
          <w:color w:val="000000"/>
          <w:sz w:val="16"/>
          <w:szCs w:val="16"/>
        </w:rPr>
      </w:pPr>
    </w:p>
    <w:p w:rsidR="009C3067" w:rsidRDefault="009C3067" w:rsidP="009C3067">
      <w:pPr>
        <w:pStyle w:val="Standard"/>
        <w:widowControl w:val="0"/>
        <w:rPr>
          <w:color w:val="000000"/>
          <w:sz w:val="16"/>
          <w:szCs w:val="16"/>
        </w:rPr>
      </w:pPr>
    </w:p>
    <w:p w:rsidR="001E3999" w:rsidRDefault="001E3999" w:rsidP="001E3999">
      <w:pPr>
        <w:pStyle w:val="Standard"/>
        <w:widowControl w:val="0"/>
        <w:rPr>
          <w:color w:val="000000"/>
          <w:sz w:val="16"/>
          <w:szCs w:val="16"/>
        </w:rPr>
      </w:pPr>
    </w:p>
    <w:p w:rsidR="001E3999" w:rsidRPr="00E96988" w:rsidRDefault="009C3067" w:rsidP="001E3999">
      <w:pPr>
        <w:widowControl w:val="0"/>
        <w:tabs>
          <w:tab w:val="right" w:pos="9354"/>
        </w:tabs>
        <w:autoSpaceDE w:val="0"/>
        <w:autoSpaceDN w:val="0"/>
        <w:adjustRightInd w:val="0"/>
        <w:rPr>
          <w:rFonts w:eastAsia="SimSun"/>
          <w:color w:val="000000"/>
        </w:rPr>
      </w:pPr>
      <w:r>
        <w:rPr>
          <w:color w:val="000000"/>
        </w:rPr>
        <w:t xml:space="preserve">            </w:t>
      </w:r>
      <w:r w:rsidR="0008705D">
        <w:rPr>
          <w:color w:val="000000"/>
        </w:rPr>
        <w:t>З</w:t>
      </w:r>
      <w:r w:rsidR="001E3999" w:rsidRPr="00124F0A">
        <w:rPr>
          <w:color w:val="000000"/>
        </w:rPr>
        <w:t>ав. кафедрой</w:t>
      </w:r>
      <w:r w:rsidR="001E3999" w:rsidRPr="00124F0A">
        <w:rPr>
          <w:i/>
          <w:iCs/>
          <w:color w:val="000000"/>
        </w:rPr>
        <w:t>,</w:t>
      </w:r>
      <w:r w:rsidR="001E3999" w:rsidRPr="00E96988">
        <w:t xml:space="preserve"> канд. </w:t>
      </w:r>
      <w:proofErr w:type="spellStart"/>
      <w:r w:rsidR="001E3999" w:rsidRPr="00E96988">
        <w:t>техн</w:t>
      </w:r>
      <w:proofErr w:type="spellEnd"/>
      <w:r w:rsidR="001E3999" w:rsidRPr="00E96988">
        <w:t>. наук, доцент</w:t>
      </w:r>
      <w:r w:rsidR="001E3999" w:rsidRPr="00E96988">
        <w:tab/>
      </w:r>
      <w:r w:rsidR="001E3999">
        <w:t>В.О. Колмаков</w:t>
      </w:r>
    </w:p>
    <w:p w:rsidR="001E3999" w:rsidRPr="00E96988" w:rsidRDefault="001E3999" w:rsidP="001E3999">
      <w:pPr>
        <w:widowControl w:val="0"/>
        <w:tabs>
          <w:tab w:val="right" w:pos="9354"/>
        </w:tabs>
        <w:autoSpaceDE w:val="0"/>
        <w:autoSpaceDN w:val="0"/>
        <w:adjustRightInd w:val="0"/>
        <w:rPr>
          <w:rFonts w:eastAsia="SimSun"/>
          <w:color w:val="000000"/>
        </w:rPr>
      </w:pPr>
    </w:p>
    <w:p w:rsidR="001E3999" w:rsidRDefault="001E3999" w:rsidP="001E3999">
      <w:pPr>
        <w:pStyle w:val="Standard"/>
        <w:widowControl w:val="0"/>
      </w:pPr>
    </w:p>
    <w:p w:rsidR="001E3999" w:rsidRDefault="001E3999" w:rsidP="001E3999">
      <w:pPr>
        <w:pStyle w:val="Standard"/>
        <w:widowControl w:val="0"/>
      </w:pPr>
    </w:p>
    <w:p w:rsidR="001E3999" w:rsidRDefault="001E3999" w:rsidP="001E3999">
      <w:pPr>
        <w:pStyle w:val="Standard"/>
        <w:widowControl w:val="0"/>
      </w:pPr>
    </w:p>
    <w:p w:rsidR="001E3999" w:rsidRDefault="001E3999" w:rsidP="001E3999">
      <w:pPr>
        <w:pStyle w:val="Standard"/>
        <w:jc w:val="both"/>
      </w:pPr>
    </w:p>
    <w:p w:rsidR="001E3999" w:rsidRDefault="001E3999" w:rsidP="001E3999">
      <w:pPr>
        <w:pStyle w:val="Standard"/>
        <w:jc w:val="both"/>
      </w:pPr>
      <w:r>
        <w:t>СОГЛАСОВАНО</w:t>
      </w:r>
    </w:p>
    <w:p w:rsidR="001E3999" w:rsidRDefault="001E3999" w:rsidP="001E3999">
      <w:pPr>
        <w:pStyle w:val="Standard"/>
        <w:jc w:val="both"/>
      </w:pPr>
    </w:p>
    <w:p w:rsidR="003F2931" w:rsidRDefault="003F2931" w:rsidP="001E3999">
      <w:pPr>
        <w:pStyle w:val="Standard"/>
        <w:widowControl w:val="0"/>
        <w:ind w:firstLine="708"/>
        <w:jc w:val="both"/>
      </w:pPr>
    </w:p>
    <w:p w:rsidR="003F2931" w:rsidRDefault="003F2931" w:rsidP="003F2931">
      <w:pPr>
        <w:pStyle w:val="Standard"/>
        <w:widowControl w:val="0"/>
        <w:jc w:val="both"/>
      </w:pPr>
      <w:r>
        <w:t>Кафедра «</w:t>
      </w:r>
      <w:r>
        <w:rPr>
          <w:iCs/>
        </w:rPr>
        <w:t>Общепрофессиональные дисциплины</w:t>
      </w:r>
      <w:r>
        <w:t xml:space="preserve">», протокол от </w:t>
      </w:r>
      <w:r w:rsidR="0085538C">
        <w:t xml:space="preserve"> «08» апреля </w:t>
      </w:r>
      <w:r>
        <w:t>20</w:t>
      </w:r>
      <w:r w:rsidR="0085538C">
        <w:t>21 г., № 9</w:t>
      </w:r>
    </w:p>
    <w:p w:rsidR="003F2931" w:rsidRDefault="003F2931" w:rsidP="003F2931">
      <w:pPr>
        <w:pStyle w:val="Standard"/>
        <w:widowControl w:val="0"/>
        <w:jc w:val="both"/>
        <w:rPr>
          <w:sz w:val="16"/>
          <w:szCs w:val="16"/>
        </w:rPr>
      </w:pPr>
    </w:p>
    <w:p w:rsidR="003F2931" w:rsidRDefault="003F2931" w:rsidP="003F2931">
      <w:pPr>
        <w:pStyle w:val="Standard"/>
        <w:widowControl w:val="0"/>
        <w:tabs>
          <w:tab w:val="left" w:pos="7230"/>
        </w:tabs>
      </w:pPr>
    </w:p>
    <w:p w:rsidR="003F2931" w:rsidRDefault="003F2931" w:rsidP="003F2931">
      <w:pPr>
        <w:pStyle w:val="Standard"/>
        <w:widowControl w:val="0"/>
        <w:tabs>
          <w:tab w:val="left" w:pos="7230"/>
        </w:tabs>
      </w:pPr>
      <w:r>
        <w:t>Зав. кафедрой</w:t>
      </w:r>
      <w:r>
        <w:rPr>
          <w:i/>
          <w:iCs/>
        </w:rPr>
        <w:t xml:space="preserve">, </w:t>
      </w:r>
      <w:r>
        <w:rPr>
          <w:iCs/>
        </w:rPr>
        <w:t xml:space="preserve">канд. </w:t>
      </w:r>
      <w:r w:rsidRPr="0079788D">
        <w:rPr>
          <w:iCs/>
        </w:rPr>
        <w:t xml:space="preserve">физ.-мат. </w:t>
      </w:r>
      <w:r>
        <w:rPr>
          <w:iCs/>
        </w:rPr>
        <w:t xml:space="preserve"> наук, доцент</w:t>
      </w:r>
      <w:r>
        <w:rPr>
          <w:iCs/>
        </w:rPr>
        <w:tab/>
      </w:r>
      <w:r>
        <w:rPr>
          <w:iCs/>
        </w:rPr>
        <w:tab/>
        <w:t xml:space="preserve"> Ж.М. Мороз</w:t>
      </w:r>
    </w:p>
    <w:p w:rsidR="003F2931" w:rsidRDefault="003F2931" w:rsidP="003F2931">
      <w:pPr>
        <w:pStyle w:val="Standard"/>
        <w:widowControl w:val="0"/>
      </w:pPr>
    </w:p>
    <w:p w:rsidR="003F2931" w:rsidRDefault="003F2931" w:rsidP="003F2931">
      <w:pPr>
        <w:pStyle w:val="Standard"/>
        <w:jc w:val="both"/>
        <w:rPr>
          <w:i/>
          <w:iCs/>
          <w:color w:val="000000"/>
        </w:rPr>
      </w:pPr>
    </w:p>
    <w:p w:rsidR="003F2931" w:rsidRDefault="003F2931" w:rsidP="003F2931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p w:rsidR="002A2AEC" w:rsidRDefault="002A2AEC" w:rsidP="002A2AEC">
      <w:pPr>
        <w:pStyle w:val="Standard"/>
        <w:jc w:val="both"/>
        <w:rPr>
          <w:i/>
          <w:iCs/>
          <w:color w:val="000000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579"/>
      </w:tblGrid>
      <w:tr w:rsidR="002A2AEC" w:rsidTr="001E6EBE">
        <w:tc>
          <w:tcPr>
            <w:tcW w:w="99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</w:rPr>
              <w:t>1 ЦЕЛИ И ЗАДАЧИ ДИСЦИПЛИНЫ</w:t>
            </w:r>
          </w:p>
        </w:tc>
      </w:tr>
      <w:tr w:rsidR="002A2AEC" w:rsidTr="001E6EBE">
        <w:tc>
          <w:tcPr>
            <w:tcW w:w="99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преподавания дисциплины</w:t>
            </w:r>
          </w:p>
        </w:tc>
      </w:tr>
      <w:tr w:rsidR="002A2AEC" w:rsidTr="001E6EBE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5B1F9D" w:rsidRDefault="00B20D9A" w:rsidP="001E39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B1F9D" w:rsidRPr="005B1F9D">
              <w:rPr>
                <w:color w:val="000000"/>
                <w:sz w:val="20"/>
                <w:szCs w:val="20"/>
              </w:rPr>
              <w:t>ормирование логического мышления, опирающегося на современную науку и научную методологию</w:t>
            </w:r>
          </w:p>
        </w:tc>
      </w:tr>
      <w:tr w:rsidR="002A2AEC" w:rsidTr="001E6EBE">
        <w:tc>
          <w:tcPr>
            <w:tcW w:w="99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Pr="005B1F9D" w:rsidRDefault="002A2AEC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5B1F9D">
              <w:rPr>
                <w:b/>
                <w:bCs/>
                <w:sz w:val="20"/>
                <w:szCs w:val="20"/>
              </w:rPr>
              <w:t>1.2 Задачи</w:t>
            </w:r>
            <w:r w:rsidRPr="005B1F9D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2A2AEC" w:rsidTr="001E6EBE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5B1F9D" w:rsidRDefault="00B20D9A" w:rsidP="001E39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B1F9D" w:rsidRPr="005B1F9D">
              <w:rPr>
                <w:color w:val="000000"/>
                <w:sz w:val="20"/>
                <w:szCs w:val="20"/>
              </w:rPr>
              <w:t>ормирование и развитие навыков логического мышления, предполагающего способность оперировать основными категориями, законами, правилами и приемами логики</w:t>
            </w:r>
            <w:r w:rsidR="005B1F9D" w:rsidRPr="005B1F9D">
              <w:rPr>
                <w:sz w:val="20"/>
                <w:szCs w:val="20"/>
              </w:rPr>
              <w:t>;</w:t>
            </w:r>
          </w:p>
        </w:tc>
      </w:tr>
      <w:tr w:rsidR="002A2AEC" w:rsidTr="001E6EBE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AEC" w:rsidRPr="005B1F9D" w:rsidRDefault="00B20D9A" w:rsidP="001E39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B1F9D" w:rsidRPr="005B1F9D">
              <w:rPr>
                <w:color w:val="000000"/>
                <w:sz w:val="20"/>
                <w:szCs w:val="20"/>
              </w:rPr>
              <w:t xml:space="preserve">ормирование навыков рациональной </w:t>
            </w:r>
            <w:proofErr w:type="spellStart"/>
            <w:r w:rsidR="005B1F9D" w:rsidRPr="005B1F9D">
              <w:rPr>
                <w:color w:val="000000"/>
                <w:sz w:val="20"/>
                <w:szCs w:val="20"/>
              </w:rPr>
              <w:t>дискурсивности</w:t>
            </w:r>
            <w:proofErr w:type="spellEnd"/>
            <w:r w:rsidR="005B1F9D" w:rsidRPr="005B1F9D">
              <w:rPr>
                <w:color w:val="000000"/>
                <w:sz w:val="20"/>
                <w:szCs w:val="20"/>
              </w:rPr>
              <w:t xml:space="preserve"> через </w:t>
            </w:r>
            <w:proofErr w:type="gramStart"/>
            <w:r w:rsidR="005B1F9D" w:rsidRPr="005B1F9D">
              <w:rPr>
                <w:color w:val="000000"/>
                <w:sz w:val="20"/>
                <w:szCs w:val="20"/>
              </w:rPr>
              <w:t>овладение</w:t>
            </w:r>
            <w:proofErr w:type="gramEnd"/>
            <w:r w:rsidR="005B1F9D" w:rsidRPr="005B1F9D">
              <w:rPr>
                <w:color w:val="000000"/>
                <w:sz w:val="20"/>
                <w:szCs w:val="20"/>
              </w:rPr>
              <w:t xml:space="preserve"> приемами ведения диалога, включая все его формы</w:t>
            </w:r>
            <w:r w:rsidR="005B1F9D" w:rsidRPr="005B1F9D">
              <w:rPr>
                <w:sz w:val="20"/>
                <w:szCs w:val="20"/>
              </w:rPr>
              <w:t>.</w:t>
            </w:r>
          </w:p>
        </w:tc>
      </w:tr>
      <w:tr w:rsidR="00DE6DA2" w:rsidRPr="00880086" w:rsidTr="00DE6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0086">
              <w:rPr>
                <w:sz w:val="20"/>
                <w:szCs w:val="20"/>
              </w:rPr>
              <w:t xml:space="preserve">  </w:t>
            </w:r>
            <w:r w:rsidRPr="00880086">
              <w:rPr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DE6DA2" w:rsidRPr="00880086" w:rsidTr="00DE6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Цель воспитания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880086">
              <w:rPr>
                <w:bCs/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880086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880086">
              <w:rPr>
                <w:bCs/>
                <w:sz w:val="20"/>
                <w:szCs w:val="20"/>
              </w:rPr>
              <w:t>:</w:t>
            </w:r>
          </w:p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</w:t>
            </w:r>
            <w:r>
              <w:rPr>
                <w:bCs/>
                <w:sz w:val="20"/>
                <w:szCs w:val="20"/>
              </w:rPr>
              <w:t>ы саморазвития и самореализации.</w:t>
            </w:r>
          </w:p>
          <w:p w:rsidR="00DE6DA2" w:rsidRPr="00880086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2A2AEC" w:rsidRDefault="002A2AEC" w:rsidP="002A2AEC">
      <w:pPr>
        <w:pStyle w:val="Standard"/>
        <w:widowControl w:val="0"/>
        <w:jc w:val="both"/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776"/>
        <w:gridCol w:w="8363"/>
      </w:tblGrid>
      <w:tr w:rsidR="002A2AEC" w:rsidTr="00C4076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 w:rsidRPr="00CA3F51">
              <w:rPr>
                <w:b/>
                <w:bCs/>
              </w:rPr>
              <w:t>2 МЕСТО ДИСЦИПЛИНЫ В СТРУКТУРЕ ОПОП</w:t>
            </w:r>
          </w:p>
        </w:tc>
      </w:tr>
      <w:tr w:rsidR="002A2AEC" w:rsidTr="00FB01E3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2A2AEC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2A2AEC" w:rsidTr="00C4076A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AEC" w:rsidRDefault="00C4076A" w:rsidP="00776BA9">
            <w:pPr>
              <w:pStyle w:val="Standard"/>
              <w:widowControl w:val="0"/>
              <w:rPr>
                <w:sz w:val="20"/>
                <w:szCs w:val="20"/>
              </w:rPr>
            </w:pPr>
            <w:r w:rsidRPr="004D2694">
              <w:rPr>
                <w:sz w:val="20"/>
                <w:szCs w:val="20"/>
              </w:rPr>
              <w:t>Изучение дисциплины «</w:t>
            </w:r>
            <w:r w:rsidR="00776BA9">
              <w:rPr>
                <w:sz w:val="20"/>
                <w:szCs w:val="20"/>
              </w:rPr>
              <w:t>Логика</w:t>
            </w:r>
            <w:r w:rsidRPr="004D2694">
              <w:rPr>
                <w:sz w:val="20"/>
                <w:szCs w:val="20"/>
              </w:rPr>
              <w:t>» основывается на знаниях и умениях обучающихся, полученных при изучении следующих дисциплин</w:t>
            </w:r>
          </w:p>
        </w:tc>
      </w:tr>
      <w:tr w:rsidR="00DE6DA2" w:rsidTr="00F155B9">
        <w:trPr>
          <w:trHeight w:val="249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.0.07 Математика</w:t>
            </w:r>
          </w:p>
        </w:tc>
      </w:tr>
      <w:tr w:rsidR="00DE6DA2" w:rsidTr="00F155B9">
        <w:trPr>
          <w:trHeight w:val="249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.0.01 Философия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.О.02 История (История России, Всеобщая история)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.0.08 Информатика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.0.09 Экономика и управление проектами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.0.04 Безопасность жизнедеятельности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.0.09 Экономика и управление проектами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.0.03 Иностранный язык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.0.06 Русский язык и деловые коммуникации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.0.05 Физическая культура и спорт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.В.ДВ.01.01 Общая физическая подготовка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.В.ДВ.01.02 Спортивные игры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.В.ДВ.01.03 Легкая атлетика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.В.ДВ.01.04 Фитнес-аэробика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.В.ДВ.01.05 Атлетическая гимнастика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.В.ДВ.01.06 Оздоровительная физическая культура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.0.35 Правоведение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.0.36 Социология и политология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.0.25 История транспорта России</w:t>
            </w:r>
          </w:p>
        </w:tc>
      </w:tr>
      <w:tr w:rsidR="00DE6DA2" w:rsidTr="00F155B9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DE6DA2" w:rsidRPr="00AC5E46" w:rsidRDefault="00DE6DA2" w:rsidP="00B65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.0.10 Управление персоналом</w:t>
            </w:r>
          </w:p>
        </w:tc>
      </w:tr>
      <w:tr w:rsidR="00DE6DA2" w:rsidTr="00DE6DA2"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B65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E6DA2" w:rsidRPr="00AC5E46" w:rsidRDefault="00DE6DA2" w:rsidP="00B65893">
            <w:pPr>
              <w:rPr>
                <w:sz w:val="20"/>
                <w:szCs w:val="20"/>
              </w:rPr>
            </w:pPr>
            <w:r w:rsidRPr="00AC5E46">
              <w:rPr>
                <w:sz w:val="20"/>
                <w:szCs w:val="20"/>
              </w:rPr>
              <w:t>Б</w:t>
            </w:r>
            <w:proofErr w:type="gramStart"/>
            <w:r w:rsidRPr="00AC5E46">
              <w:rPr>
                <w:sz w:val="20"/>
                <w:szCs w:val="20"/>
              </w:rPr>
              <w:t>1</w:t>
            </w:r>
            <w:proofErr w:type="gramEnd"/>
            <w:r w:rsidRPr="00AC5E46">
              <w:rPr>
                <w:sz w:val="20"/>
                <w:szCs w:val="20"/>
              </w:rPr>
              <w:t>.0.37 Психология в профессиональной деятельности</w:t>
            </w:r>
          </w:p>
        </w:tc>
      </w:tr>
      <w:tr w:rsidR="00DE6DA2" w:rsidTr="00FB01E3">
        <w:tc>
          <w:tcPr>
            <w:tcW w:w="97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Pr="009E617E" w:rsidRDefault="00DE6DA2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9E617E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DE6DA2" w:rsidRPr="009E617E" w:rsidRDefault="00DE6DA2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DE6DA2" w:rsidTr="00FB01E3"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102510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2" w:rsidRPr="00C4076A" w:rsidRDefault="00DE6DA2" w:rsidP="00DC059D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49 Система менеджмента качества</w:t>
            </w:r>
          </w:p>
        </w:tc>
      </w:tr>
      <w:tr w:rsidR="00DE6DA2" w:rsidTr="00C4076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DA2" w:rsidRDefault="00DE6DA2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A2" w:rsidRPr="00C4076A" w:rsidRDefault="00DE6DA2" w:rsidP="005B1F9D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Б3.01.(Д) Выполнение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634"/>
        <w:gridCol w:w="5293"/>
      </w:tblGrid>
      <w:tr w:rsidR="00C81D4F" w:rsidRPr="00735DD3" w:rsidTr="00E308CB">
        <w:trPr>
          <w:jc w:val="center"/>
        </w:trPr>
        <w:tc>
          <w:tcPr>
            <w:tcW w:w="9674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lastRenderedPageBreak/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</w:t>
            </w:r>
            <w:proofErr w:type="gramStart"/>
            <w:r w:rsidR="009A1478">
              <w:rPr>
                <w:b/>
                <w:bCs/>
              </w:rPr>
              <w:t xml:space="preserve">ОБУЧЕНИЯ ПО </w:t>
            </w:r>
            <w:r w:rsidR="006E170C">
              <w:rPr>
                <w:b/>
                <w:bCs/>
              </w:rPr>
              <w:t>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F03AB4">
        <w:trPr>
          <w:jc w:val="center"/>
        </w:trPr>
        <w:tc>
          <w:tcPr>
            <w:tcW w:w="1747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34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B20D9A" w:rsidRPr="00735DD3" w:rsidTr="00B20D9A">
        <w:trPr>
          <w:trHeight w:val="533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B1F9D">
              <w:rPr>
                <w:color w:val="000000"/>
                <w:sz w:val="18"/>
                <w:szCs w:val="18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B20D9A" w:rsidRPr="005B1F9D" w:rsidRDefault="00B20D9A" w:rsidP="00F03AB4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5B1F9D">
              <w:rPr>
                <w:color w:val="000000"/>
                <w:sz w:val="18"/>
                <w:szCs w:val="18"/>
              </w:rPr>
              <w:t>УК.1.1</w:t>
            </w:r>
            <w:proofErr w:type="gramStart"/>
            <w:r w:rsidRPr="005B1F9D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5B1F9D">
              <w:rPr>
                <w:color w:val="000000"/>
                <w:sz w:val="18"/>
                <w:szCs w:val="18"/>
              </w:rPr>
              <w:t xml:space="preserve">нализирует проблемную ситуацию (задачу) и выделяет ее базовые составляющие. Рассматривает различные варианты </w:t>
            </w:r>
            <w:proofErr w:type="gramStart"/>
            <w:r w:rsidRPr="005B1F9D">
              <w:rPr>
                <w:color w:val="000000"/>
                <w:sz w:val="18"/>
                <w:szCs w:val="18"/>
              </w:rPr>
              <w:t>решения проблемной ситуации</w:t>
            </w:r>
            <w:proofErr w:type="gramEnd"/>
            <w:r w:rsidRPr="005B1F9D">
              <w:rPr>
                <w:color w:val="000000"/>
                <w:sz w:val="18"/>
                <w:szCs w:val="18"/>
              </w:rPr>
              <w:t xml:space="preserve"> (задачи), разрабатывает алгоритмы их реализации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9346A4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6A4">
              <w:rPr>
                <w:b/>
                <w:bCs/>
                <w:sz w:val="20"/>
                <w:szCs w:val="20"/>
              </w:rPr>
              <w:t xml:space="preserve">Знать: </w:t>
            </w:r>
            <w:r w:rsidRPr="009346A4">
              <w:rPr>
                <w:color w:val="000000"/>
                <w:sz w:val="20"/>
                <w:szCs w:val="20"/>
              </w:rPr>
              <w:t>методы и приёмы философского анализа проблем, основные формы мышления и развития знания</w:t>
            </w:r>
          </w:p>
        </w:tc>
      </w:tr>
      <w:tr w:rsidR="00B20D9A" w:rsidRPr="00735DD3" w:rsidTr="00B20D9A">
        <w:trPr>
          <w:trHeight w:val="683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9346A4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9346A4">
              <w:rPr>
                <w:b/>
                <w:bCs/>
                <w:sz w:val="20"/>
                <w:szCs w:val="20"/>
              </w:rPr>
              <w:t>Уметь</w:t>
            </w:r>
            <w:proofErr w:type="gramStart"/>
            <w:r w:rsidRPr="009346A4">
              <w:rPr>
                <w:b/>
                <w:bCs/>
                <w:sz w:val="20"/>
                <w:szCs w:val="20"/>
              </w:rPr>
              <w:t>:</w:t>
            </w:r>
            <w:r w:rsidRPr="009346A4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9346A4">
              <w:rPr>
                <w:color w:val="000000"/>
                <w:sz w:val="20"/>
                <w:szCs w:val="20"/>
              </w:rPr>
              <w:t>спешно</w:t>
            </w:r>
            <w:proofErr w:type="spellEnd"/>
            <w:r w:rsidRPr="009346A4">
              <w:rPr>
                <w:color w:val="000000"/>
                <w:sz w:val="20"/>
                <w:szCs w:val="20"/>
              </w:rPr>
              <w:t xml:space="preserve"> проводить логические операции с понятиями и категориями, </w:t>
            </w:r>
            <w:r w:rsidRPr="009346A4">
              <w:rPr>
                <w:bCs/>
                <w:sz w:val="20"/>
                <w:szCs w:val="20"/>
              </w:rPr>
              <w:t xml:space="preserve">использовать </w:t>
            </w:r>
            <w:r w:rsidRPr="009346A4">
              <w:rPr>
                <w:color w:val="000000"/>
                <w:sz w:val="20"/>
                <w:szCs w:val="20"/>
              </w:rPr>
              <w:t>методы и приёмы философского анализа проблем</w:t>
            </w:r>
          </w:p>
        </w:tc>
      </w:tr>
      <w:tr w:rsidR="00B20D9A" w:rsidRPr="00735DD3" w:rsidTr="00B20D9A">
        <w:trPr>
          <w:trHeight w:val="835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9346A4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6A4">
              <w:rPr>
                <w:b/>
                <w:bCs/>
                <w:sz w:val="20"/>
                <w:szCs w:val="20"/>
              </w:rPr>
              <w:t>Владеть:</w:t>
            </w:r>
            <w:r w:rsidRPr="009346A4">
              <w:rPr>
                <w:color w:val="000000"/>
                <w:sz w:val="20"/>
                <w:szCs w:val="20"/>
              </w:rPr>
              <w:t xml:space="preserve"> научной терминологией, навыком применения</w:t>
            </w:r>
            <w:r w:rsidRPr="009346A4">
              <w:rPr>
                <w:bCs/>
                <w:sz w:val="20"/>
                <w:szCs w:val="20"/>
              </w:rPr>
              <w:t xml:space="preserve"> на практике теоретических положений дисциплины для </w:t>
            </w:r>
            <w:r w:rsidRPr="009346A4">
              <w:rPr>
                <w:color w:val="000000"/>
                <w:sz w:val="20"/>
                <w:szCs w:val="20"/>
              </w:rPr>
              <w:t>решения проблемной задачи</w:t>
            </w:r>
          </w:p>
        </w:tc>
      </w:tr>
      <w:tr w:rsidR="00B20D9A" w:rsidRPr="00735DD3" w:rsidTr="00B20D9A">
        <w:trPr>
          <w:trHeight w:val="207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3" w:type="dxa"/>
            <w:vMerge w:val="restart"/>
            <w:shd w:val="clear" w:color="auto" w:fill="auto"/>
            <w:vAlign w:val="center"/>
          </w:tcPr>
          <w:p w:rsidR="00B20D9A" w:rsidRPr="009346A4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6A4">
              <w:rPr>
                <w:b/>
                <w:bCs/>
                <w:sz w:val="20"/>
                <w:szCs w:val="20"/>
              </w:rPr>
              <w:t>Знать:</w:t>
            </w:r>
            <w:r w:rsidRPr="009346A4">
              <w:rPr>
                <w:color w:val="000000"/>
                <w:sz w:val="20"/>
                <w:szCs w:val="20"/>
              </w:rPr>
              <w:t xml:space="preserve"> основные законы логического мышления и основные формы мыслительного процесса</w:t>
            </w:r>
            <w:r w:rsidRPr="009346A4">
              <w:rPr>
                <w:bCs/>
                <w:sz w:val="20"/>
                <w:szCs w:val="20"/>
              </w:rPr>
              <w:t>, виды и специфику гипотез как формы познания</w:t>
            </w:r>
          </w:p>
          <w:p w:rsidR="00B20D9A" w:rsidRPr="009346A4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6A4">
              <w:rPr>
                <w:b/>
                <w:bCs/>
                <w:sz w:val="20"/>
                <w:szCs w:val="20"/>
              </w:rPr>
              <w:t xml:space="preserve">Уметь: </w:t>
            </w:r>
            <w:r w:rsidRPr="009346A4">
              <w:rPr>
                <w:bCs/>
                <w:sz w:val="20"/>
                <w:szCs w:val="20"/>
              </w:rPr>
              <w:t>использовать принципы, законы и методы логики для решения социальных и профессиональных задач</w:t>
            </w:r>
          </w:p>
        </w:tc>
      </w:tr>
      <w:tr w:rsidR="00B20D9A" w:rsidRPr="00735DD3" w:rsidTr="00B20D9A">
        <w:trPr>
          <w:trHeight w:val="630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B1F9D">
              <w:rPr>
                <w:color w:val="000000"/>
                <w:sz w:val="18"/>
                <w:szCs w:val="18"/>
              </w:rPr>
              <w:t>УК-1.3</w:t>
            </w:r>
            <w:proofErr w:type="gramStart"/>
            <w:r w:rsidRPr="005B1F9D">
              <w:rPr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5B1F9D">
              <w:rPr>
                <w:color w:val="000000"/>
                <w:sz w:val="18"/>
                <w:szCs w:val="18"/>
              </w:rPr>
              <w:t>существляет систематизацию информации различных типов для анализа проблемных ситуаций. Вырабатывает стратегию действий для построения алгоритмов решения поставленных задач</w:t>
            </w:r>
          </w:p>
        </w:tc>
        <w:tc>
          <w:tcPr>
            <w:tcW w:w="5293" w:type="dxa"/>
            <w:vMerge/>
            <w:shd w:val="clear" w:color="auto" w:fill="auto"/>
            <w:vAlign w:val="center"/>
          </w:tcPr>
          <w:p w:rsidR="00B20D9A" w:rsidRPr="00F31939" w:rsidRDefault="00B20D9A" w:rsidP="00F03AB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9"/>
                <w:szCs w:val="19"/>
              </w:rPr>
            </w:pPr>
          </w:p>
        </w:tc>
      </w:tr>
      <w:tr w:rsidR="00B20D9A" w:rsidRPr="00735DD3" w:rsidTr="00B20D9A">
        <w:trPr>
          <w:trHeight w:val="665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F31939" w:rsidRDefault="00B20D9A" w:rsidP="00F03AB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19"/>
                <w:szCs w:val="19"/>
              </w:rPr>
            </w:pPr>
            <w:r w:rsidRPr="009346A4">
              <w:rPr>
                <w:b/>
                <w:bCs/>
                <w:sz w:val="20"/>
                <w:szCs w:val="20"/>
              </w:rPr>
              <w:t>Владеть:</w:t>
            </w:r>
            <w:r w:rsidRPr="009346A4">
              <w:rPr>
                <w:color w:val="000000"/>
                <w:sz w:val="20"/>
                <w:szCs w:val="20"/>
              </w:rPr>
              <w:t xml:space="preserve"> культурой мышления; способностью к восприятию информации, обобщению и анализу</w:t>
            </w:r>
          </w:p>
        </w:tc>
      </w:tr>
      <w:tr w:rsidR="00B20D9A" w:rsidRPr="00735DD3" w:rsidTr="00B20D9A">
        <w:trPr>
          <w:trHeight w:val="270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:rsidR="00B20D9A" w:rsidRDefault="00B20D9A" w:rsidP="005B1F9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B20D9A" w:rsidRPr="005B1F9D" w:rsidRDefault="00B20D9A" w:rsidP="005B1F9D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5B1F9D">
              <w:rPr>
                <w:bCs/>
                <w:sz w:val="18"/>
                <w:szCs w:val="18"/>
              </w:rPr>
              <w:t xml:space="preserve">УК-5. </w:t>
            </w:r>
            <w:proofErr w:type="gramStart"/>
            <w:r w:rsidRPr="005B1F9D">
              <w:rPr>
                <w:bCs/>
                <w:sz w:val="18"/>
                <w:szCs w:val="18"/>
              </w:rPr>
              <w:t>Способен</w:t>
            </w:r>
            <w:proofErr w:type="gramEnd"/>
            <w:r w:rsidRPr="005B1F9D">
              <w:rPr>
                <w:bCs/>
                <w:sz w:val="18"/>
                <w:szCs w:val="18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B1F9D">
              <w:rPr>
                <w:bCs/>
                <w:sz w:val="18"/>
                <w:szCs w:val="18"/>
              </w:rPr>
              <w:t>УК-5.5</w:t>
            </w:r>
            <w:proofErr w:type="gramStart"/>
            <w:r w:rsidRPr="005B1F9D">
              <w:rPr>
                <w:bCs/>
                <w:sz w:val="18"/>
                <w:szCs w:val="18"/>
              </w:rPr>
              <w:t xml:space="preserve"> И</w:t>
            </w:r>
            <w:proofErr w:type="gramEnd"/>
            <w:r w:rsidRPr="005B1F9D">
              <w:rPr>
                <w:bCs/>
                <w:sz w:val="18"/>
                <w:szCs w:val="18"/>
              </w:rPr>
              <w:t>меет навыки философского подхода к анализу разнообразных форм культуры в процессе межкультурного взаимодействия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9346A4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6A4">
              <w:rPr>
                <w:b/>
                <w:bCs/>
                <w:sz w:val="20"/>
                <w:szCs w:val="20"/>
              </w:rPr>
              <w:t>Знать:</w:t>
            </w:r>
            <w:r w:rsidRPr="009346A4">
              <w:rPr>
                <w:color w:val="000000"/>
                <w:sz w:val="20"/>
                <w:szCs w:val="20"/>
              </w:rPr>
              <w:t xml:space="preserve"> формы и методы научного познания, их эволюцию, основные виды умозаключений</w:t>
            </w:r>
          </w:p>
        </w:tc>
      </w:tr>
      <w:tr w:rsidR="00B20D9A" w:rsidRPr="00735DD3" w:rsidTr="00B20D9A">
        <w:trPr>
          <w:trHeight w:val="894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5B1F9D" w:rsidRDefault="00B20D9A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346A4">
              <w:rPr>
                <w:b/>
                <w:bCs/>
                <w:sz w:val="20"/>
                <w:szCs w:val="20"/>
              </w:rPr>
              <w:t>Уметь:</w:t>
            </w:r>
            <w:r w:rsidRPr="009346A4">
              <w:rPr>
                <w:bCs/>
                <w:color w:val="000000"/>
                <w:sz w:val="20"/>
                <w:szCs w:val="20"/>
              </w:rPr>
              <w:t xml:space="preserve"> пользоваться философскими категориями для объяснения собственной жизни, понимать их глубину, логически верно, аргументированно и ясно строить устную и письменную речь</w:t>
            </w:r>
          </w:p>
        </w:tc>
      </w:tr>
      <w:tr w:rsidR="00B20D9A" w:rsidRPr="00735DD3" w:rsidTr="00B20D9A">
        <w:trPr>
          <w:trHeight w:val="130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:rsidR="00B20D9A" w:rsidRPr="006A43FA" w:rsidRDefault="00B20D9A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34" w:type="dxa"/>
            <w:vMerge/>
            <w:shd w:val="clear" w:color="auto" w:fill="auto"/>
            <w:vAlign w:val="center"/>
          </w:tcPr>
          <w:p w:rsidR="00B20D9A" w:rsidRPr="009A1478" w:rsidRDefault="00B20D9A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3" w:type="dxa"/>
            <w:shd w:val="clear" w:color="auto" w:fill="auto"/>
            <w:vAlign w:val="center"/>
          </w:tcPr>
          <w:p w:rsidR="00B20D9A" w:rsidRPr="009346A4" w:rsidRDefault="00B20D9A" w:rsidP="00AC7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46A4">
              <w:rPr>
                <w:b/>
                <w:bCs/>
                <w:sz w:val="20"/>
                <w:szCs w:val="20"/>
              </w:rPr>
              <w:t>Владеть:</w:t>
            </w:r>
            <w:r w:rsidRPr="009346A4">
              <w:rPr>
                <w:bCs/>
                <w:color w:val="000000"/>
                <w:sz w:val="20"/>
                <w:szCs w:val="20"/>
              </w:rPr>
              <w:t xml:space="preserve"> приёмами полемики, критики и аргументации</w:t>
            </w:r>
          </w:p>
        </w:tc>
      </w:tr>
    </w:tbl>
    <w:p w:rsidR="00091462" w:rsidRDefault="00091462" w:rsidP="009A1478">
      <w:pPr>
        <w:widowControl w:val="0"/>
        <w:autoSpaceDE w:val="0"/>
        <w:autoSpaceDN w:val="0"/>
        <w:adjustRightInd w:val="0"/>
      </w:pPr>
    </w:p>
    <w:p w:rsidR="001E3999" w:rsidRDefault="001E3999" w:rsidP="009A1478">
      <w:pPr>
        <w:widowControl w:val="0"/>
        <w:autoSpaceDE w:val="0"/>
        <w:autoSpaceDN w:val="0"/>
        <w:adjustRightInd w:val="0"/>
      </w:pPr>
    </w:p>
    <w:p w:rsidR="001E3999" w:rsidRPr="00085627" w:rsidRDefault="001E3999" w:rsidP="009A1478">
      <w:pPr>
        <w:widowControl w:val="0"/>
        <w:autoSpaceDE w:val="0"/>
        <w:autoSpaceDN w:val="0"/>
        <w:adjustRightInd w:val="0"/>
      </w:pPr>
    </w:p>
    <w:tbl>
      <w:tblPr>
        <w:tblW w:w="9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07"/>
        <w:gridCol w:w="851"/>
        <w:gridCol w:w="567"/>
        <w:gridCol w:w="567"/>
        <w:gridCol w:w="283"/>
        <w:gridCol w:w="567"/>
        <w:gridCol w:w="851"/>
        <w:gridCol w:w="709"/>
        <w:gridCol w:w="425"/>
        <w:gridCol w:w="283"/>
        <w:gridCol w:w="567"/>
        <w:gridCol w:w="1405"/>
      </w:tblGrid>
      <w:tr w:rsidR="00E91CAC" w:rsidRPr="0007669B" w:rsidTr="00F54126">
        <w:tc>
          <w:tcPr>
            <w:tcW w:w="9910" w:type="dxa"/>
            <w:gridSpan w:val="13"/>
            <w:shd w:val="clear" w:color="auto" w:fill="F2F2F2"/>
          </w:tcPr>
          <w:p w:rsidR="00E91CAC" w:rsidRPr="0007669B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7669B">
              <w:rPr>
                <w:b/>
                <w:bCs/>
                <w:sz w:val="22"/>
                <w:szCs w:val="22"/>
              </w:rPr>
              <w:t>4 СТРУКТУРА И СОДЕРЖАНИЕ ДИСЦИПЛИНЫ</w:t>
            </w:r>
          </w:p>
        </w:tc>
      </w:tr>
      <w:tr w:rsidR="00E91CAC" w:rsidRPr="0007669B" w:rsidTr="00471104">
        <w:tc>
          <w:tcPr>
            <w:tcW w:w="528" w:type="dxa"/>
            <w:vMerge w:val="restart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sz w:val="18"/>
                <w:szCs w:val="18"/>
                <w:lang w:val="en-US"/>
              </w:rPr>
            </w:pPr>
            <w:r w:rsidRPr="006F7C33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E91CAC" w:rsidRPr="006F7C33" w:rsidRDefault="00E91CAC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E91CAC" w:rsidRPr="006F7C33" w:rsidRDefault="00E91CAC" w:rsidP="00CC6BB0">
            <w:pPr>
              <w:ind w:right="-68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835" w:type="dxa"/>
            <w:gridSpan w:val="5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7C33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835" w:type="dxa"/>
            <w:gridSpan w:val="5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7C33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E91CAC" w:rsidRPr="006F7C33" w:rsidRDefault="00E91CAC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F7C33">
              <w:rPr>
                <w:b/>
                <w:bCs/>
                <w:sz w:val="18"/>
                <w:szCs w:val="18"/>
              </w:rPr>
              <w:t>*Код индикатора достижения компетенци</w:t>
            </w:r>
            <w:r w:rsidR="001F44FF">
              <w:rPr>
                <w:b/>
                <w:bCs/>
                <w:sz w:val="18"/>
                <w:szCs w:val="18"/>
              </w:rPr>
              <w:t>и</w:t>
            </w:r>
          </w:p>
        </w:tc>
      </w:tr>
      <w:tr w:rsidR="00E91CAC" w:rsidRPr="0007669B" w:rsidTr="00471104">
        <w:tc>
          <w:tcPr>
            <w:tcW w:w="528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ind w:right="-6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91CAC" w:rsidRPr="006F7C33" w:rsidRDefault="00E91CAC" w:rsidP="00F5412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1984" w:type="dxa"/>
            <w:gridSpan w:val="4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91CAC" w:rsidRPr="006F7C33" w:rsidRDefault="00E91CAC" w:rsidP="00121A1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Курс/</w:t>
            </w:r>
          </w:p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1984" w:type="dxa"/>
            <w:gridSpan w:val="4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1CAC" w:rsidRPr="0007669B" w:rsidTr="00471104">
        <w:trPr>
          <w:trHeight w:val="864"/>
        </w:trPr>
        <w:tc>
          <w:tcPr>
            <w:tcW w:w="528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F7C33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E91CAC" w:rsidRPr="006F7C33" w:rsidRDefault="00E91CAC" w:rsidP="00E91CA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F7C33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6F7C33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F7C33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E91CAC" w:rsidRPr="006F7C33" w:rsidRDefault="00E91CAC" w:rsidP="007037D7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F7C33">
              <w:rPr>
                <w:b/>
                <w:sz w:val="18"/>
                <w:szCs w:val="18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6F7C33" w:rsidRDefault="00E91CAC" w:rsidP="00CC6BB0">
            <w:pPr>
              <w:jc w:val="center"/>
              <w:rPr>
                <w:b/>
                <w:sz w:val="18"/>
                <w:szCs w:val="18"/>
              </w:rPr>
            </w:pPr>
            <w:r w:rsidRPr="006F7C33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E91CAC" w:rsidRPr="0007669B" w:rsidRDefault="00E91CA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1CAC" w:rsidRPr="0007669B" w:rsidTr="00471104">
        <w:tc>
          <w:tcPr>
            <w:tcW w:w="528" w:type="dxa"/>
            <w:shd w:val="clear" w:color="auto" w:fill="auto"/>
            <w:vAlign w:val="center"/>
          </w:tcPr>
          <w:p w:rsidR="00E91CAC" w:rsidRPr="0007669B" w:rsidRDefault="00E91CAC" w:rsidP="00CC6BB0">
            <w:pPr>
              <w:jc w:val="center"/>
              <w:rPr>
                <w:b/>
                <w:sz w:val="22"/>
                <w:szCs w:val="22"/>
              </w:rPr>
            </w:pPr>
            <w:r w:rsidRPr="0007669B">
              <w:rPr>
                <w:b/>
                <w:sz w:val="22"/>
                <w:szCs w:val="22"/>
              </w:rPr>
              <w:t>1.0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91CAC" w:rsidRPr="00A87551" w:rsidRDefault="00E91CAC" w:rsidP="0054537F">
            <w:pPr>
              <w:jc w:val="both"/>
              <w:rPr>
                <w:b/>
                <w:sz w:val="20"/>
                <w:szCs w:val="20"/>
              </w:rPr>
            </w:pPr>
            <w:r w:rsidRPr="00A87551">
              <w:rPr>
                <w:b/>
                <w:sz w:val="20"/>
                <w:szCs w:val="20"/>
              </w:rPr>
              <w:t xml:space="preserve">Раздел 1. </w:t>
            </w:r>
            <w:r w:rsidR="0054537F">
              <w:rPr>
                <w:b/>
                <w:sz w:val="20"/>
                <w:szCs w:val="20"/>
              </w:rPr>
              <w:t>Логика как наука.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CAC" w:rsidRPr="0007669B" w:rsidRDefault="00776BA9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7669B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7669B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91CAC" w:rsidRPr="0007669B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7669B" w:rsidRDefault="00A928FB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CAC" w:rsidRPr="0007669B" w:rsidRDefault="00776BA9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1CAC" w:rsidRPr="0007669B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1CAC" w:rsidRPr="0007669B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91CAC" w:rsidRPr="0007669B" w:rsidRDefault="00E91CAC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CAC" w:rsidRPr="0007669B" w:rsidRDefault="00C57E9E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4FF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91CAC" w:rsidRDefault="001F44FF" w:rsidP="00C57E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</w:t>
            </w:r>
            <w:r w:rsidR="00471104">
              <w:rPr>
                <w:color w:val="000000"/>
                <w:sz w:val="20"/>
                <w:szCs w:val="20"/>
              </w:rPr>
              <w:t>.1.1</w:t>
            </w:r>
          </w:p>
          <w:p w:rsidR="00471104" w:rsidRDefault="00471104" w:rsidP="00C57E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УК-1.3</w:t>
            </w:r>
          </w:p>
          <w:p w:rsidR="00471104" w:rsidRPr="0007669B" w:rsidRDefault="00471104" w:rsidP="00C57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УК-5.5</w:t>
            </w:r>
          </w:p>
        </w:tc>
      </w:tr>
      <w:tr w:rsidR="00A21BBA" w:rsidRPr="0007669B" w:rsidTr="00471104">
        <w:tc>
          <w:tcPr>
            <w:tcW w:w="528" w:type="dxa"/>
            <w:shd w:val="clear" w:color="auto" w:fill="auto"/>
            <w:vAlign w:val="center"/>
          </w:tcPr>
          <w:p w:rsidR="00A21BBA" w:rsidRPr="006F7C33" w:rsidRDefault="00A21BBA" w:rsidP="00931BBB">
            <w:pPr>
              <w:jc w:val="center"/>
              <w:rPr>
                <w:sz w:val="22"/>
                <w:szCs w:val="22"/>
              </w:rPr>
            </w:pPr>
            <w:r w:rsidRPr="006F7C33">
              <w:rPr>
                <w:sz w:val="22"/>
                <w:szCs w:val="22"/>
              </w:rPr>
              <w:t>1.</w:t>
            </w:r>
            <w:r w:rsidR="00931BBB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21BBA" w:rsidRPr="0054537F" w:rsidRDefault="0054537F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54537F">
              <w:rPr>
                <w:color w:val="000000"/>
                <w:sz w:val="20"/>
                <w:szCs w:val="20"/>
              </w:rPr>
              <w:t>Предмет и значение логики.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7669B" w:rsidRDefault="00776BA9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090395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928F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7669B" w:rsidRDefault="00776BA9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07669B" w:rsidRDefault="00931BBB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21BBA" w:rsidRPr="0007669B" w:rsidRDefault="00A21BB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21BBA" w:rsidRPr="0007669B" w:rsidTr="00471104">
        <w:tc>
          <w:tcPr>
            <w:tcW w:w="528" w:type="dxa"/>
            <w:shd w:val="clear" w:color="auto" w:fill="auto"/>
            <w:vAlign w:val="center"/>
          </w:tcPr>
          <w:p w:rsidR="00A21BBA" w:rsidRPr="006F7C33" w:rsidRDefault="00A21BBA" w:rsidP="00931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45DF">
              <w:rPr>
                <w:sz w:val="22"/>
                <w:szCs w:val="22"/>
              </w:rPr>
              <w:t>.</w:t>
            </w:r>
            <w:r w:rsidR="00931BBB">
              <w:rPr>
                <w:sz w:val="22"/>
                <w:szCs w:val="22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A21BBA" w:rsidRPr="0054537F" w:rsidRDefault="0054537F" w:rsidP="00BB2314">
            <w:pPr>
              <w:spacing w:line="235" w:lineRule="exact"/>
              <w:ind w:left="5"/>
              <w:rPr>
                <w:color w:val="000000"/>
                <w:sz w:val="20"/>
                <w:szCs w:val="20"/>
              </w:rPr>
            </w:pPr>
            <w:r w:rsidRPr="0054537F">
              <w:rPr>
                <w:color w:val="000000"/>
                <w:sz w:val="20"/>
                <w:szCs w:val="20"/>
              </w:rPr>
              <w:t>Понятие о форме и законе мышления.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7669B" w:rsidRDefault="00776BA9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090395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928FB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7669B" w:rsidRDefault="00776BA9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07669B" w:rsidRDefault="00931BBB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1F44FF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21BBA" w:rsidRPr="0007669B" w:rsidRDefault="00A21BBA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21BBA" w:rsidRPr="0007669B" w:rsidTr="00471104">
        <w:tc>
          <w:tcPr>
            <w:tcW w:w="528" w:type="dxa"/>
            <w:shd w:val="clear" w:color="auto" w:fill="auto"/>
          </w:tcPr>
          <w:p w:rsidR="00A21BBA" w:rsidRPr="006F7C33" w:rsidRDefault="00416C6A" w:rsidP="005C59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21BBA">
              <w:rPr>
                <w:sz w:val="22"/>
                <w:szCs w:val="22"/>
              </w:rPr>
              <w:t>.0</w:t>
            </w:r>
          </w:p>
        </w:tc>
        <w:tc>
          <w:tcPr>
            <w:tcW w:w="2307" w:type="dxa"/>
            <w:shd w:val="clear" w:color="auto" w:fill="auto"/>
          </w:tcPr>
          <w:p w:rsidR="00A21BBA" w:rsidRPr="00A87551" w:rsidRDefault="00A21BBA" w:rsidP="005453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7FA1"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="0054537F">
              <w:rPr>
                <w:b/>
                <w:bCs/>
                <w:color w:val="000000"/>
                <w:sz w:val="20"/>
                <w:szCs w:val="20"/>
              </w:rPr>
              <w:t>Понятие</w:t>
            </w:r>
            <w:r w:rsidR="00777B5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1F44FF" w:rsidP="00A928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1BBA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21BBA" w:rsidRPr="0007669B" w:rsidRDefault="00A21BB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1BBA" w:rsidRPr="0007669B" w:rsidRDefault="001F44FF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71104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УК.1.1</w:t>
            </w:r>
          </w:p>
          <w:p w:rsidR="00471104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УК-1.3</w:t>
            </w:r>
          </w:p>
          <w:p w:rsidR="00A21BBA" w:rsidRPr="0007669B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УК-5.5</w:t>
            </w:r>
          </w:p>
        </w:tc>
      </w:tr>
      <w:tr w:rsidR="00A845DF" w:rsidRPr="0007669B" w:rsidTr="00471104">
        <w:tc>
          <w:tcPr>
            <w:tcW w:w="528" w:type="dxa"/>
            <w:shd w:val="clear" w:color="auto" w:fill="auto"/>
          </w:tcPr>
          <w:p w:rsidR="00A845DF" w:rsidRPr="00931BBB" w:rsidRDefault="00416C6A" w:rsidP="00931B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45DF" w:rsidRPr="00B91F30">
              <w:rPr>
                <w:sz w:val="22"/>
                <w:szCs w:val="22"/>
                <w:lang w:val="en-US"/>
              </w:rPr>
              <w:t>.</w:t>
            </w:r>
            <w:r w:rsidR="00931BBB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845DF" w:rsidRPr="0054537F" w:rsidRDefault="0054537F" w:rsidP="0054537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54537F">
              <w:rPr>
                <w:color w:val="000000"/>
                <w:sz w:val="20"/>
                <w:szCs w:val="20"/>
              </w:rPr>
              <w:t xml:space="preserve">Виды понятий. Отношения между понятиями. Обобщение и ограничение понятий.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7669B" w:rsidRDefault="00776BA9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AC7E7D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7669B" w:rsidRDefault="00776BA9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07669B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1F44FF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845DF" w:rsidRPr="0007669B" w:rsidRDefault="00A845D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16C6A" w:rsidRPr="00B91F30" w:rsidTr="00471104">
        <w:tc>
          <w:tcPr>
            <w:tcW w:w="528" w:type="dxa"/>
            <w:shd w:val="clear" w:color="auto" w:fill="auto"/>
          </w:tcPr>
          <w:p w:rsidR="00416C6A" w:rsidRPr="004C7EA7" w:rsidRDefault="00416C6A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C7EA7">
              <w:rPr>
                <w:color w:val="000000"/>
                <w:sz w:val="20"/>
                <w:szCs w:val="20"/>
              </w:rPr>
              <w:t>.</w:t>
            </w:r>
            <w:r w:rsidR="00931B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7" w:type="dxa"/>
            <w:shd w:val="clear" w:color="auto" w:fill="auto"/>
          </w:tcPr>
          <w:p w:rsidR="00416C6A" w:rsidRPr="00AD4A69" w:rsidRDefault="0054537F" w:rsidP="00931B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54537F">
              <w:rPr>
                <w:color w:val="000000"/>
                <w:sz w:val="20"/>
                <w:szCs w:val="20"/>
              </w:rPr>
              <w:t>Определение понятий. Деление понятий.</w:t>
            </w:r>
            <w:r>
              <w:rPr>
                <w:color w:val="000000"/>
                <w:sz w:val="20"/>
                <w:szCs w:val="20"/>
              </w:rPr>
              <w:t xml:space="preserve"> Операции с классами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777B51" w:rsidRDefault="00776BA9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BF5F3F" w:rsidRDefault="00AC7E7D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6A43FA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777B51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931BBB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186EDE" w:rsidRDefault="00776BA9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931BBB" w:rsidRDefault="001F44FF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780142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777B51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780142" w:rsidRDefault="001F44FF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16C6A" w:rsidRPr="00777B51" w:rsidRDefault="00416C6A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845DF" w:rsidRPr="0007669B" w:rsidTr="00471104">
        <w:tc>
          <w:tcPr>
            <w:tcW w:w="528" w:type="dxa"/>
            <w:shd w:val="clear" w:color="auto" w:fill="auto"/>
          </w:tcPr>
          <w:p w:rsidR="00A845DF" w:rsidRPr="006F7C33" w:rsidRDefault="00416C6A" w:rsidP="005C59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845DF">
              <w:rPr>
                <w:sz w:val="22"/>
                <w:szCs w:val="22"/>
              </w:rPr>
              <w:t>.0</w:t>
            </w:r>
          </w:p>
        </w:tc>
        <w:tc>
          <w:tcPr>
            <w:tcW w:w="2307" w:type="dxa"/>
            <w:shd w:val="clear" w:color="auto" w:fill="auto"/>
          </w:tcPr>
          <w:p w:rsidR="00A845DF" w:rsidRPr="00A87551" w:rsidRDefault="00A845DF" w:rsidP="00777B51">
            <w:pPr>
              <w:rPr>
                <w:sz w:val="20"/>
                <w:szCs w:val="20"/>
              </w:rPr>
            </w:pPr>
            <w:r w:rsidRPr="00137FA1">
              <w:rPr>
                <w:b/>
                <w:bCs/>
                <w:color w:val="000000"/>
                <w:sz w:val="20"/>
                <w:szCs w:val="20"/>
              </w:rPr>
              <w:t xml:space="preserve">Раздел3. </w:t>
            </w:r>
            <w:r w:rsidR="0054537F">
              <w:rPr>
                <w:b/>
                <w:bCs/>
                <w:color w:val="000000"/>
                <w:sz w:val="20"/>
                <w:szCs w:val="20"/>
              </w:rPr>
              <w:t>Суждение и умозаключение</w:t>
            </w:r>
            <w:r w:rsidR="00777B5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45DF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845DF" w:rsidRPr="0007669B" w:rsidRDefault="00A845D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45DF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71104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УК.1.1</w:t>
            </w:r>
          </w:p>
          <w:p w:rsidR="00471104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УК-1.3</w:t>
            </w:r>
          </w:p>
          <w:p w:rsidR="00A845DF" w:rsidRPr="0007669B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УК-5.5</w:t>
            </w:r>
          </w:p>
        </w:tc>
      </w:tr>
      <w:tr w:rsidR="00416C6A" w:rsidRPr="0007669B" w:rsidTr="00471104">
        <w:tc>
          <w:tcPr>
            <w:tcW w:w="528" w:type="dxa"/>
            <w:shd w:val="clear" w:color="auto" w:fill="auto"/>
          </w:tcPr>
          <w:p w:rsidR="00416C6A" w:rsidRPr="006F7C33" w:rsidRDefault="00416C6A" w:rsidP="007037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037D7">
              <w:rPr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416C6A" w:rsidRPr="0054537F" w:rsidRDefault="0054537F" w:rsidP="00931BB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54537F">
              <w:rPr>
                <w:color w:val="000000"/>
                <w:sz w:val="20"/>
                <w:szCs w:val="20"/>
              </w:rPr>
              <w:t xml:space="preserve">Суждения и </w:t>
            </w:r>
            <w:r w:rsidRPr="0054537F">
              <w:rPr>
                <w:color w:val="000000"/>
                <w:sz w:val="20"/>
                <w:szCs w:val="20"/>
              </w:rPr>
              <w:lastRenderedPageBreak/>
              <w:t>предложение. Простые суждения. Сложные суждения. Модальность суждений. Виды индуктивных умозаключений. Методы научной индукции.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16C6A" w:rsidRPr="0007669B" w:rsidTr="00471104">
        <w:tc>
          <w:tcPr>
            <w:tcW w:w="528" w:type="dxa"/>
            <w:shd w:val="clear" w:color="auto" w:fill="auto"/>
          </w:tcPr>
          <w:p w:rsidR="00416C6A" w:rsidRDefault="00777B51" w:rsidP="007037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4.0</w:t>
            </w:r>
          </w:p>
        </w:tc>
        <w:tc>
          <w:tcPr>
            <w:tcW w:w="2307" w:type="dxa"/>
            <w:shd w:val="clear" w:color="auto" w:fill="auto"/>
          </w:tcPr>
          <w:p w:rsidR="00416C6A" w:rsidRPr="00AD4A69" w:rsidRDefault="00777B51" w:rsidP="00777B51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137FA1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37FA1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54537F">
              <w:rPr>
                <w:b/>
                <w:bCs/>
                <w:color w:val="000000"/>
                <w:sz w:val="20"/>
                <w:szCs w:val="20"/>
              </w:rPr>
              <w:t>Законы логики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C57E9E" w:rsidP="001F44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4FF">
              <w:rPr>
                <w:sz w:val="22"/>
                <w:szCs w:val="22"/>
              </w:rPr>
              <w:t>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71104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УК.1.1</w:t>
            </w:r>
          </w:p>
          <w:p w:rsidR="00471104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УК-1.3</w:t>
            </w:r>
          </w:p>
          <w:p w:rsidR="00416C6A" w:rsidRPr="0007669B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УК-5.5</w:t>
            </w:r>
          </w:p>
        </w:tc>
      </w:tr>
      <w:tr w:rsidR="00416C6A" w:rsidRPr="0007669B" w:rsidTr="00471104">
        <w:tc>
          <w:tcPr>
            <w:tcW w:w="528" w:type="dxa"/>
            <w:shd w:val="clear" w:color="auto" w:fill="auto"/>
          </w:tcPr>
          <w:p w:rsidR="00416C6A" w:rsidRPr="004C7EA7" w:rsidRDefault="00777B51" w:rsidP="007037D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307" w:type="dxa"/>
            <w:shd w:val="clear" w:color="auto" w:fill="auto"/>
          </w:tcPr>
          <w:p w:rsidR="00416C6A" w:rsidRPr="0054537F" w:rsidRDefault="0054537F" w:rsidP="00A943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54537F">
              <w:rPr>
                <w:color w:val="000000"/>
                <w:sz w:val="20"/>
                <w:szCs w:val="20"/>
              </w:rPr>
              <w:t xml:space="preserve">Закон тождества. Закон </w:t>
            </w:r>
            <w:proofErr w:type="spellStart"/>
            <w:r w:rsidRPr="0054537F">
              <w:rPr>
                <w:color w:val="000000"/>
                <w:sz w:val="20"/>
                <w:szCs w:val="20"/>
              </w:rPr>
              <w:t>непротиворечия</w:t>
            </w:r>
            <w:proofErr w:type="spellEnd"/>
            <w:r w:rsidRPr="0054537F">
              <w:rPr>
                <w:color w:val="000000"/>
                <w:sz w:val="20"/>
                <w:szCs w:val="20"/>
              </w:rPr>
              <w:t>. Закон исключенного третьего. Закон достаточного основания.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6C6A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6C6A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6C6A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16C6A" w:rsidRPr="0007669B" w:rsidRDefault="00416C6A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90395" w:rsidRPr="0007669B" w:rsidTr="00471104">
        <w:tc>
          <w:tcPr>
            <w:tcW w:w="528" w:type="dxa"/>
            <w:shd w:val="clear" w:color="auto" w:fill="auto"/>
          </w:tcPr>
          <w:p w:rsidR="00090395" w:rsidRDefault="0054537F" w:rsidP="0054537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9039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07" w:type="dxa"/>
            <w:shd w:val="clear" w:color="auto" w:fill="auto"/>
          </w:tcPr>
          <w:p w:rsidR="00090395" w:rsidRDefault="00FB2024" w:rsidP="00A943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CD03A5">
              <w:rPr>
                <w:b/>
                <w:bCs/>
                <w:color w:val="000000"/>
                <w:sz w:val="20"/>
                <w:szCs w:val="20"/>
              </w:rPr>
              <w:t>Раздел 5.</w:t>
            </w:r>
            <w:r>
              <w:rPr>
                <w:b/>
                <w:sz w:val="20"/>
                <w:szCs w:val="20"/>
              </w:rPr>
              <w:t>Логические основы аргументации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471104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УК.1.1</w:t>
            </w:r>
          </w:p>
          <w:p w:rsidR="00471104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УК-1.3</w:t>
            </w:r>
          </w:p>
          <w:p w:rsidR="00090395" w:rsidRPr="0007669B" w:rsidRDefault="00471104" w:rsidP="00471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УК-5.5</w:t>
            </w:r>
          </w:p>
        </w:tc>
      </w:tr>
      <w:tr w:rsidR="00090395" w:rsidRPr="0007669B" w:rsidTr="00471104">
        <w:tc>
          <w:tcPr>
            <w:tcW w:w="528" w:type="dxa"/>
            <w:shd w:val="clear" w:color="auto" w:fill="auto"/>
          </w:tcPr>
          <w:p w:rsidR="00090395" w:rsidRDefault="0054537F" w:rsidP="0009039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307" w:type="dxa"/>
            <w:shd w:val="clear" w:color="auto" w:fill="auto"/>
          </w:tcPr>
          <w:p w:rsidR="00090395" w:rsidRPr="00FB2024" w:rsidRDefault="00FB2024" w:rsidP="00FB202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B2024">
              <w:rPr>
                <w:color w:val="000000"/>
                <w:sz w:val="20"/>
                <w:szCs w:val="20"/>
              </w:rPr>
              <w:t xml:space="preserve">Структура аргументации. Виды обоснования тезиса. Виды критики. Виды критики. Виды доказательств и опровержений.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7669B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0395" w:rsidRPr="0007669B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0395" w:rsidRPr="0007669B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0395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0395" w:rsidRPr="0007669B" w:rsidRDefault="00090395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B2024" w:rsidRPr="0007669B" w:rsidTr="00471104">
        <w:tc>
          <w:tcPr>
            <w:tcW w:w="528" w:type="dxa"/>
            <w:shd w:val="clear" w:color="auto" w:fill="auto"/>
          </w:tcPr>
          <w:p w:rsidR="00FB2024" w:rsidRDefault="00FB2024" w:rsidP="0009039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2307" w:type="dxa"/>
            <w:shd w:val="clear" w:color="auto" w:fill="auto"/>
          </w:tcPr>
          <w:p w:rsidR="00FB2024" w:rsidRPr="00FB2024" w:rsidRDefault="00FB2024" w:rsidP="0054537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B2024">
              <w:rPr>
                <w:color w:val="000000"/>
                <w:sz w:val="20"/>
                <w:szCs w:val="20"/>
              </w:rPr>
              <w:t>Правила доказательства. Ошибки в доказательствах. Способы доказательства гипотез. Понятие и виды гипотез. Подтверждение и опровержение гипотез.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024" w:rsidRDefault="00776BA9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024" w:rsidRDefault="00AC7E7D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2024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FB2024" w:rsidRPr="0007669B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024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024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2024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2024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FB2024" w:rsidRPr="0007669B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024" w:rsidRDefault="001F44FF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B2024" w:rsidRPr="0007669B" w:rsidRDefault="00FB2024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85BB0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BA5A68" w:rsidRPr="000C7F49" w:rsidTr="00E308CB">
        <w:tc>
          <w:tcPr>
            <w:tcW w:w="9923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E308CB">
        <w:tc>
          <w:tcPr>
            <w:tcW w:w="9923" w:type="dxa"/>
            <w:vAlign w:val="center"/>
          </w:tcPr>
          <w:p w:rsidR="00CC6BB0" w:rsidRPr="00D74627" w:rsidRDefault="00CC6BB0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 w:rsidR="000D3308">
              <w:rPr>
                <w:sz w:val="20"/>
                <w:szCs w:val="20"/>
              </w:rPr>
              <w:t xml:space="preserve"> к рабочей программе дисциплины и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 w:rsidR="00D74627">
              <w:rPr>
                <w:sz w:val="20"/>
                <w:szCs w:val="20"/>
              </w:rPr>
              <w:t>щемуся</w:t>
            </w:r>
            <w:proofErr w:type="gramEnd"/>
            <w:r w:rsidR="00D74627">
              <w:rPr>
                <w:sz w:val="20"/>
                <w:szCs w:val="20"/>
              </w:rPr>
              <w:t xml:space="preserve"> через его личный кабинет</w:t>
            </w:r>
          </w:p>
        </w:tc>
      </w:tr>
    </w:tbl>
    <w:p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4"/>
        <w:gridCol w:w="1608"/>
        <w:gridCol w:w="258"/>
        <w:gridCol w:w="4589"/>
        <w:gridCol w:w="1390"/>
        <w:gridCol w:w="1192"/>
      </w:tblGrid>
      <w:tr w:rsidR="00606E4F" w:rsidTr="002962F3">
        <w:tc>
          <w:tcPr>
            <w:tcW w:w="9866" w:type="dxa"/>
            <w:gridSpan w:val="7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2962F3">
        <w:tc>
          <w:tcPr>
            <w:tcW w:w="9866" w:type="dxa"/>
            <w:gridSpan w:val="7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2962F3">
        <w:tc>
          <w:tcPr>
            <w:tcW w:w="9866" w:type="dxa"/>
            <w:gridSpan w:val="7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2962F3">
        <w:tc>
          <w:tcPr>
            <w:tcW w:w="829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589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390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192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B5FE2" w:rsidTr="002962F3">
        <w:tc>
          <w:tcPr>
            <w:tcW w:w="829" w:type="dxa"/>
            <w:gridSpan w:val="2"/>
            <w:vAlign w:val="center"/>
          </w:tcPr>
          <w:p w:rsidR="005B5FE2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866" w:type="dxa"/>
            <w:gridSpan w:val="2"/>
          </w:tcPr>
          <w:p w:rsidR="005B5FE2" w:rsidRPr="000117F7" w:rsidRDefault="005B5FE2" w:rsidP="005E5C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Н.С. </w:t>
            </w:r>
            <w:proofErr w:type="spellStart"/>
            <w:r>
              <w:rPr>
                <w:sz w:val="20"/>
                <w:szCs w:val="20"/>
              </w:rPr>
              <w:t>Кожеурова</w:t>
            </w:r>
            <w:proofErr w:type="spellEnd"/>
          </w:p>
        </w:tc>
        <w:tc>
          <w:tcPr>
            <w:tcW w:w="4589" w:type="dxa"/>
          </w:tcPr>
          <w:p w:rsidR="005B5FE2" w:rsidRDefault="005B5FE2" w:rsidP="005E5C8C">
            <w:pPr>
              <w:tabs>
                <w:tab w:val="left" w:pos="170"/>
              </w:tabs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>Логика [Электронный ресурс]</w:t>
            </w:r>
            <w:proofErr w:type="gramStart"/>
            <w:r w:rsidRPr="0063656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567">
              <w:rPr>
                <w:color w:val="000000"/>
                <w:sz w:val="20"/>
                <w:szCs w:val="20"/>
              </w:rPr>
              <w:t xml:space="preserve"> учебное пособие</w:t>
            </w:r>
            <w:r>
              <w:rPr>
                <w:color w:val="000000"/>
                <w:sz w:val="20"/>
                <w:szCs w:val="20"/>
              </w:rPr>
              <w:t xml:space="preserve"> для вузов</w:t>
            </w:r>
            <w:r w:rsidRPr="00636567">
              <w:rPr>
                <w:color w:val="000000"/>
                <w:sz w:val="20"/>
                <w:szCs w:val="20"/>
              </w:rPr>
              <w:t xml:space="preserve">.- </w:t>
            </w:r>
            <w:hyperlink r:id="rId9" w:anchor="page/1" w:history="1">
              <w:r w:rsidR="002962F3" w:rsidRPr="004D49E5">
                <w:rPr>
                  <w:rStyle w:val="a9"/>
                  <w:sz w:val="20"/>
                  <w:szCs w:val="20"/>
                </w:rPr>
                <w:t>https://urait.ru/viewer/logika-449685#page/1</w:t>
              </w:r>
            </w:hyperlink>
          </w:p>
          <w:p w:rsidR="002962F3" w:rsidRPr="000117F7" w:rsidRDefault="002962F3" w:rsidP="005E5C8C">
            <w:pPr>
              <w:tabs>
                <w:tab w:val="left" w:pos="170"/>
              </w:tabs>
              <w:rPr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5B5FE2" w:rsidRPr="00636567" w:rsidRDefault="005B5FE2" w:rsidP="005E5C8C">
            <w:pPr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63656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5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636567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2" w:type="dxa"/>
            <w:vAlign w:val="center"/>
          </w:tcPr>
          <w:p w:rsidR="005B5FE2" w:rsidRPr="00636567" w:rsidRDefault="005B5FE2" w:rsidP="005E5C8C">
            <w:pPr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 xml:space="preserve">100 % </w:t>
            </w:r>
            <w:r w:rsidRPr="00CD03A5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5B5FE2" w:rsidTr="002962F3">
        <w:tc>
          <w:tcPr>
            <w:tcW w:w="829" w:type="dxa"/>
            <w:gridSpan w:val="2"/>
            <w:vAlign w:val="center"/>
          </w:tcPr>
          <w:p w:rsidR="005B5FE2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866" w:type="dxa"/>
            <w:gridSpan w:val="2"/>
          </w:tcPr>
          <w:p w:rsidR="005B5FE2" w:rsidRDefault="005B5FE2" w:rsidP="005E5C8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К.А. Михайлов</w:t>
            </w:r>
          </w:p>
        </w:tc>
        <w:tc>
          <w:tcPr>
            <w:tcW w:w="4589" w:type="dxa"/>
          </w:tcPr>
          <w:p w:rsidR="005B5FE2" w:rsidRDefault="005B5FE2" w:rsidP="005E5C8C">
            <w:pPr>
              <w:tabs>
                <w:tab w:val="left" w:pos="170"/>
              </w:tabs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>Логика [Электронный ресурс]</w:t>
            </w:r>
            <w:proofErr w:type="gramStart"/>
            <w:r w:rsidRPr="0063656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567">
              <w:rPr>
                <w:color w:val="000000"/>
                <w:sz w:val="20"/>
                <w:szCs w:val="20"/>
              </w:rPr>
              <w:t xml:space="preserve"> учебн</w:t>
            </w:r>
            <w:r>
              <w:rPr>
                <w:color w:val="000000"/>
                <w:sz w:val="20"/>
                <w:szCs w:val="20"/>
              </w:rPr>
              <w:t xml:space="preserve">ик для вузов.- </w:t>
            </w:r>
            <w:hyperlink r:id="rId10" w:history="1">
              <w:r w:rsidR="002962F3" w:rsidRPr="004D49E5">
                <w:rPr>
                  <w:rStyle w:val="a9"/>
                  <w:sz w:val="20"/>
                  <w:szCs w:val="20"/>
                </w:rPr>
                <w:t>https://urait.ru/viewer/logika-449897</w:t>
              </w:r>
            </w:hyperlink>
          </w:p>
          <w:p w:rsidR="002962F3" w:rsidRPr="00636567" w:rsidRDefault="002962F3" w:rsidP="005E5C8C">
            <w:pPr>
              <w:tabs>
                <w:tab w:val="left" w:pos="17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5B5FE2" w:rsidRPr="00636567" w:rsidRDefault="005B5FE2" w:rsidP="005E5C8C">
            <w:pPr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lastRenderedPageBreak/>
              <w:t>М.</w:t>
            </w:r>
            <w:proofErr w:type="gramStart"/>
            <w:r w:rsidRPr="0063656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5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636567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2" w:type="dxa"/>
            <w:vAlign w:val="center"/>
          </w:tcPr>
          <w:p w:rsidR="005B5FE2" w:rsidRPr="00636567" w:rsidRDefault="005B5FE2" w:rsidP="005E5C8C">
            <w:pPr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 xml:space="preserve">100 % </w:t>
            </w:r>
            <w:r w:rsidRPr="00CD03A5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5B5FE2" w:rsidTr="002962F3">
        <w:tc>
          <w:tcPr>
            <w:tcW w:w="9866" w:type="dxa"/>
            <w:gridSpan w:val="7"/>
            <w:shd w:val="clear" w:color="auto" w:fill="FFFFFF"/>
          </w:tcPr>
          <w:p w:rsidR="005B5FE2" w:rsidRPr="001E3999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999">
              <w:rPr>
                <w:b/>
                <w:bCs/>
                <w:sz w:val="20"/>
                <w:szCs w:val="20"/>
              </w:rPr>
              <w:lastRenderedPageBreak/>
              <w:t>6.1.2 Дополнительная литература</w:t>
            </w:r>
          </w:p>
        </w:tc>
      </w:tr>
      <w:tr w:rsidR="005B5FE2" w:rsidTr="002962F3">
        <w:tc>
          <w:tcPr>
            <w:tcW w:w="815" w:type="dxa"/>
          </w:tcPr>
          <w:p w:rsidR="005B5FE2" w:rsidRDefault="005B5FE2" w:rsidP="00B85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5B5FE2" w:rsidRPr="001E3999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999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589" w:type="dxa"/>
            <w:vAlign w:val="center"/>
          </w:tcPr>
          <w:p w:rsidR="005B5FE2" w:rsidRPr="001E3999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999">
              <w:rPr>
                <w:sz w:val="20"/>
                <w:szCs w:val="20"/>
              </w:rPr>
              <w:t>Заглавие</w:t>
            </w:r>
          </w:p>
        </w:tc>
        <w:tc>
          <w:tcPr>
            <w:tcW w:w="1390" w:type="dxa"/>
            <w:vAlign w:val="center"/>
          </w:tcPr>
          <w:p w:rsidR="005B5FE2" w:rsidRPr="001E3999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999">
              <w:rPr>
                <w:sz w:val="20"/>
                <w:szCs w:val="20"/>
              </w:rPr>
              <w:t>Издательство,</w:t>
            </w:r>
          </w:p>
          <w:p w:rsidR="005B5FE2" w:rsidRPr="001E3999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3999">
              <w:rPr>
                <w:sz w:val="20"/>
                <w:szCs w:val="20"/>
              </w:rPr>
              <w:t>год издания</w:t>
            </w:r>
          </w:p>
        </w:tc>
        <w:tc>
          <w:tcPr>
            <w:tcW w:w="1192" w:type="dxa"/>
            <w:vAlign w:val="center"/>
          </w:tcPr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5B5FE2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B5FE2" w:rsidTr="002962F3">
        <w:trPr>
          <w:trHeight w:val="767"/>
        </w:trPr>
        <w:tc>
          <w:tcPr>
            <w:tcW w:w="815" w:type="dxa"/>
            <w:vAlign w:val="center"/>
          </w:tcPr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880" w:type="dxa"/>
            <w:gridSpan w:val="3"/>
          </w:tcPr>
          <w:p w:rsidR="005B5FE2" w:rsidRPr="000117F7" w:rsidRDefault="005B5FE2" w:rsidP="005E5C8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В.А. Светлов</w:t>
            </w:r>
          </w:p>
        </w:tc>
        <w:tc>
          <w:tcPr>
            <w:tcW w:w="4589" w:type="dxa"/>
            <w:vAlign w:val="center"/>
          </w:tcPr>
          <w:p w:rsidR="005B5FE2" w:rsidRDefault="005B5FE2" w:rsidP="005E5C8C">
            <w:pPr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>Логика</w:t>
            </w:r>
            <w:r>
              <w:rPr>
                <w:color w:val="000000"/>
                <w:sz w:val="20"/>
                <w:szCs w:val="20"/>
              </w:rPr>
              <w:t>. Современный курс</w:t>
            </w:r>
            <w:r w:rsidRPr="00636567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Pr="0063656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567">
              <w:rPr>
                <w:color w:val="000000"/>
                <w:sz w:val="20"/>
                <w:szCs w:val="20"/>
              </w:rPr>
              <w:t xml:space="preserve"> учебн</w:t>
            </w:r>
            <w:r>
              <w:rPr>
                <w:color w:val="000000"/>
                <w:sz w:val="20"/>
                <w:szCs w:val="20"/>
              </w:rPr>
              <w:t xml:space="preserve">ое пособие  для вузов.- </w:t>
            </w:r>
            <w:hyperlink r:id="rId11" w:history="1">
              <w:r w:rsidR="002962F3" w:rsidRPr="004D49E5">
                <w:rPr>
                  <w:rStyle w:val="a9"/>
                  <w:sz w:val="20"/>
                  <w:szCs w:val="20"/>
                </w:rPr>
                <w:t>https://urait.ru/viewer/logika-sovremennyy-kurs-453492</w:t>
              </w:r>
            </w:hyperlink>
          </w:p>
          <w:p w:rsidR="002962F3" w:rsidRPr="00636567" w:rsidRDefault="002962F3" w:rsidP="005E5C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5B5FE2" w:rsidRPr="00636567" w:rsidRDefault="005B5FE2" w:rsidP="005E5C8C">
            <w:pPr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63656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5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636567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2" w:type="dxa"/>
            <w:vAlign w:val="center"/>
          </w:tcPr>
          <w:p w:rsidR="005B5FE2" w:rsidRPr="00636567" w:rsidRDefault="005B5FE2" w:rsidP="005E5C8C">
            <w:pPr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 xml:space="preserve">100 % </w:t>
            </w:r>
            <w:r w:rsidRPr="00CD03A5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5B5FE2" w:rsidTr="002962F3">
        <w:tc>
          <w:tcPr>
            <w:tcW w:w="815" w:type="dxa"/>
            <w:vAlign w:val="center"/>
          </w:tcPr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880" w:type="dxa"/>
            <w:gridSpan w:val="3"/>
            <w:vAlign w:val="center"/>
          </w:tcPr>
          <w:p w:rsidR="005B5FE2" w:rsidRPr="000117F7" w:rsidRDefault="005B5FE2" w:rsidP="005E5C8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И.В. Хоменко</w:t>
            </w:r>
          </w:p>
        </w:tc>
        <w:tc>
          <w:tcPr>
            <w:tcW w:w="4589" w:type="dxa"/>
            <w:vAlign w:val="center"/>
          </w:tcPr>
          <w:p w:rsidR="005B5FE2" w:rsidRDefault="005B5FE2" w:rsidP="005E5C8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>Логика [Электронный ресурс]</w:t>
            </w:r>
            <w:proofErr w:type="gramStart"/>
            <w:r w:rsidRPr="0063656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567">
              <w:rPr>
                <w:color w:val="000000"/>
                <w:sz w:val="20"/>
                <w:szCs w:val="20"/>
              </w:rPr>
              <w:t xml:space="preserve"> учебн</w:t>
            </w:r>
            <w:r>
              <w:rPr>
                <w:color w:val="000000"/>
                <w:sz w:val="20"/>
                <w:szCs w:val="20"/>
              </w:rPr>
              <w:t xml:space="preserve">ик и практикум для вузов.- </w:t>
            </w:r>
            <w:hyperlink r:id="rId12" w:anchor="page/1" w:history="1">
              <w:r w:rsidR="002962F3" w:rsidRPr="004D49E5">
                <w:rPr>
                  <w:rStyle w:val="a9"/>
                  <w:sz w:val="20"/>
                  <w:szCs w:val="20"/>
                </w:rPr>
                <w:t>https://urait.ru/viewer/logika-468479#page/1</w:t>
              </w:r>
            </w:hyperlink>
          </w:p>
          <w:p w:rsidR="002962F3" w:rsidRPr="00636567" w:rsidRDefault="002962F3" w:rsidP="005E5C8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5B5FE2" w:rsidRPr="00636567" w:rsidRDefault="005B5FE2" w:rsidP="005E5C8C">
            <w:pPr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636567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365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636567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2" w:type="dxa"/>
            <w:vAlign w:val="center"/>
          </w:tcPr>
          <w:p w:rsidR="005B5FE2" w:rsidRPr="00636567" w:rsidRDefault="005B5FE2" w:rsidP="005E5C8C">
            <w:pPr>
              <w:rPr>
                <w:color w:val="000000"/>
                <w:sz w:val="20"/>
                <w:szCs w:val="20"/>
              </w:rPr>
            </w:pPr>
            <w:r w:rsidRPr="00636567">
              <w:rPr>
                <w:color w:val="000000"/>
                <w:sz w:val="20"/>
                <w:szCs w:val="20"/>
              </w:rPr>
              <w:t xml:space="preserve">100 % </w:t>
            </w:r>
            <w:r w:rsidRPr="00CD03A5">
              <w:rPr>
                <w:sz w:val="20"/>
                <w:szCs w:val="20"/>
                <w:lang w:val="en-US"/>
              </w:rPr>
              <w:t>online</w:t>
            </w:r>
          </w:p>
        </w:tc>
      </w:tr>
      <w:tr w:rsidR="005B5FE2" w:rsidTr="002962F3">
        <w:tc>
          <w:tcPr>
            <w:tcW w:w="9866" w:type="dxa"/>
            <w:gridSpan w:val="7"/>
            <w:shd w:val="clear" w:color="auto" w:fill="FFFFFF"/>
          </w:tcPr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670B1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670B1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B5FE2" w:rsidTr="002962F3">
        <w:tc>
          <w:tcPr>
            <w:tcW w:w="829" w:type="dxa"/>
            <w:gridSpan w:val="2"/>
          </w:tcPr>
          <w:p w:rsidR="005B5FE2" w:rsidRDefault="005B5FE2" w:rsidP="00B85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847" w:type="dxa"/>
            <w:gridSpan w:val="2"/>
            <w:vAlign w:val="center"/>
          </w:tcPr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390" w:type="dxa"/>
            <w:vAlign w:val="center"/>
          </w:tcPr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5B5FE2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5B5FE2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5B5FE2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192" w:type="dxa"/>
            <w:vAlign w:val="center"/>
          </w:tcPr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5B5FE2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5B5FE2" w:rsidRPr="002B2E91" w:rsidRDefault="005B5FE2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5B5FE2" w:rsidTr="002962F3">
        <w:trPr>
          <w:trHeight w:val="254"/>
        </w:trPr>
        <w:tc>
          <w:tcPr>
            <w:tcW w:w="829" w:type="dxa"/>
            <w:gridSpan w:val="2"/>
          </w:tcPr>
          <w:p w:rsidR="005B5FE2" w:rsidRPr="002B2E91" w:rsidRDefault="005B5FE2" w:rsidP="00857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5B5FE2" w:rsidRPr="00CD03A5" w:rsidRDefault="005B5FE2" w:rsidP="0085705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vAlign w:val="center"/>
          </w:tcPr>
          <w:p w:rsidR="005B5FE2" w:rsidRPr="009546C8" w:rsidRDefault="005B5FE2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90" w:type="dxa"/>
          </w:tcPr>
          <w:p w:rsidR="005B5FE2" w:rsidRPr="009546C8" w:rsidRDefault="005B5FE2" w:rsidP="008570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</w:tcPr>
          <w:p w:rsidR="005B5FE2" w:rsidRPr="009546C8" w:rsidRDefault="005B5FE2" w:rsidP="008570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  <w:highlight w:val="lightGray"/>
              </w:rPr>
            </w:pPr>
          </w:p>
        </w:tc>
      </w:tr>
      <w:tr w:rsidR="005B5FE2" w:rsidRPr="00E308CB" w:rsidTr="002962F3">
        <w:tc>
          <w:tcPr>
            <w:tcW w:w="829" w:type="dxa"/>
            <w:gridSpan w:val="2"/>
            <w:tcBorders>
              <w:right w:val="nil"/>
            </w:tcBorders>
          </w:tcPr>
          <w:p w:rsidR="005B5FE2" w:rsidRPr="0068275A" w:rsidRDefault="005B5FE2" w:rsidP="00E308CB"/>
        </w:tc>
        <w:tc>
          <w:tcPr>
            <w:tcW w:w="9037" w:type="dxa"/>
            <w:gridSpan w:val="5"/>
            <w:tcBorders>
              <w:left w:val="nil"/>
            </w:tcBorders>
          </w:tcPr>
          <w:p w:rsidR="005B5FE2" w:rsidRPr="00E308CB" w:rsidRDefault="005B5FE2" w:rsidP="00E308CB">
            <w:pPr>
              <w:jc w:val="center"/>
              <w:rPr>
                <w:color w:val="000000"/>
                <w:sz w:val="20"/>
                <w:szCs w:val="20"/>
              </w:rPr>
            </w:pPr>
            <w:r w:rsidRPr="004C7EA7">
              <w:rPr>
                <w:b/>
                <w:sz w:val="20"/>
                <w:szCs w:val="20"/>
              </w:rPr>
              <w:t xml:space="preserve">6.1.4 Перечень учебно-методического обеспечения для самостоятельной работы </w:t>
            </w:r>
            <w:proofErr w:type="gramStart"/>
            <w:r w:rsidRPr="004C7EA7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4C7EA7">
              <w:rPr>
                <w:b/>
                <w:sz w:val="20"/>
                <w:szCs w:val="20"/>
              </w:rPr>
              <w:t xml:space="preserve"> по дисциплине</w:t>
            </w:r>
          </w:p>
        </w:tc>
      </w:tr>
      <w:tr w:rsidR="005B5FE2" w:rsidRPr="00E308CB" w:rsidTr="002962F3">
        <w:trPr>
          <w:trHeight w:val="94"/>
        </w:trPr>
        <w:tc>
          <w:tcPr>
            <w:tcW w:w="829" w:type="dxa"/>
            <w:gridSpan w:val="2"/>
          </w:tcPr>
          <w:p w:rsidR="005B5FE2" w:rsidRPr="004C7EA7" w:rsidRDefault="005B5FE2" w:rsidP="0085705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:rsidR="005B5FE2" w:rsidRPr="00CD03A5" w:rsidRDefault="005B5FE2" w:rsidP="0085705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vAlign w:val="center"/>
          </w:tcPr>
          <w:p w:rsidR="005B5FE2" w:rsidRPr="001E3999" w:rsidRDefault="005B5FE2" w:rsidP="00501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</w:tcPr>
          <w:p w:rsidR="005B5FE2" w:rsidRPr="001E3999" w:rsidRDefault="005B5FE2" w:rsidP="0085705E">
            <w:pPr>
              <w:jc w:val="center"/>
            </w:pPr>
          </w:p>
        </w:tc>
        <w:tc>
          <w:tcPr>
            <w:tcW w:w="1192" w:type="dxa"/>
          </w:tcPr>
          <w:p w:rsidR="005B5FE2" w:rsidRPr="009546C8" w:rsidRDefault="005B5FE2" w:rsidP="008570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  <w:highlight w:val="lightGray"/>
              </w:rPr>
            </w:pPr>
          </w:p>
        </w:tc>
      </w:tr>
      <w:tr w:rsidR="005B5FE2" w:rsidTr="002962F3">
        <w:tc>
          <w:tcPr>
            <w:tcW w:w="9866" w:type="dxa"/>
            <w:gridSpan w:val="7"/>
            <w:shd w:val="clear" w:color="auto" w:fill="F2F2F2"/>
          </w:tcPr>
          <w:p w:rsidR="005B5FE2" w:rsidRPr="002B2E91" w:rsidRDefault="005B5FE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Pr="002B2E91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37" w:type="dxa"/>
            <w:gridSpan w:val="5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 : [сайт] / Красноярский институт железнодорожного транспорта 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илиал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r w:rsidRPr="00033435">
              <w:rPr>
                <w:sz w:val="20"/>
                <w:szCs w:val="20"/>
              </w:rPr>
              <w:t>http://irbis.krsk.irgups.ru/</w:t>
            </w:r>
            <w:r w:rsidRPr="004A61C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Pr="002B2E91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37" w:type="dxa"/>
            <w:gridSpan w:val="5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2013. – URL: </w:t>
            </w:r>
            <w:hyperlink r:id="rId13" w:history="1">
              <w:r w:rsidRPr="004A61C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37" w:type="dxa"/>
            <w:gridSpan w:val="5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4A61CE">
              <w:rPr>
                <w:sz w:val="20"/>
                <w:szCs w:val="20"/>
              </w:rPr>
              <w:t>Юрайт</w:t>
            </w:r>
            <w:proofErr w:type="spellEnd"/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4" w:history="1">
              <w:r w:rsidRPr="004A61C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37" w:type="dxa"/>
            <w:gridSpan w:val="5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. – URL: </w:t>
            </w:r>
            <w:hyperlink r:id="rId15" w:history="1">
              <w:r w:rsidRPr="004A61C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37" w:type="dxa"/>
            <w:gridSpan w:val="5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 xml:space="preserve">ЭБС </w:t>
            </w:r>
            <w:r w:rsidRPr="004A61C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-Медиа». – Москва, 2001 . – URL: </w:t>
            </w:r>
            <w:hyperlink r:id="rId16" w:history="1">
              <w:r w:rsidRPr="004A61C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37" w:type="dxa"/>
            <w:gridSpan w:val="5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институт железнодорожного транспорта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4A61CE">
              <w:rPr>
                <w:rStyle w:val="a9"/>
                <w:sz w:val="20"/>
                <w:szCs w:val="20"/>
              </w:rPr>
              <w:t>http://sdo.krsk.irgups.ru/</w:t>
            </w:r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37" w:type="dxa"/>
            <w:gridSpan w:val="5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официальный сайт / ОАО «РЖД». – Москва, 2003. – URL: </w:t>
            </w:r>
            <w:hyperlink r:id="rId17" w:history="1">
              <w:r w:rsidRPr="004A61C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37" w:type="dxa"/>
            <w:gridSpan w:val="5"/>
          </w:tcPr>
          <w:p w:rsidR="00DE6DA2" w:rsidRPr="004A61CE" w:rsidRDefault="00DE6DA2" w:rsidP="00B65893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8" w:history="1">
              <w:r w:rsidRPr="004A61C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4A61CE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A61CE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DE6DA2" w:rsidTr="002962F3">
        <w:tc>
          <w:tcPr>
            <w:tcW w:w="9866" w:type="dxa"/>
            <w:gridSpan w:val="7"/>
            <w:shd w:val="clear" w:color="auto" w:fill="F2F2F2"/>
            <w:vAlign w:val="center"/>
          </w:tcPr>
          <w:p w:rsidR="00DE6DA2" w:rsidRPr="002D3D1D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DE6DA2" w:rsidTr="002962F3">
        <w:tc>
          <w:tcPr>
            <w:tcW w:w="9866" w:type="dxa"/>
            <w:gridSpan w:val="7"/>
            <w:shd w:val="clear" w:color="auto" w:fill="F2F2F2"/>
            <w:vAlign w:val="center"/>
          </w:tcPr>
          <w:p w:rsidR="00DE6DA2" w:rsidRPr="002B2E91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DE6DA2" w:rsidRPr="001E3999" w:rsidTr="002962F3">
        <w:tc>
          <w:tcPr>
            <w:tcW w:w="829" w:type="dxa"/>
            <w:gridSpan w:val="2"/>
            <w:vAlign w:val="center"/>
          </w:tcPr>
          <w:p w:rsidR="00DE6DA2" w:rsidRPr="00C063C1" w:rsidRDefault="00DE6DA2" w:rsidP="001E3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6.3.1.1</w:t>
            </w:r>
          </w:p>
        </w:tc>
        <w:tc>
          <w:tcPr>
            <w:tcW w:w="9037" w:type="dxa"/>
            <w:gridSpan w:val="5"/>
          </w:tcPr>
          <w:p w:rsidR="00DE6DA2" w:rsidRPr="00570A8B" w:rsidRDefault="00DE6DA2" w:rsidP="001E3999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570A8B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570A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A8B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570A8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0A8B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570A8B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DE6DA2" w:rsidRPr="0085538C" w:rsidTr="002962F3">
        <w:tc>
          <w:tcPr>
            <w:tcW w:w="829" w:type="dxa"/>
            <w:gridSpan w:val="2"/>
            <w:vAlign w:val="center"/>
          </w:tcPr>
          <w:p w:rsidR="00DE6DA2" w:rsidRPr="00C063C1" w:rsidRDefault="00DE6DA2" w:rsidP="001E3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6.3.1.2</w:t>
            </w:r>
          </w:p>
        </w:tc>
        <w:tc>
          <w:tcPr>
            <w:tcW w:w="9037" w:type="dxa"/>
            <w:gridSpan w:val="5"/>
          </w:tcPr>
          <w:p w:rsidR="00DE6DA2" w:rsidRPr="001E3999" w:rsidRDefault="00DE6DA2" w:rsidP="001E3999">
            <w:pPr>
              <w:rPr>
                <w:lang w:val="en-US"/>
              </w:rPr>
            </w:pPr>
            <w:r w:rsidRPr="00570A8B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570A8B">
              <w:rPr>
                <w:color w:val="000000"/>
                <w:sz w:val="20"/>
                <w:szCs w:val="20"/>
              </w:rPr>
              <w:t>дог</w:t>
            </w:r>
            <w:r w:rsidRPr="00570A8B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570A8B">
              <w:rPr>
                <w:color w:val="000000"/>
                <w:sz w:val="20"/>
                <w:szCs w:val="20"/>
              </w:rPr>
              <w:t>от</w:t>
            </w:r>
            <w:r w:rsidRPr="00570A8B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570A8B">
              <w:rPr>
                <w:color w:val="000000"/>
                <w:sz w:val="20"/>
                <w:szCs w:val="20"/>
              </w:rPr>
              <w:t>лицензий</w:t>
            </w:r>
            <w:r w:rsidRPr="00570A8B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570A8B">
              <w:rPr>
                <w:color w:val="000000"/>
                <w:sz w:val="20"/>
                <w:szCs w:val="20"/>
              </w:rPr>
              <w:t>дог</w:t>
            </w:r>
            <w:r w:rsidRPr="00570A8B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570A8B">
              <w:rPr>
                <w:color w:val="000000"/>
                <w:sz w:val="20"/>
                <w:szCs w:val="20"/>
              </w:rPr>
              <w:t>от</w:t>
            </w:r>
            <w:r w:rsidRPr="00570A8B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570A8B">
              <w:rPr>
                <w:color w:val="000000"/>
                <w:sz w:val="20"/>
                <w:szCs w:val="20"/>
              </w:rPr>
              <w:t>лицензий</w:t>
            </w:r>
            <w:r w:rsidRPr="00570A8B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DE6DA2" w:rsidTr="002962F3">
        <w:tc>
          <w:tcPr>
            <w:tcW w:w="9866" w:type="dxa"/>
            <w:gridSpan w:val="7"/>
            <w:shd w:val="clear" w:color="auto" w:fill="F2F2F2"/>
            <w:vAlign w:val="center"/>
          </w:tcPr>
          <w:p w:rsidR="00DE6DA2" w:rsidRPr="002B2E91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Pr="00C063C1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6.3.2.1</w:t>
            </w:r>
          </w:p>
        </w:tc>
        <w:tc>
          <w:tcPr>
            <w:tcW w:w="9037" w:type="dxa"/>
            <w:gridSpan w:val="5"/>
          </w:tcPr>
          <w:p w:rsidR="00DE6DA2" w:rsidRPr="00C063C1" w:rsidRDefault="00DE6DA2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Не предусмотрено</w:t>
            </w:r>
          </w:p>
        </w:tc>
      </w:tr>
      <w:tr w:rsidR="00DE6DA2" w:rsidTr="002962F3">
        <w:tc>
          <w:tcPr>
            <w:tcW w:w="9866" w:type="dxa"/>
            <w:gridSpan w:val="7"/>
            <w:shd w:val="clear" w:color="auto" w:fill="F2F2F2"/>
            <w:vAlign w:val="center"/>
          </w:tcPr>
          <w:p w:rsidR="00DE6DA2" w:rsidRPr="002B2E91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Pr="002B2E91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37" w:type="dxa"/>
            <w:gridSpan w:val="5"/>
          </w:tcPr>
          <w:p w:rsidR="00DE6DA2" w:rsidRPr="002B2E91" w:rsidRDefault="00DE6DA2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DE6DA2" w:rsidTr="002962F3">
        <w:tc>
          <w:tcPr>
            <w:tcW w:w="9866" w:type="dxa"/>
            <w:gridSpan w:val="7"/>
            <w:shd w:val="clear" w:color="auto" w:fill="F2F2F2"/>
            <w:vAlign w:val="center"/>
          </w:tcPr>
          <w:p w:rsidR="00DE6DA2" w:rsidRPr="00C9184D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DE6DA2" w:rsidTr="002962F3">
        <w:tc>
          <w:tcPr>
            <w:tcW w:w="829" w:type="dxa"/>
            <w:gridSpan w:val="2"/>
            <w:vAlign w:val="center"/>
          </w:tcPr>
          <w:p w:rsidR="00DE6DA2" w:rsidRDefault="00DE6DA2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6.4.1</w:t>
            </w:r>
          </w:p>
        </w:tc>
        <w:tc>
          <w:tcPr>
            <w:tcW w:w="9037" w:type="dxa"/>
            <w:gridSpan w:val="5"/>
          </w:tcPr>
          <w:p w:rsidR="00DE6DA2" w:rsidRPr="002B2E91" w:rsidRDefault="00DE6DA2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</w:tbl>
    <w:p w:rsidR="00BA5A68" w:rsidRPr="00445DD2" w:rsidRDefault="00BA5A68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DE6DA2" w:rsidTr="00B02B16">
        <w:tc>
          <w:tcPr>
            <w:tcW w:w="766" w:type="dxa"/>
            <w:vAlign w:val="center"/>
          </w:tcPr>
          <w:p w:rsidR="00DE6DA2" w:rsidRPr="002B2E91" w:rsidRDefault="00DE6DA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DE6DA2" w:rsidRPr="00D22A32" w:rsidRDefault="00DE6DA2" w:rsidP="00B65893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DE6DA2" w:rsidTr="00B02B16">
        <w:tc>
          <w:tcPr>
            <w:tcW w:w="766" w:type="dxa"/>
            <w:vAlign w:val="center"/>
          </w:tcPr>
          <w:p w:rsidR="00DE6DA2" w:rsidRPr="002B2E91" w:rsidRDefault="00DE6DA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DE6DA2" w:rsidRPr="0087176D" w:rsidRDefault="00DE6DA2" w:rsidP="00B65893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</w:t>
            </w:r>
            <w:r>
              <w:rPr>
                <w:iCs/>
                <w:color w:val="000000"/>
                <w:sz w:val="20"/>
                <w:szCs w:val="20"/>
              </w:rPr>
              <w:t>дения занятий практического типа, выполнения контрольных</w:t>
            </w:r>
            <w:r w:rsidRPr="0087176D">
              <w:rPr>
                <w:iCs/>
                <w:color w:val="000000"/>
                <w:sz w:val="20"/>
                <w:szCs w:val="20"/>
              </w:rPr>
              <w:t xml:space="preserve">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</w:t>
            </w:r>
          </w:p>
        </w:tc>
      </w:tr>
      <w:tr w:rsidR="00DE6DA2" w:rsidTr="00B02B16">
        <w:tc>
          <w:tcPr>
            <w:tcW w:w="766" w:type="dxa"/>
            <w:vAlign w:val="center"/>
          </w:tcPr>
          <w:p w:rsidR="00DE6DA2" w:rsidRPr="002B2E91" w:rsidRDefault="00DE6DA2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DE6DA2" w:rsidRPr="003B7B5D" w:rsidRDefault="00DE6DA2" w:rsidP="00B65893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DE6DA2" w:rsidRPr="003B7B5D" w:rsidRDefault="00DE6DA2" w:rsidP="00B65893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DE6DA2" w:rsidRPr="003B7B5D" w:rsidRDefault="00DE6DA2" w:rsidP="00B65893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DE6DA2" w:rsidRPr="003B7B5D" w:rsidRDefault="00DE6DA2" w:rsidP="00B65893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</w:tbl>
    <w:p w:rsidR="00BC139C" w:rsidRPr="00091FBC" w:rsidRDefault="00BC139C" w:rsidP="00D62E29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Pr="00260369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369">
              <w:rPr>
                <w:b/>
                <w:bCs/>
              </w:rPr>
              <w:t>8 МЕТОДИ</w:t>
            </w:r>
            <w:r w:rsidR="00606E4F" w:rsidRPr="00260369">
              <w:rPr>
                <w:b/>
                <w:bCs/>
              </w:rPr>
              <w:t xml:space="preserve">ЧЕСКИЕ УКАЗАНИЯ ДЛЯ </w:t>
            </w:r>
            <w:proofErr w:type="gramStart"/>
            <w:r w:rsidR="00606E4F" w:rsidRPr="00260369">
              <w:rPr>
                <w:b/>
                <w:bCs/>
              </w:rPr>
              <w:t>ОБУЧАЮЩИХСЯ</w:t>
            </w:r>
            <w:proofErr w:type="gramEnd"/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369">
              <w:rPr>
                <w:b/>
                <w:bCs/>
              </w:rPr>
              <w:t>ПО ОСВОЕНИЮ</w:t>
            </w:r>
            <w:r w:rsidR="00F179DC" w:rsidRPr="00260369">
              <w:rPr>
                <w:b/>
                <w:bCs/>
              </w:rPr>
              <w:t>ДИСЦИПЛИНЫ</w:t>
            </w:r>
          </w:p>
        </w:tc>
      </w:tr>
      <w:tr w:rsidR="00D65A3D" w:rsidTr="00D36F4F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B665E7" w:rsidTr="002847B5">
        <w:tc>
          <w:tcPr>
            <w:tcW w:w="1688" w:type="dxa"/>
          </w:tcPr>
          <w:p w:rsidR="00B665E7" w:rsidRPr="004C7EA7" w:rsidRDefault="00B665E7" w:rsidP="002847B5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</w:tcPr>
          <w:p w:rsidR="00B665E7" w:rsidRPr="004C7EA7" w:rsidRDefault="00B665E7" w:rsidP="001E3999">
            <w:pPr>
              <w:jc w:val="both"/>
              <w:rPr>
                <w:sz w:val="20"/>
                <w:szCs w:val="20"/>
              </w:rPr>
            </w:pPr>
            <w:proofErr w:type="gramStart"/>
            <w:r w:rsidRPr="004C7EA7">
              <w:rPr>
                <w:sz w:val="20"/>
                <w:szCs w:val="20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4C7EA7">
              <w:rPr>
                <w:sz w:val="20"/>
                <w:szCs w:val="20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Уделить внимание следующим понятиям:</w:t>
            </w:r>
          </w:p>
          <w:p w:rsidR="00B665E7" w:rsidRPr="004C7EA7" w:rsidRDefault="00B665E7" w:rsidP="00B665E7">
            <w:pPr>
              <w:numPr>
                <w:ilvl w:val="0"/>
                <w:numId w:val="29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отношения</w:t>
            </w:r>
            <w:r w:rsidRPr="004C7EA7">
              <w:rPr>
                <w:sz w:val="20"/>
                <w:szCs w:val="20"/>
              </w:rPr>
              <w:t>;</w:t>
            </w:r>
          </w:p>
          <w:p w:rsidR="00B665E7" w:rsidRPr="004C7EA7" w:rsidRDefault="00B665E7" w:rsidP="00B665E7">
            <w:pPr>
              <w:numPr>
                <w:ilvl w:val="0"/>
                <w:numId w:val="29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и объекты права</w:t>
            </w:r>
            <w:r w:rsidRPr="004C7EA7">
              <w:rPr>
                <w:sz w:val="20"/>
                <w:szCs w:val="20"/>
              </w:rPr>
              <w:t>;</w:t>
            </w:r>
          </w:p>
          <w:p w:rsidR="00B665E7" w:rsidRPr="004C7EA7" w:rsidRDefault="00B665E7" w:rsidP="00B665E7">
            <w:pPr>
              <w:numPr>
                <w:ilvl w:val="0"/>
                <w:numId w:val="29"/>
              </w:numPr>
              <w:tabs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правонарушение</w:t>
            </w:r>
            <w:r w:rsidRPr="004C7EA7">
              <w:rPr>
                <w:sz w:val="20"/>
                <w:szCs w:val="20"/>
              </w:rPr>
              <w:t>.</w:t>
            </w:r>
          </w:p>
        </w:tc>
      </w:tr>
      <w:tr w:rsidR="00B665E7" w:rsidTr="00B665E7">
        <w:trPr>
          <w:trHeight w:val="2116"/>
        </w:trPr>
        <w:tc>
          <w:tcPr>
            <w:tcW w:w="1688" w:type="dxa"/>
            <w:vAlign w:val="center"/>
          </w:tcPr>
          <w:p w:rsidR="00B665E7" w:rsidRDefault="00B665E7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093" w:type="dxa"/>
          </w:tcPr>
          <w:p w:rsidR="00B665E7" w:rsidRPr="004C7EA7" w:rsidRDefault="00B665E7" w:rsidP="001E3999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Для того чтобы практические занятия приносили максимальную пользу, необходимо помнить, что они  проводятся по вычитанному на лекциях материалу и связаны, как правило, с детальным разбором отдельных вопросов лекционного курса.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материала, так и с помощью решения практических ситуаций. При этих условиях студент не только хорошо усвоит материал, но и научится применять его на практике, а также получит дополнительный стимул для активной проработки лекции.</w:t>
            </w:r>
          </w:p>
          <w:p w:rsidR="00B665E7" w:rsidRPr="004C7EA7" w:rsidRDefault="00B665E7" w:rsidP="001E3999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К каждому занятию студенты готовятся заранее, необходимо написать краткий конспект на все вопросы, выносимые для обсуждения на практические занятия. По каждой теме должны быть докладчики с сообщением и презентацией. Докладчику следует подготовить практические примеры и/или ситуационные задачи для слушателей по теме своего сообщения. Создание и решение ситуационных задач оценивается дополнительными баллами.</w:t>
            </w:r>
          </w:p>
          <w:p w:rsidR="00B665E7" w:rsidRPr="004C7EA7" w:rsidRDefault="00B665E7" w:rsidP="001E3999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Важный критерий усвоения теоретического материала – умение решать проблемные ситуации и пройти тестирование по пройденному материалу.</w:t>
            </w:r>
          </w:p>
          <w:p w:rsidR="00B665E7" w:rsidRPr="004C7EA7" w:rsidRDefault="00B665E7" w:rsidP="001E3999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Если в процессе работы над изучением материала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Студент должен четко выразить, в чем он испытывает затруднения, характер этого затруднения.</w:t>
            </w:r>
          </w:p>
          <w:p w:rsidR="00B665E7" w:rsidRPr="004C7EA7" w:rsidRDefault="00B665E7" w:rsidP="001E3999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Контроль текущей успеваемости студентов осуществляется преподавателем, ведущим практические занятия, по следующим показателям:</w:t>
            </w:r>
          </w:p>
          <w:p w:rsidR="00B665E7" w:rsidRPr="004C7EA7" w:rsidRDefault="00B665E7" w:rsidP="001E3999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посещаемость практических занятий;</w:t>
            </w:r>
          </w:p>
          <w:p w:rsidR="00B665E7" w:rsidRPr="004C7EA7" w:rsidRDefault="00B665E7" w:rsidP="001E3999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эффективность работы студента в аудитории;</w:t>
            </w:r>
          </w:p>
          <w:p w:rsidR="00B665E7" w:rsidRPr="004C7EA7" w:rsidRDefault="00B665E7" w:rsidP="001E3999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полнота выполнения домашних заданий;</w:t>
            </w:r>
          </w:p>
          <w:p w:rsidR="00B665E7" w:rsidRPr="003B3FC3" w:rsidRDefault="00B665E7" w:rsidP="001E3999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результаты тестирования по всем разделам дисциплины.</w:t>
            </w:r>
          </w:p>
        </w:tc>
      </w:tr>
      <w:tr w:rsidR="0030165A" w:rsidTr="00D36F4F">
        <w:tc>
          <w:tcPr>
            <w:tcW w:w="1688" w:type="dxa"/>
            <w:vAlign w:val="center"/>
          </w:tcPr>
          <w:p w:rsidR="0030165A" w:rsidRPr="0030165A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8F368D" w:rsidRPr="00105C1C" w:rsidRDefault="008F368D" w:rsidP="008F368D">
            <w:pPr>
              <w:jc w:val="both"/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Цели внеаудиторной самостоятельной работы: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стимулирование познавательного интереса;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закрепление и углубление полученных знаний и навыков;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lastRenderedPageBreak/>
              <w:t>•</w:t>
            </w:r>
            <w:r w:rsidRPr="00105C1C">
              <w:rPr>
                <w:sz w:val="20"/>
                <w:szCs w:val="20"/>
              </w:rPr>
              <w:tab/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подготовка к предстоящим занятиям;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формирования самостоятельности мышления, способностей к саморазвитию, самосовершенствованию и самореализации;</w:t>
            </w:r>
          </w:p>
          <w:p w:rsidR="008F368D" w:rsidRPr="00105C1C" w:rsidRDefault="008F368D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•</w:t>
            </w:r>
            <w:r w:rsidRPr="00105C1C">
              <w:rPr>
                <w:sz w:val="20"/>
                <w:szCs w:val="20"/>
              </w:rPr>
              <w:tab/>
              <w:t>формирование культуры умственного труда и самостоятельности в поиске и приобретении новых знаний и умений, и, в том числе, формирование компетенций.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чтение текста (учебника, учебного пособия, первоисточника, дополнительной литературы);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конспектирование текста (работа со справочниками, нормативными документами);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ответы на контрольные вопросы;</w:t>
            </w:r>
          </w:p>
          <w:p w:rsidR="00C57E9E" w:rsidRPr="002B5EDF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выполнение домашнего задания</w:t>
            </w:r>
            <w:r w:rsidRPr="002B5EDF">
              <w:rPr>
                <w:sz w:val="20"/>
                <w:szCs w:val="20"/>
              </w:rPr>
              <w:t>;</w:t>
            </w:r>
          </w:p>
          <w:p w:rsidR="00C57E9E" w:rsidRDefault="00C57E9E" w:rsidP="00C57E9E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2B5EDF">
              <w:rPr>
                <w:sz w:val="20"/>
                <w:szCs w:val="20"/>
              </w:rPr>
              <w:t>­</w:t>
            </w:r>
            <w:r w:rsidRPr="002B5EDF">
              <w:rPr>
                <w:sz w:val="20"/>
                <w:szCs w:val="20"/>
              </w:rPr>
              <w:tab/>
              <w:t>подготовка к практическому занятию</w:t>
            </w:r>
            <w:r>
              <w:rPr>
                <w:sz w:val="20"/>
                <w:szCs w:val="20"/>
              </w:rPr>
              <w:t>/ к зачёту;</w:t>
            </w:r>
          </w:p>
          <w:p w:rsidR="00C57E9E" w:rsidRDefault="00C57E9E" w:rsidP="00C57E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внеаудиторной контрольной работы.</w:t>
            </w:r>
          </w:p>
          <w:p w:rsidR="006E4E20" w:rsidRPr="00270751" w:rsidRDefault="008F368D" w:rsidP="00C57E9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05C1C">
              <w:rPr>
                <w:sz w:val="20"/>
                <w:szCs w:val="20"/>
              </w:rPr>
              <w:t>­</w:t>
            </w:r>
            <w:r>
              <w:rPr>
                <w:sz w:val="20"/>
                <w:szCs w:val="20"/>
              </w:rPr>
              <w:t xml:space="preserve">   выполнение внеаудиторной контрольной работы</w:t>
            </w:r>
            <w:r w:rsidRPr="00105C1C">
              <w:rPr>
                <w:sz w:val="20"/>
                <w:szCs w:val="20"/>
              </w:rPr>
              <w:t>.</w:t>
            </w:r>
          </w:p>
        </w:tc>
      </w:tr>
      <w:tr w:rsidR="0030165A" w:rsidTr="00D36F4F">
        <w:tc>
          <w:tcPr>
            <w:tcW w:w="9781" w:type="dxa"/>
            <w:gridSpan w:val="2"/>
            <w:vAlign w:val="center"/>
          </w:tcPr>
          <w:p w:rsidR="0030165A" w:rsidRPr="001E3999" w:rsidRDefault="001E3999" w:rsidP="001E3999">
            <w:pPr>
              <w:pStyle w:val="Defaul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КрИЖТИрГУПС</w:t>
            </w:r>
            <w:proofErr w:type="spellEnd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КрИЖТИрГУПС</w:t>
            </w:r>
            <w:proofErr w:type="spellEnd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)</w:t>
            </w:r>
            <w:r w:rsidR="00DE6DA2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  </w:t>
            </w:r>
            <w:r w:rsidRPr="00DE6DA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http://irbis.krsk.irgups.ru</w:t>
            </w:r>
          </w:p>
        </w:tc>
      </w:tr>
    </w:tbl>
    <w:p w:rsidR="003B0117" w:rsidRDefault="003B011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3B0117" w:rsidRDefault="003B011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2962F3" w:rsidRDefault="002962F3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2962F3" w:rsidRDefault="002962F3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2962F3" w:rsidRDefault="002962F3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2962F3" w:rsidRDefault="002962F3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2962F3" w:rsidRDefault="002962F3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2962F3" w:rsidRDefault="002962F3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D81AFD" w:rsidRDefault="00D81AFD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2962F3" w:rsidRDefault="002962F3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:rsidR="00BA5A68" w:rsidRDefault="00BA5A68" w:rsidP="007C3204">
      <w:pPr>
        <w:pStyle w:val="ae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e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196"/>
        <w:gridCol w:w="1275"/>
        <w:gridCol w:w="1560"/>
        <w:gridCol w:w="850"/>
        <w:gridCol w:w="1134"/>
      </w:tblGrid>
      <w:tr w:rsidR="00BA5A68" w:rsidTr="000F7D53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752A69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752A69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firstLine="26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293B81" w:rsidRDefault="00BA5A68" w:rsidP="000651A0">
            <w:pPr>
              <w:pStyle w:val="ae"/>
              <w:snapToGrid w:val="0"/>
              <w:ind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№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Подпись</w:t>
            </w:r>
          </w:p>
          <w:p w:rsidR="00BA5A68" w:rsidRPr="00293B81" w:rsidRDefault="00BA5A68" w:rsidP="000651A0">
            <w:pPr>
              <w:pStyle w:val="ae"/>
              <w:snapToGri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отв. исп.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firstLine="0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Дата</w:t>
            </w:r>
          </w:p>
        </w:tc>
      </w:tr>
      <w:tr w:rsidR="00BA5A68" w:rsidTr="000F7D53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left="-3" w:right="-78" w:hanging="5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hanging="5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№</w:t>
            </w:r>
          </w:p>
          <w:p w:rsidR="00BA5A68" w:rsidRPr="00293B81" w:rsidRDefault="00BA5A68" w:rsidP="000651A0">
            <w:pPr>
              <w:pStyle w:val="ae"/>
              <w:snapToGrid w:val="0"/>
              <w:ind w:hanging="5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firstLine="10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№ подпункта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firstLine="25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до внесения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293B81" w:rsidRDefault="00BA5A68" w:rsidP="000651A0">
            <w:pPr>
              <w:pStyle w:val="ae"/>
              <w:snapToGrid w:val="0"/>
              <w:ind w:firstLine="11"/>
              <w:jc w:val="center"/>
              <w:rPr>
                <w:rFonts w:eastAsia="Times New Roman"/>
                <w:sz w:val="20"/>
                <w:szCs w:val="20"/>
              </w:rPr>
            </w:pPr>
            <w:r w:rsidRPr="00752A69">
              <w:rPr>
                <w:rFonts w:eastAsia="Times New Roman"/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69756C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4C7EA7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3B011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Default="0069756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56C" w:rsidRPr="00293B81" w:rsidRDefault="0069756C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56C" w:rsidRPr="00293B81" w:rsidRDefault="0069756C" w:rsidP="000F7D53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69756C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4C7EA7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Default="0069756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56C" w:rsidRPr="00293B81" w:rsidRDefault="0069756C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56C" w:rsidRPr="00293B81" w:rsidRDefault="0069756C" w:rsidP="000F7D53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69756C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4C7EA7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Default="0069756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56C" w:rsidRPr="00293B81" w:rsidRDefault="0069756C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56C" w:rsidRPr="00293B81" w:rsidRDefault="0069756C" w:rsidP="000F7D53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69756C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56C" w:rsidRPr="00100047" w:rsidRDefault="0069756C" w:rsidP="005E5C8C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56C" w:rsidRPr="00100047" w:rsidRDefault="0069756C" w:rsidP="005E5C8C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56C" w:rsidRPr="00261D45" w:rsidRDefault="0069756C" w:rsidP="005E5C8C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56C" w:rsidRPr="00261D45" w:rsidRDefault="0069756C" w:rsidP="005E5C8C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Pr="00377674" w:rsidRDefault="0069756C" w:rsidP="005E5C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6C" w:rsidRDefault="0069756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56C" w:rsidRPr="00293B81" w:rsidRDefault="0069756C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56C" w:rsidRPr="00293B81" w:rsidRDefault="0069756C" w:rsidP="000F7D53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  <w:tr w:rsidR="003B0117" w:rsidTr="000F7D53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117" w:rsidRPr="00293B81" w:rsidRDefault="003B0117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BA5A68" w:rsidRDefault="00BA5A68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Default="00D81AFD"/>
    <w:p w:rsidR="00D81AFD" w:rsidRPr="009C5CFB" w:rsidRDefault="00D81AFD" w:rsidP="00D81AFD">
      <w:pPr>
        <w:jc w:val="center"/>
        <w:rPr>
          <w:sz w:val="26"/>
          <w:szCs w:val="26"/>
        </w:rPr>
      </w:pPr>
      <w:r w:rsidRPr="009C5CFB">
        <w:rPr>
          <w:sz w:val="26"/>
          <w:szCs w:val="26"/>
        </w:rPr>
        <w:t>ФЕДЕРАЛЬНОЕ АГЕНТСТВО ЖЕЛЕЗНОДОРОЖНОГО ТРАНСПОРТА</w:t>
      </w:r>
    </w:p>
    <w:p w:rsidR="00D81AFD" w:rsidRPr="009C5CFB" w:rsidRDefault="00D81AFD" w:rsidP="00D81AFD">
      <w:pPr>
        <w:jc w:val="center"/>
        <w:rPr>
          <w:sz w:val="26"/>
          <w:szCs w:val="26"/>
        </w:rPr>
      </w:pPr>
    </w:p>
    <w:p w:rsidR="00D81AFD" w:rsidRPr="009C5CFB" w:rsidRDefault="00D81AFD" w:rsidP="00D81AFD">
      <w:pPr>
        <w:jc w:val="center"/>
        <w:rPr>
          <w:sz w:val="26"/>
          <w:szCs w:val="26"/>
        </w:rPr>
      </w:pPr>
      <w:r w:rsidRPr="009C5CFB">
        <w:rPr>
          <w:sz w:val="26"/>
          <w:szCs w:val="26"/>
        </w:rPr>
        <w:t>Федеральное государственное бюджетное образовательное учреждение</w:t>
      </w:r>
    </w:p>
    <w:p w:rsidR="00D81AFD" w:rsidRPr="009C5CFB" w:rsidRDefault="00D81AFD" w:rsidP="00D81AFD">
      <w:pPr>
        <w:jc w:val="center"/>
        <w:rPr>
          <w:sz w:val="26"/>
          <w:szCs w:val="26"/>
        </w:rPr>
      </w:pPr>
      <w:r w:rsidRPr="009C5CFB">
        <w:rPr>
          <w:sz w:val="26"/>
          <w:szCs w:val="26"/>
        </w:rPr>
        <w:t>высшего образования</w:t>
      </w:r>
    </w:p>
    <w:p w:rsidR="00D81AFD" w:rsidRPr="009C5CFB" w:rsidRDefault="00D81AFD" w:rsidP="00D81AFD">
      <w:pPr>
        <w:jc w:val="center"/>
        <w:rPr>
          <w:sz w:val="26"/>
          <w:szCs w:val="26"/>
        </w:rPr>
      </w:pPr>
      <w:r w:rsidRPr="009C5CFB">
        <w:rPr>
          <w:sz w:val="26"/>
          <w:szCs w:val="26"/>
        </w:rPr>
        <w:t>«Иркутский государственный университет путей сообщения»</w:t>
      </w:r>
    </w:p>
    <w:p w:rsidR="00D81AFD" w:rsidRPr="009C5CFB" w:rsidRDefault="00D81AFD" w:rsidP="00D81AFD">
      <w:pPr>
        <w:jc w:val="center"/>
        <w:rPr>
          <w:sz w:val="26"/>
          <w:szCs w:val="26"/>
        </w:rPr>
      </w:pPr>
      <w:r w:rsidRPr="009C5CFB">
        <w:rPr>
          <w:sz w:val="26"/>
          <w:szCs w:val="26"/>
        </w:rPr>
        <w:t xml:space="preserve">(ФГБОУ ВО </w:t>
      </w:r>
      <w:proofErr w:type="spellStart"/>
      <w:r w:rsidRPr="009C5CFB">
        <w:rPr>
          <w:sz w:val="26"/>
          <w:szCs w:val="26"/>
        </w:rPr>
        <w:t>ИрГУПС</w:t>
      </w:r>
      <w:proofErr w:type="spellEnd"/>
      <w:r w:rsidRPr="009C5CFB">
        <w:rPr>
          <w:sz w:val="26"/>
          <w:szCs w:val="26"/>
        </w:rPr>
        <w:t>)</w:t>
      </w:r>
    </w:p>
    <w:p w:rsidR="00D81AFD" w:rsidRPr="009C5CFB" w:rsidRDefault="00D81AFD" w:rsidP="00D81AFD">
      <w:pPr>
        <w:rPr>
          <w:sz w:val="26"/>
          <w:szCs w:val="26"/>
        </w:rPr>
      </w:pPr>
    </w:p>
    <w:p w:rsidR="00D81AFD" w:rsidRPr="009C5CFB" w:rsidRDefault="00D81AFD" w:rsidP="00D81AFD">
      <w:pPr>
        <w:jc w:val="center"/>
        <w:rPr>
          <w:sz w:val="26"/>
          <w:szCs w:val="26"/>
        </w:rPr>
      </w:pPr>
    </w:p>
    <w:p w:rsidR="00D81AFD" w:rsidRPr="009C5CFB" w:rsidRDefault="00D81AFD" w:rsidP="00D81AFD">
      <w:pPr>
        <w:jc w:val="center"/>
        <w:rPr>
          <w:sz w:val="26"/>
          <w:szCs w:val="26"/>
        </w:rPr>
      </w:pPr>
    </w:p>
    <w:p w:rsidR="00D81AFD" w:rsidRPr="009C5CFB" w:rsidRDefault="00D81AFD" w:rsidP="00D81AFD">
      <w:pPr>
        <w:jc w:val="center"/>
        <w:rPr>
          <w:sz w:val="26"/>
          <w:szCs w:val="26"/>
        </w:rPr>
      </w:pPr>
    </w:p>
    <w:p w:rsidR="00D81AFD" w:rsidRPr="009C5CFB" w:rsidRDefault="00D81AFD" w:rsidP="00D81AFD">
      <w:pPr>
        <w:jc w:val="center"/>
        <w:rPr>
          <w:sz w:val="26"/>
          <w:szCs w:val="26"/>
        </w:rPr>
      </w:pPr>
    </w:p>
    <w:p w:rsidR="00D81AFD" w:rsidRPr="009C5CFB" w:rsidRDefault="00D81AFD" w:rsidP="00D81AFD">
      <w:pPr>
        <w:jc w:val="center"/>
        <w:rPr>
          <w:sz w:val="26"/>
          <w:szCs w:val="26"/>
        </w:rPr>
      </w:pPr>
    </w:p>
    <w:p w:rsidR="00D81AFD" w:rsidRPr="009C5CFB" w:rsidRDefault="00D81AFD" w:rsidP="00D81AF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81AFD" w:rsidRPr="009C5CFB" w:rsidRDefault="00D81AFD" w:rsidP="00D81AF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81AFD" w:rsidRPr="009C5CFB" w:rsidRDefault="00D81AFD" w:rsidP="00D81AF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81AFD" w:rsidRPr="009C5CFB" w:rsidRDefault="00D81AFD" w:rsidP="00D81AF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81AFD" w:rsidRPr="009C5CFB" w:rsidRDefault="00D81AFD" w:rsidP="00D81AFD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D81AFD" w:rsidRDefault="00D81AFD" w:rsidP="00D81A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D81AFD" w:rsidRDefault="00D81AFD" w:rsidP="00D81AFD">
      <w:pPr>
        <w:jc w:val="center"/>
        <w:rPr>
          <w:b/>
          <w:sz w:val="32"/>
          <w:szCs w:val="32"/>
        </w:rPr>
      </w:pPr>
    </w:p>
    <w:p w:rsidR="00D81AFD" w:rsidRDefault="00D81AFD" w:rsidP="00D81A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D81AFD" w:rsidRDefault="00D81AFD" w:rsidP="00D81A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D81AFD" w:rsidRDefault="00D81AFD" w:rsidP="00D81A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(модулю)/практике</w:t>
      </w:r>
    </w:p>
    <w:p w:rsidR="00D81AFD" w:rsidRPr="0070540E" w:rsidRDefault="00D81AFD" w:rsidP="00D81AFD">
      <w:pPr>
        <w:jc w:val="center"/>
        <w:rPr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>ФТД.01</w:t>
      </w:r>
      <w:r w:rsidRPr="0070540E">
        <w:rPr>
          <w:b/>
          <w:bCs/>
          <w:iCs/>
          <w:color w:val="000000"/>
          <w:sz w:val="40"/>
          <w:szCs w:val="40"/>
        </w:rPr>
        <w:t xml:space="preserve"> </w:t>
      </w:r>
      <w:r>
        <w:rPr>
          <w:b/>
          <w:bCs/>
          <w:iCs/>
          <w:color w:val="000000"/>
          <w:sz w:val="40"/>
          <w:szCs w:val="40"/>
        </w:rPr>
        <w:t>Логика</w:t>
      </w:r>
    </w:p>
    <w:p w:rsidR="00D81AFD" w:rsidRDefault="00D81AFD" w:rsidP="00D81AFD">
      <w:pPr>
        <w:tabs>
          <w:tab w:val="right" w:leader="underscore" w:pos="9639"/>
        </w:tabs>
        <w:rPr>
          <w:bCs/>
          <w:sz w:val="36"/>
          <w:szCs w:val="36"/>
        </w:rPr>
      </w:pPr>
    </w:p>
    <w:p w:rsidR="00D81AFD" w:rsidRDefault="00D81AFD" w:rsidP="00D81AFD">
      <w:pPr>
        <w:jc w:val="center"/>
      </w:pPr>
    </w:p>
    <w:p w:rsidR="00D81AFD" w:rsidRPr="009C5CFB" w:rsidRDefault="00D81AFD" w:rsidP="00D81AFD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:rsidR="00D81AFD" w:rsidRDefault="00D81AFD" w:rsidP="00D81AFD">
      <w:pPr>
        <w:jc w:val="both"/>
      </w:pPr>
    </w:p>
    <w:p w:rsidR="00D81AFD" w:rsidRDefault="00D81AFD" w:rsidP="00D81AFD">
      <w:pPr>
        <w:jc w:val="both"/>
      </w:pPr>
    </w:p>
    <w:p w:rsidR="00D81AFD" w:rsidRPr="009C5CFB" w:rsidRDefault="00D81AFD" w:rsidP="00D81AFD">
      <w:pPr>
        <w:jc w:val="both"/>
        <w:rPr>
          <w:sz w:val="26"/>
          <w:szCs w:val="26"/>
        </w:rPr>
      </w:pPr>
    </w:p>
    <w:p w:rsidR="00D81AFD" w:rsidRPr="009C5CFB" w:rsidRDefault="00D81AFD" w:rsidP="00D81AFD">
      <w:pPr>
        <w:jc w:val="both"/>
        <w:rPr>
          <w:sz w:val="26"/>
          <w:szCs w:val="26"/>
        </w:rPr>
      </w:pPr>
    </w:p>
    <w:p w:rsidR="00D81AFD" w:rsidRPr="00013020" w:rsidRDefault="00D81AFD" w:rsidP="00D81AFD">
      <w:pPr>
        <w:spacing w:before="100" w:beforeAutospacing="1" w:line="215" w:lineRule="atLeast"/>
        <w:ind w:right="17"/>
        <w:rPr>
          <w:iCs/>
          <w:u w:val="single"/>
        </w:rPr>
      </w:pPr>
      <w:r w:rsidRPr="007E0799">
        <w:t xml:space="preserve">Специальность – </w:t>
      </w:r>
      <w:r w:rsidRPr="00013020">
        <w:rPr>
          <w:iCs/>
          <w:u w:val="single"/>
        </w:rPr>
        <w:t>23.05.06 Строительство железных дорог, мостов и транспортных тоннелей</w:t>
      </w:r>
    </w:p>
    <w:p w:rsidR="00D81AFD" w:rsidRDefault="00D81AFD" w:rsidP="00D81AFD">
      <w:pPr>
        <w:ind w:left="17" w:right="17"/>
        <w:rPr>
          <w:color w:val="000000"/>
          <w:u w:val="single"/>
          <w:shd w:val="clear" w:color="auto" w:fill="FFFFFF"/>
        </w:rPr>
      </w:pPr>
      <w:r w:rsidRPr="007E0799">
        <w:t xml:space="preserve">Специализация </w:t>
      </w:r>
      <w:r w:rsidRPr="00013020">
        <w:t xml:space="preserve">–  </w:t>
      </w:r>
      <w:r w:rsidRPr="00013020">
        <w:rPr>
          <w:rStyle w:val="spellingerrorscx36574567"/>
        </w:rPr>
        <w:t xml:space="preserve"> </w:t>
      </w:r>
      <w:r>
        <w:rPr>
          <w:color w:val="000000"/>
          <w:u w:val="single"/>
          <w:shd w:val="clear" w:color="auto" w:fill="FFFFFF"/>
        </w:rPr>
        <w:t>Управление техническим состоянием  железнодорожного пути</w:t>
      </w: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AFD" w:rsidRDefault="00D81AFD" w:rsidP="00D81AFD">
      <w:pPr>
        <w:ind w:left="17" w:right="17"/>
        <w:rPr>
          <w:b/>
          <w:sz w:val="22"/>
          <w:szCs w:val="22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AFD" w:rsidRDefault="00D81AFD" w:rsidP="00D81AF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81AFD" w:rsidRDefault="00D81AFD" w:rsidP="00D81AF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81AFD" w:rsidRDefault="00D81AFD" w:rsidP="00D81AF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81AFD" w:rsidRDefault="00D81AFD" w:rsidP="00D81AF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81AFD" w:rsidRDefault="00D81AFD" w:rsidP="00D81AF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81AFD" w:rsidRDefault="00D81AFD" w:rsidP="00D81AF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D81AFD" w:rsidRPr="009C5CFB" w:rsidRDefault="00D81AFD" w:rsidP="00D81AFD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:rsidR="00D81AFD" w:rsidRPr="0098628C" w:rsidRDefault="00D81AFD" w:rsidP="00D81AFD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D81AFD" w:rsidRPr="00EF7069" w:rsidRDefault="00D81AFD" w:rsidP="00D81AFD">
      <w:pPr>
        <w:ind w:firstLine="720"/>
        <w:jc w:val="both"/>
      </w:pPr>
      <w:r w:rsidRPr="00EF7069">
        <w:lastRenderedPageBreak/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D81AFD" w:rsidRPr="00EF7069" w:rsidRDefault="00D81AFD" w:rsidP="00D81AFD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D81AFD" w:rsidRPr="00EF7069" w:rsidRDefault="00D81AFD" w:rsidP="00D81AFD">
      <w:pPr>
        <w:pStyle w:val="212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D81AFD" w:rsidRPr="00EF7069" w:rsidRDefault="00D81AFD" w:rsidP="00D81AFD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D81AFD" w:rsidRPr="00EF7069" w:rsidRDefault="00D81AFD" w:rsidP="00D81AFD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D81AFD" w:rsidRPr="00EF7069" w:rsidRDefault="00D81AFD" w:rsidP="00D81AFD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D81AFD" w:rsidRPr="00EF7069" w:rsidRDefault="00D81AFD" w:rsidP="00D81AFD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D81AFD" w:rsidRPr="00EF7069" w:rsidRDefault="00D81AFD" w:rsidP="00D81AFD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D81AFD" w:rsidRPr="00EF7069" w:rsidRDefault="00D81AFD" w:rsidP="00D81AFD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D81AFD" w:rsidRPr="00EF7069" w:rsidRDefault="00D81AFD" w:rsidP="00D81AFD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D81AFD" w:rsidRPr="00EF7069" w:rsidRDefault="00D81AFD" w:rsidP="00D81AFD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D81AFD" w:rsidRDefault="00D81AFD" w:rsidP="00D81AFD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:rsidR="00D81AFD" w:rsidRDefault="00D81AFD" w:rsidP="00D81AFD">
      <w:pPr>
        <w:pStyle w:val="af5"/>
        <w:spacing w:before="0" w:beforeAutospacing="0" w:after="0" w:afterAutospacing="0"/>
        <w:rPr>
          <w:rStyle w:val="s2"/>
          <w:b/>
          <w:bCs/>
          <w:sz w:val="28"/>
          <w:szCs w:val="28"/>
        </w:rPr>
      </w:pPr>
    </w:p>
    <w:p w:rsidR="00D81AFD" w:rsidRPr="00E87A50" w:rsidRDefault="00D81AFD" w:rsidP="00D81AFD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 xml:space="preserve">2. </w:t>
      </w:r>
      <w:r w:rsidRPr="00E87A50"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</w:t>
      </w:r>
    </w:p>
    <w:p w:rsidR="00D81AFD" w:rsidRPr="00E87A50" w:rsidRDefault="00D81AFD" w:rsidP="00D81AFD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 w:rsidRPr="00E87A50">
        <w:rPr>
          <w:rStyle w:val="s2"/>
          <w:b/>
          <w:bCs/>
          <w:sz w:val="28"/>
          <w:szCs w:val="28"/>
        </w:rPr>
        <w:lastRenderedPageBreak/>
        <w:t>в процессе освоения образовательной программы</w:t>
      </w:r>
    </w:p>
    <w:p w:rsidR="00D81AFD" w:rsidRPr="00277175" w:rsidRDefault="00D81AFD" w:rsidP="00D81AFD">
      <w:pPr>
        <w:pStyle w:val="af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Дисциплина </w:t>
      </w:r>
      <w:r>
        <w:t xml:space="preserve">(модуль)/практика </w:t>
      </w:r>
      <w:r w:rsidRPr="00277175">
        <w:rPr>
          <w:sz w:val="22"/>
          <w:szCs w:val="22"/>
        </w:rPr>
        <w:t>«</w:t>
      </w:r>
      <w:r>
        <w:rPr>
          <w:sz w:val="22"/>
          <w:szCs w:val="22"/>
        </w:rPr>
        <w:t>Логика</w:t>
      </w:r>
      <w:r w:rsidRPr="00277175">
        <w:rPr>
          <w:sz w:val="22"/>
          <w:szCs w:val="22"/>
        </w:rPr>
        <w:t>» участвует в формировании компетенц</w:t>
      </w:r>
      <w:r>
        <w:rPr>
          <w:sz w:val="22"/>
          <w:szCs w:val="22"/>
        </w:rPr>
        <w:t>ий</w:t>
      </w:r>
      <w:r w:rsidRPr="00277175">
        <w:rPr>
          <w:sz w:val="22"/>
          <w:szCs w:val="22"/>
        </w:rPr>
        <w:t>:</w:t>
      </w:r>
    </w:p>
    <w:p w:rsidR="00D81AFD" w:rsidRDefault="00D81AFD" w:rsidP="00D81AFD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AFD" w:rsidRPr="00277175" w:rsidRDefault="00D81AFD" w:rsidP="00D81AFD">
      <w:pPr>
        <w:pStyle w:val="af5"/>
        <w:spacing w:before="0" w:beforeAutospacing="0" w:after="0" w:afterAutospacing="0"/>
        <w:rPr>
          <w:b/>
          <w:sz w:val="22"/>
          <w:szCs w:val="22"/>
        </w:rPr>
      </w:pPr>
      <w:r w:rsidRPr="005B1F9D">
        <w:rPr>
          <w:color w:val="000000"/>
          <w:sz w:val="18"/>
          <w:szCs w:val="18"/>
        </w:rPr>
        <w:t>УК-1 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color w:val="000000"/>
          <w:sz w:val="18"/>
          <w:szCs w:val="18"/>
        </w:rPr>
        <w:t xml:space="preserve">. </w:t>
      </w:r>
      <w:r w:rsidRPr="005B1F9D">
        <w:rPr>
          <w:color w:val="000000"/>
          <w:sz w:val="18"/>
          <w:szCs w:val="18"/>
        </w:rPr>
        <w:t>УК.1.1</w:t>
      </w:r>
      <w:proofErr w:type="gramStart"/>
      <w:r w:rsidRPr="005B1F9D">
        <w:rPr>
          <w:color w:val="000000"/>
          <w:sz w:val="18"/>
          <w:szCs w:val="18"/>
        </w:rPr>
        <w:t xml:space="preserve"> А</w:t>
      </w:r>
      <w:proofErr w:type="gramEnd"/>
      <w:r w:rsidRPr="005B1F9D">
        <w:rPr>
          <w:color w:val="000000"/>
          <w:sz w:val="18"/>
          <w:szCs w:val="18"/>
        </w:rPr>
        <w:t xml:space="preserve">нализирует проблемную ситуацию (задачу) и выделяет ее базовые составляющие. Рассматривает различные варианты </w:t>
      </w:r>
      <w:proofErr w:type="gramStart"/>
      <w:r w:rsidRPr="005B1F9D">
        <w:rPr>
          <w:color w:val="000000"/>
          <w:sz w:val="18"/>
          <w:szCs w:val="18"/>
        </w:rPr>
        <w:t>решения проблемной ситуации</w:t>
      </w:r>
      <w:proofErr w:type="gramEnd"/>
      <w:r w:rsidRPr="005B1F9D">
        <w:rPr>
          <w:color w:val="000000"/>
          <w:sz w:val="18"/>
          <w:szCs w:val="18"/>
        </w:rPr>
        <w:t xml:space="preserve"> (задачи), разрабатывает алгоритмы их реализации</w:t>
      </w:r>
      <w:r>
        <w:rPr>
          <w:color w:val="000000"/>
          <w:sz w:val="18"/>
          <w:szCs w:val="18"/>
        </w:rPr>
        <w:t xml:space="preserve">. </w:t>
      </w:r>
      <w:r w:rsidRPr="005B1F9D">
        <w:rPr>
          <w:color w:val="000000"/>
          <w:sz w:val="18"/>
          <w:szCs w:val="18"/>
        </w:rPr>
        <w:t>УК-1.3</w:t>
      </w:r>
      <w:proofErr w:type="gramStart"/>
      <w:r w:rsidRPr="005B1F9D">
        <w:rPr>
          <w:color w:val="000000"/>
          <w:sz w:val="18"/>
          <w:szCs w:val="18"/>
        </w:rPr>
        <w:t xml:space="preserve"> О</w:t>
      </w:r>
      <w:proofErr w:type="gramEnd"/>
      <w:r w:rsidRPr="005B1F9D">
        <w:rPr>
          <w:color w:val="000000"/>
          <w:sz w:val="18"/>
          <w:szCs w:val="18"/>
        </w:rPr>
        <w:t>существляет систематизацию информации различных типов для анализа проблемных ситуаций. Вырабатывает стратегию действий для построения алгоритмов решения поставленных задач</w:t>
      </w:r>
      <w:r>
        <w:rPr>
          <w:color w:val="000000"/>
          <w:sz w:val="18"/>
          <w:szCs w:val="18"/>
        </w:rPr>
        <w:t>.</w:t>
      </w:r>
      <w:r w:rsidRPr="00347BC9">
        <w:rPr>
          <w:bCs/>
          <w:sz w:val="18"/>
          <w:szCs w:val="18"/>
        </w:rPr>
        <w:t xml:space="preserve"> </w:t>
      </w:r>
      <w:r w:rsidRPr="005B1F9D">
        <w:rPr>
          <w:bCs/>
          <w:sz w:val="18"/>
          <w:szCs w:val="18"/>
        </w:rPr>
        <w:t xml:space="preserve">УК-5. </w:t>
      </w:r>
      <w:proofErr w:type="gramStart"/>
      <w:r w:rsidRPr="005B1F9D">
        <w:rPr>
          <w:bCs/>
          <w:sz w:val="18"/>
          <w:szCs w:val="18"/>
        </w:rPr>
        <w:t>Способен</w:t>
      </w:r>
      <w:proofErr w:type="gramEnd"/>
      <w:r w:rsidRPr="005B1F9D">
        <w:rPr>
          <w:bCs/>
          <w:sz w:val="18"/>
          <w:szCs w:val="18"/>
        </w:rPr>
        <w:t xml:space="preserve"> анализировать и учитывать разнообразие культур в процессе межкультурного взаимодействия</w:t>
      </w:r>
      <w:r>
        <w:rPr>
          <w:bCs/>
          <w:sz w:val="18"/>
          <w:szCs w:val="18"/>
        </w:rPr>
        <w:t>.</w:t>
      </w:r>
      <w:r w:rsidRPr="00347BC9">
        <w:rPr>
          <w:bCs/>
          <w:sz w:val="18"/>
          <w:szCs w:val="18"/>
        </w:rPr>
        <w:t xml:space="preserve"> </w:t>
      </w:r>
      <w:r w:rsidRPr="005B1F9D">
        <w:rPr>
          <w:bCs/>
          <w:sz w:val="18"/>
          <w:szCs w:val="18"/>
        </w:rPr>
        <w:t>УК-5.5</w:t>
      </w:r>
      <w:proofErr w:type="gramStart"/>
      <w:r w:rsidRPr="005B1F9D">
        <w:rPr>
          <w:bCs/>
          <w:sz w:val="18"/>
          <w:szCs w:val="18"/>
        </w:rPr>
        <w:t xml:space="preserve"> И</w:t>
      </w:r>
      <w:proofErr w:type="gramEnd"/>
      <w:r w:rsidRPr="005B1F9D">
        <w:rPr>
          <w:bCs/>
          <w:sz w:val="18"/>
          <w:szCs w:val="18"/>
        </w:rPr>
        <w:t>меет навыки философского подхода к анализу разнообразных форм культуры в процессе межкультурного взаимодействия</w:t>
      </w:r>
    </w:p>
    <w:p w:rsidR="00D81AFD" w:rsidRPr="00314B88" w:rsidRDefault="00D81AFD" w:rsidP="00D81AFD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>
        <w:rPr>
          <w:b/>
        </w:rPr>
        <w:t xml:space="preserve">                             очная форма обучения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67"/>
      </w:tblGrid>
      <w:tr w:rsidR="00D81AFD" w:rsidTr="000143BC">
        <w:tc>
          <w:tcPr>
            <w:tcW w:w="426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D81AFD" w:rsidRPr="00A4460D" w:rsidRDefault="00D81AFD" w:rsidP="000143BC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67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D81AFD" w:rsidRDefault="00D81AFD" w:rsidP="000143BC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D81AFD" w:rsidTr="000143BC">
        <w:tc>
          <w:tcPr>
            <w:tcW w:w="10080" w:type="dxa"/>
            <w:gridSpan w:val="6"/>
            <w:vAlign w:val="center"/>
          </w:tcPr>
          <w:p w:rsidR="00D81AFD" w:rsidRDefault="00D81AFD" w:rsidP="000143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D81AFD" w:rsidTr="000143BC">
        <w:tc>
          <w:tcPr>
            <w:tcW w:w="426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700" w:type="dxa"/>
          </w:tcPr>
          <w:p w:rsidR="00D81AFD" w:rsidRPr="00B91C2F" w:rsidRDefault="00D81AFD" w:rsidP="000143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</w:tcPr>
          <w:p w:rsidR="00D81AFD" w:rsidRDefault="00D81AFD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87BE3">
              <w:rPr>
                <w:sz w:val="20"/>
                <w:szCs w:val="20"/>
              </w:rPr>
              <w:t xml:space="preserve">Раздел 1. </w:t>
            </w:r>
            <w:r w:rsidRPr="00347BC9">
              <w:rPr>
                <w:sz w:val="20"/>
                <w:szCs w:val="20"/>
              </w:rPr>
              <w:t>Логика как наука.</w:t>
            </w:r>
            <w:r>
              <w:rPr>
                <w:sz w:val="20"/>
                <w:szCs w:val="20"/>
              </w:rPr>
              <w:t xml:space="preserve"> </w:t>
            </w:r>
          </w:p>
          <w:p w:rsidR="00D81AFD" w:rsidRPr="00347BC9" w:rsidRDefault="00D81AFD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2.</w:t>
            </w:r>
            <w:r w:rsidRPr="00347BC9">
              <w:rPr>
                <w:bCs/>
                <w:color w:val="000000"/>
                <w:sz w:val="20"/>
                <w:szCs w:val="20"/>
              </w:rPr>
              <w:t>Понятие.</w:t>
            </w:r>
          </w:p>
          <w:p w:rsidR="00D81AFD" w:rsidRPr="00587BE3" w:rsidRDefault="00D81AFD" w:rsidP="000143B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B1F9D">
              <w:rPr>
                <w:color w:val="000000"/>
                <w:sz w:val="18"/>
                <w:szCs w:val="18"/>
              </w:rPr>
              <w:t>УК.1.1</w:t>
            </w:r>
          </w:p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B1F9D">
              <w:rPr>
                <w:color w:val="000000"/>
                <w:sz w:val="18"/>
                <w:szCs w:val="18"/>
              </w:rPr>
              <w:t>УК-1.3</w:t>
            </w:r>
          </w:p>
          <w:p w:rsidR="00D81AFD" w:rsidRPr="006E160C" w:rsidRDefault="00D81AFD" w:rsidP="000143B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B1F9D">
              <w:rPr>
                <w:bCs/>
                <w:sz w:val="18"/>
                <w:szCs w:val="18"/>
              </w:rPr>
              <w:t>УК-5.5</w:t>
            </w:r>
          </w:p>
        </w:tc>
        <w:tc>
          <w:tcPr>
            <w:tcW w:w="2567" w:type="dxa"/>
          </w:tcPr>
          <w:p w:rsidR="00D81AFD" w:rsidRPr="005509C4" w:rsidRDefault="00D81AFD" w:rsidP="000143BC">
            <w:pPr>
              <w:jc w:val="both"/>
            </w:pPr>
            <w:r w:rsidRPr="005509C4">
              <w:rPr>
                <w:sz w:val="22"/>
                <w:szCs w:val="22"/>
              </w:rPr>
              <w:t xml:space="preserve">Тестирование, </w:t>
            </w:r>
          </w:p>
        </w:tc>
      </w:tr>
      <w:tr w:rsidR="00D81AFD" w:rsidTr="000143BC">
        <w:tc>
          <w:tcPr>
            <w:tcW w:w="426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</w:t>
            </w:r>
          </w:p>
        </w:tc>
        <w:tc>
          <w:tcPr>
            <w:tcW w:w="1700" w:type="dxa"/>
            <w:vAlign w:val="center"/>
          </w:tcPr>
          <w:p w:rsidR="00D81AFD" w:rsidRPr="00723253" w:rsidRDefault="00D81AFD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  <w:vAlign w:val="center"/>
          </w:tcPr>
          <w:p w:rsidR="00D81AFD" w:rsidRPr="00347BC9" w:rsidRDefault="00D81AFD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587BE3">
              <w:rPr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87BE3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347BC9">
              <w:rPr>
                <w:bCs/>
                <w:color w:val="000000"/>
                <w:sz w:val="20"/>
                <w:szCs w:val="20"/>
              </w:rPr>
              <w:t>Суждение и умозаключение.</w:t>
            </w:r>
          </w:p>
          <w:p w:rsidR="00D81AFD" w:rsidRPr="00347BC9" w:rsidRDefault="00D81AFD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Раздел 4. </w:t>
            </w:r>
            <w:r w:rsidRPr="00347BC9">
              <w:rPr>
                <w:bCs/>
                <w:color w:val="000000"/>
                <w:sz w:val="20"/>
                <w:szCs w:val="20"/>
              </w:rPr>
              <w:t>Законы логики.</w:t>
            </w:r>
          </w:p>
          <w:p w:rsidR="00D81AFD" w:rsidRPr="00587BE3" w:rsidRDefault="00D81AFD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Раздел 5.</w:t>
            </w:r>
            <w:r w:rsidRPr="00347BC9">
              <w:rPr>
                <w:sz w:val="20"/>
                <w:szCs w:val="20"/>
              </w:rPr>
              <w:t>Логические основы аргументации</w:t>
            </w:r>
          </w:p>
        </w:tc>
        <w:tc>
          <w:tcPr>
            <w:tcW w:w="1133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B1F9D">
              <w:rPr>
                <w:color w:val="000000"/>
                <w:sz w:val="18"/>
                <w:szCs w:val="18"/>
              </w:rPr>
              <w:t>УК.1.1</w:t>
            </w:r>
          </w:p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B1F9D">
              <w:rPr>
                <w:color w:val="000000"/>
                <w:sz w:val="18"/>
                <w:szCs w:val="18"/>
              </w:rPr>
              <w:t>УК-1.3</w:t>
            </w:r>
          </w:p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5B1F9D">
              <w:rPr>
                <w:bCs/>
                <w:sz w:val="18"/>
                <w:szCs w:val="18"/>
              </w:rPr>
              <w:t>УК-5.5</w:t>
            </w:r>
          </w:p>
        </w:tc>
        <w:tc>
          <w:tcPr>
            <w:tcW w:w="2567" w:type="dxa"/>
          </w:tcPr>
          <w:p w:rsidR="00D81AFD" w:rsidRDefault="00D81AFD" w:rsidP="000143BC">
            <w:pPr>
              <w:jc w:val="both"/>
            </w:pPr>
            <w:r w:rsidRPr="00F51866">
              <w:rPr>
                <w:sz w:val="22"/>
                <w:szCs w:val="22"/>
              </w:rPr>
              <w:t>Тестирование</w:t>
            </w:r>
            <w:r>
              <w:rPr>
                <w:sz w:val="22"/>
                <w:szCs w:val="22"/>
              </w:rPr>
              <w:t xml:space="preserve">, опрос, </w:t>
            </w:r>
          </w:p>
          <w:p w:rsidR="00D81AFD" w:rsidRPr="005509C4" w:rsidRDefault="00D81AFD" w:rsidP="000143BC">
            <w:pPr>
              <w:jc w:val="both"/>
            </w:pPr>
            <w:r>
              <w:rPr>
                <w:sz w:val="22"/>
                <w:szCs w:val="22"/>
              </w:rPr>
              <w:t>доклад</w:t>
            </w:r>
            <w:r w:rsidRPr="00F51866">
              <w:rPr>
                <w:sz w:val="22"/>
                <w:szCs w:val="22"/>
              </w:rPr>
              <w:t xml:space="preserve"> </w:t>
            </w:r>
          </w:p>
        </w:tc>
      </w:tr>
      <w:tr w:rsidR="00D81AFD" w:rsidTr="000143BC">
        <w:tc>
          <w:tcPr>
            <w:tcW w:w="426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</w:tcPr>
          <w:p w:rsidR="00D81AFD" w:rsidRDefault="00D81AFD" w:rsidP="000143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C558A">
              <w:rPr>
                <w:sz w:val="22"/>
                <w:szCs w:val="22"/>
              </w:rPr>
              <w:t xml:space="preserve">Промежуточная аттестация – </w:t>
            </w: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3403" w:type="dxa"/>
            <w:vAlign w:val="center"/>
          </w:tcPr>
          <w:p w:rsidR="00D81AFD" w:rsidRDefault="00D81AFD" w:rsidP="000143BC">
            <w:r>
              <w:rPr>
                <w:sz w:val="22"/>
                <w:szCs w:val="22"/>
              </w:rPr>
              <w:t>Разделы:</w:t>
            </w:r>
          </w:p>
          <w:p w:rsidR="00D81AFD" w:rsidRPr="00347BC9" w:rsidRDefault="00D81AFD" w:rsidP="00D81AFD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47BC9">
              <w:rPr>
                <w:sz w:val="20"/>
                <w:szCs w:val="20"/>
              </w:rPr>
              <w:t>Логика как наука.</w:t>
            </w:r>
          </w:p>
          <w:p w:rsidR="00D81AFD" w:rsidRPr="00347BC9" w:rsidRDefault="00D81AFD" w:rsidP="00D81AFD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bCs/>
                <w:color w:val="000000"/>
                <w:sz w:val="20"/>
                <w:szCs w:val="20"/>
              </w:rPr>
              <w:t>Понятие.</w:t>
            </w:r>
          </w:p>
          <w:p w:rsidR="00D81AFD" w:rsidRPr="00347BC9" w:rsidRDefault="00D81AFD" w:rsidP="00D81AFD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bCs/>
                <w:color w:val="000000"/>
                <w:sz w:val="20"/>
                <w:szCs w:val="20"/>
              </w:rPr>
              <w:t>Суждение и умозаключение.</w:t>
            </w:r>
          </w:p>
          <w:p w:rsidR="00D81AFD" w:rsidRPr="00347BC9" w:rsidRDefault="00D81AFD" w:rsidP="00D81AFD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bCs/>
                <w:color w:val="000000"/>
                <w:sz w:val="20"/>
                <w:szCs w:val="20"/>
              </w:rPr>
              <w:t>Законы логики.</w:t>
            </w:r>
          </w:p>
          <w:p w:rsidR="00D81AFD" w:rsidRPr="00EF31DF" w:rsidRDefault="00D81AFD" w:rsidP="00D81AFD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sz w:val="20"/>
                <w:szCs w:val="20"/>
              </w:rPr>
              <w:t>Логические основы аргументации</w:t>
            </w:r>
          </w:p>
        </w:tc>
        <w:tc>
          <w:tcPr>
            <w:tcW w:w="1133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5B1F9D">
              <w:rPr>
                <w:color w:val="000000"/>
                <w:sz w:val="18"/>
                <w:szCs w:val="18"/>
              </w:rPr>
              <w:t>УК.1.1</w:t>
            </w:r>
          </w:p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5B1F9D">
              <w:rPr>
                <w:color w:val="000000"/>
                <w:sz w:val="18"/>
                <w:szCs w:val="18"/>
              </w:rPr>
              <w:t>УК-1.3</w:t>
            </w:r>
          </w:p>
          <w:p w:rsidR="00D81AFD" w:rsidRPr="006E160C" w:rsidRDefault="00D81AFD" w:rsidP="000143B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5B1F9D">
              <w:rPr>
                <w:bCs/>
                <w:sz w:val="18"/>
                <w:szCs w:val="18"/>
              </w:rPr>
              <w:t>УК-5.5</w:t>
            </w:r>
          </w:p>
        </w:tc>
        <w:tc>
          <w:tcPr>
            <w:tcW w:w="2567" w:type="dxa"/>
            <w:vAlign w:val="center"/>
          </w:tcPr>
          <w:p w:rsidR="00D81AFD" w:rsidRPr="00F51866" w:rsidRDefault="00D81AFD" w:rsidP="000143BC">
            <w:pPr>
              <w:jc w:val="both"/>
            </w:pPr>
            <w:r>
              <w:rPr>
                <w:sz w:val="22"/>
                <w:szCs w:val="22"/>
              </w:rPr>
              <w:t>Устное собеседование по разделам дисциплины</w:t>
            </w:r>
          </w:p>
        </w:tc>
      </w:tr>
    </w:tbl>
    <w:p w:rsidR="00D81AFD" w:rsidRPr="0098628C" w:rsidRDefault="00D81AFD" w:rsidP="00D81AFD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D81AFD" w:rsidRPr="00277175" w:rsidRDefault="00D81AFD" w:rsidP="00D81AFD">
      <w:pPr>
        <w:jc w:val="center"/>
        <w:rPr>
          <w:b/>
          <w:sz w:val="22"/>
          <w:szCs w:val="22"/>
        </w:rPr>
      </w:pPr>
    </w:p>
    <w:p w:rsidR="00D81AFD" w:rsidRDefault="00D81AFD" w:rsidP="00D81AFD">
      <w:pPr>
        <w:jc w:val="center"/>
        <w:rPr>
          <w:b/>
        </w:rPr>
      </w:pPr>
      <w:r>
        <w:rPr>
          <w:b/>
        </w:rPr>
        <w:t>Программа контрольно-оценочных мероприятий   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D81AFD" w:rsidTr="000143BC">
        <w:tc>
          <w:tcPr>
            <w:tcW w:w="426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D81AFD" w:rsidRPr="00A4460D" w:rsidRDefault="00D81AFD" w:rsidP="000143BC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81AFD" w:rsidRDefault="00D81AFD" w:rsidP="000143B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D81AFD" w:rsidRDefault="00D81AFD" w:rsidP="000143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D81AFD" w:rsidTr="000143BC">
        <w:tc>
          <w:tcPr>
            <w:tcW w:w="10065" w:type="dxa"/>
            <w:gridSpan w:val="6"/>
            <w:vAlign w:val="center"/>
          </w:tcPr>
          <w:p w:rsidR="00D81AFD" w:rsidRPr="00314B88" w:rsidRDefault="00D81AFD" w:rsidP="000143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3, сессия установочная</w:t>
            </w:r>
          </w:p>
        </w:tc>
      </w:tr>
      <w:tr w:rsidR="00D81AFD" w:rsidTr="000143BC">
        <w:tc>
          <w:tcPr>
            <w:tcW w:w="426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</w:tcPr>
          <w:p w:rsidR="00D81AFD" w:rsidRPr="00B91C2F" w:rsidRDefault="00D81AFD" w:rsidP="000143B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Текущий </w:t>
            </w:r>
            <w:r w:rsidRPr="001D3F9B">
              <w:rPr>
                <w:sz w:val="22"/>
                <w:szCs w:val="22"/>
              </w:rPr>
              <w:t>контрол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3403" w:type="dxa"/>
            <w:vAlign w:val="center"/>
          </w:tcPr>
          <w:p w:rsidR="00D81AFD" w:rsidRDefault="00D81AFD" w:rsidP="000143BC">
            <w:r>
              <w:rPr>
                <w:sz w:val="22"/>
                <w:szCs w:val="22"/>
              </w:rPr>
              <w:t>Разделы:</w:t>
            </w:r>
          </w:p>
          <w:p w:rsidR="00D81AFD" w:rsidRPr="00347BC9" w:rsidRDefault="00D81AFD" w:rsidP="00D81AFD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47BC9">
              <w:rPr>
                <w:sz w:val="20"/>
                <w:szCs w:val="20"/>
              </w:rPr>
              <w:t>Логика как наука.</w:t>
            </w:r>
          </w:p>
          <w:p w:rsidR="00D81AFD" w:rsidRPr="00347BC9" w:rsidRDefault="00D81AFD" w:rsidP="00D81AFD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bCs/>
                <w:color w:val="000000"/>
                <w:sz w:val="20"/>
                <w:szCs w:val="20"/>
              </w:rPr>
              <w:t>Понятие.</w:t>
            </w:r>
          </w:p>
          <w:p w:rsidR="00D81AFD" w:rsidRPr="00347BC9" w:rsidRDefault="00D81AFD" w:rsidP="00D81AFD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bCs/>
                <w:color w:val="000000"/>
                <w:sz w:val="20"/>
                <w:szCs w:val="20"/>
              </w:rPr>
              <w:t>Суждение и умозаключение.</w:t>
            </w:r>
          </w:p>
          <w:p w:rsidR="00D81AFD" w:rsidRPr="00347BC9" w:rsidRDefault="00D81AFD" w:rsidP="00D81AFD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bCs/>
                <w:color w:val="000000"/>
                <w:sz w:val="20"/>
                <w:szCs w:val="20"/>
              </w:rPr>
              <w:t>Законы логики.</w:t>
            </w:r>
          </w:p>
          <w:p w:rsidR="00D81AFD" w:rsidRPr="00EF31DF" w:rsidRDefault="00D81AFD" w:rsidP="00D81AFD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sz w:val="20"/>
                <w:szCs w:val="20"/>
              </w:rPr>
              <w:t>Логические основы аргументации</w:t>
            </w:r>
          </w:p>
        </w:tc>
        <w:tc>
          <w:tcPr>
            <w:tcW w:w="1133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5B1F9D">
              <w:rPr>
                <w:color w:val="000000"/>
                <w:sz w:val="18"/>
                <w:szCs w:val="18"/>
              </w:rPr>
              <w:t>УК.1.1</w:t>
            </w:r>
          </w:p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5B1F9D">
              <w:rPr>
                <w:color w:val="000000"/>
                <w:sz w:val="18"/>
                <w:szCs w:val="18"/>
              </w:rPr>
              <w:t>УК-1.3</w:t>
            </w:r>
          </w:p>
          <w:p w:rsidR="00D81AFD" w:rsidRDefault="00D81AFD" w:rsidP="000143BC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5B1F9D">
              <w:rPr>
                <w:bCs/>
                <w:sz w:val="18"/>
                <w:szCs w:val="18"/>
              </w:rPr>
              <w:t>УК-5.5</w:t>
            </w:r>
          </w:p>
        </w:tc>
        <w:tc>
          <w:tcPr>
            <w:tcW w:w="2552" w:type="dxa"/>
            <w:vAlign w:val="center"/>
          </w:tcPr>
          <w:p w:rsidR="00D81AFD" w:rsidRDefault="00D81AFD" w:rsidP="000143BC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О</w:t>
            </w:r>
            <w:r w:rsidRPr="005509C4">
              <w:rPr>
                <w:sz w:val="22"/>
                <w:szCs w:val="22"/>
              </w:rPr>
              <w:t>прос, доклад</w:t>
            </w:r>
            <w:r>
              <w:rPr>
                <w:sz w:val="22"/>
                <w:szCs w:val="22"/>
              </w:rPr>
              <w:t xml:space="preserve"> по теме </w:t>
            </w:r>
            <w:r w:rsidRPr="00F51866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>ой</w:t>
            </w:r>
            <w:r w:rsidRPr="00F51866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D81AFD" w:rsidTr="000143BC">
        <w:tc>
          <w:tcPr>
            <w:tcW w:w="10065" w:type="dxa"/>
            <w:gridSpan w:val="6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3, сессия зимняя</w:t>
            </w:r>
          </w:p>
        </w:tc>
      </w:tr>
      <w:tr w:rsidR="00D81AFD" w:rsidTr="000143BC">
        <w:tc>
          <w:tcPr>
            <w:tcW w:w="426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  <w:vAlign w:val="center"/>
          </w:tcPr>
          <w:p w:rsidR="00D81AFD" w:rsidRDefault="00D81AFD" w:rsidP="000143BC">
            <w:pPr>
              <w:rPr>
                <w:sz w:val="20"/>
                <w:szCs w:val="20"/>
              </w:rPr>
            </w:pPr>
            <w:r w:rsidRPr="005C558A">
              <w:rPr>
                <w:sz w:val="22"/>
                <w:szCs w:val="22"/>
              </w:rPr>
              <w:t xml:space="preserve">Промежуточная аттестация </w:t>
            </w:r>
            <w:proofErr w:type="gramStart"/>
            <w:r w:rsidRPr="005C558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ачет</w:t>
            </w:r>
          </w:p>
        </w:tc>
        <w:tc>
          <w:tcPr>
            <w:tcW w:w="3403" w:type="dxa"/>
            <w:vAlign w:val="center"/>
          </w:tcPr>
          <w:p w:rsidR="00D81AFD" w:rsidRDefault="00D81AFD" w:rsidP="000143BC">
            <w:r>
              <w:rPr>
                <w:sz w:val="22"/>
                <w:szCs w:val="22"/>
              </w:rPr>
              <w:t>Разделы:</w:t>
            </w:r>
          </w:p>
          <w:p w:rsidR="00D81AFD" w:rsidRPr="00347BC9" w:rsidRDefault="00D81AFD" w:rsidP="00D81AFD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47BC9">
              <w:rPr>
                <w:sz w:val="20"/>
                <w:szCs w:val="20"/>
              </w:rPr>
              <w:t>Логика как наука.</w:t>
            </w:r>
          </w:p>
          <w:p w:rsidR="00D81AFD" w:rsidRPr="00347BC9" w:rsidRDefault="00D81AFD" w:rsidP="00D81AFD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bCs/>
                <w:color w:val="000000"/>
                <w:sz w:val="20"/>
                <w:szCs w:val="20"/>
              </w:rPr>
              <w:t>Понятие.</w:t>
            </w:r>
          </w:p>
          <w:p w:rsidR="00D81AFD" w:rsidRPr="00347BC9" w:rsidRDefault="00D81AFD" w:rsidP="00D81AFD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bCs/>
                <w:color w:val="000000"/>
                <w:sz w:val="20"/>
                <w:szCs w:val="20"/>
              </w:rPr>
              <w:t>Суждение и умозаключение.</w:t>
            </w:r>
          </w:p>
          <w:p w:rsidR="00D81AFD" w:rsidRPr="00347BC9" w:rsidRDefault="00D81AFD" w:rsidP="00D81AFD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bCs/>
                <w:color w:val="000000"/>
                <w:sz w:val="20"/>
                <w:szCs w:val="20"/>
              </w:rPr>
              <w:t>Законы логики.</w:t>
            </w:r>
          </w:p>
          <w:p w:rsidR="00D81AFD" w:rsidRPr="00EF31DF" w:rsidRDefault="00D81AFD" w:rsidP="000143BC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347BC9">
              <w:rPr>
                <w:sz w:val="20"/>
                <w:szCs w:val="20"/>
              </w:rPr>
              <w:t>Логические основы аргументации</w:t>
            </w:r>
          </w:p>
        </w:tc>
        <w:tc>
          <w:tcPr>
            <w:tcW w:w="1133" w:type="dxa"/>
            <w:vAlign w:val="center"/>
          </w:tcPr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5B1F9D">
              <w:rPr>
                <w:color w:val="000000"/>
                <w:sz w:val="18"/>
                <w:szCs w:val="18"/>
              </w:rPr>
              <w:t>УК.1.1</w:t>
            </w:r>
          </w:p>
          <w:p w:rsidR="00D81AFD" w:rsidRDefault="00D81AFD" w:rsidP="000143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5B1F9D">
              <w:rPr>
                <w:color w:val="000000"/>
                <w:sz w:val="18"/>
                <w:szCs w:val="18"/>
              </w:rPr>
              <w:t>УК-1.3</w:t>
            </w:r>
          </w:p>
          <w:p w:rsidR="00D81AFD" w:rsidRDefault="00D81AFD" w:rsidP="000143BC">
            <w:pPr>
              <w:jc w:val="center"/>
              <w:rPr>
                <w:sz w:val="20"/>
                <w:szCs w:val="20"/>
              </w:rPr>
            </w:pPr>
            <w:r w:rsidRPr="005B1F9D">
              <w:rPr>
                <w:bCs/>
                <w:sz w:val="18"/>
                <w:szCs w:val="18"/>
              </w:rPr>
              <w:t>УК-5.5</w:t>
            </w:r>
          </w:p>
        </w:tc>
        <w:tc>
          <w:tcPr>
            <w:tcW w:w="2552" w:type="dxa"/>
            <w:vAlign w:val="center"/>
          </w:tcPr>
          <w:p w:rsidR="00D81AFD" w:rsidRDefault="00D81AFD" w:rsidP="000143BC">
            <w:pPr>
              <w:rPr>
                <w:i/>
                <w:sz w:val="20"/>
                <w:szCs w:val="20"/>
              </w:rPr>
            </w:pPr>
            <w:r w:rsidRPr="005509C4">
              <w:rPr>
                <w:sz w:val="22"/>
                <w:szCs w:val="22"/>
              </w:rPr>
              <w:t>Тестирование</w:t>
            </w:r>
            <w:r>
              <w:rPr>
                <w:sz w:val="22"/>
                <w:szCs w:val="22"/>
              </w:rPr>
              <w:t xml:space="preserve"> по разделам дисциплины</w:t>
            </w:r>
          </w:p>
        </w:tc>
      </w:tr>
    </w:tbl>
    <w:p w:rsidR="00D81AFD" w:rsidRPr="00D81AFD" w:rsidRDefault="00D81AFD" w:rsidP="00D81AFD">
      <w:pPr>
        <w:jc w:val="both"/>
        <w:rPr>
          <w:iCs/>
        </w:rPr>
      </w:pPr>
      <w:r w:rsidRPr="0098628C">
        <w:rPr>
          <w:iCs/>
        </w:rPr>
        <w:t xml:space="preserve">*Форма проведения </w:t>
      </w:r>
      <w:r>
        <w:rPr>
          <w:iCs/>
        </w:rPr>
        <w:t>контрольно-</w:t>
      </w:r>
      <w:r w:rsidRPr="0098628C">
        <w:rPr>
          <w:iCs/>
        </w:rPr>
        <w:t>оценочного мероприятия: устно, письменно, компьютерные технологии.</w:t>
      </w:r>
    </w:p>
    <w:p w:rsidR="00D81AFD" w:rsidRPr="00347BC9" w:rsidRDefault="00D81AFD" w:rsidP="00D81AFD">
      <w:pPr>
        <w:jc w:val="center"/>
        <w:rPr>
          <w:b/>
        </w:rPr>
      </w:pPr>
      <w:r w:rsidRPr="00347BC9">
        <w:rPr>
          <w:b/>
        </w:rPr>
        <w:t xml:space="preserve"> Описание показателей и критериев оценивания компетенций</w:t>
      </w:r>
    </w:p>
    <w:p w:rsidR="00D81AFD" w:rsidRPr="00347BC9" w:rsidRDefault="00D81AFD" w:rsidP="00D81AFD">
      <w:pPr>
        <w:jc w:val="center"/>
      </w:pPr>
      <w:r w:rsidRPr="00347BC9">
        <w:rPr>
          <w:b/>
        </w:rPr>
        <w:lastRenderedPageBreak/>
        <w:t>на различных этапах их формирования, описание шкал оценивания</w:t>
      </w:r>
    </w:p>
    <w:p w:rsidR="00D81AFD" w:rsidRPr="00665697" w:rsidRDefault="00D81AFD" w:rsidP="00D81AFD">
      <w:pPr>
        <w:ind w:firstLine="54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D81AFD" w:rsidRPr="00665697" w:rsidRDefault="00D81AFD" w:rsidP="00D81AFD">
      <w:pPr>
        <w:ind w:firstLine="54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665697">
        <w:rPr>
          <w:sz w:val="22"/>
          <w:szCs w:val="22"/>
        </w:rPr>
        <w:t>обучающихся</w:t>
      </w:r>
      <w:proofErr w:type="gramEnd"/>
      <w:r w:rsidRPr="00665697">
        <w:rPr>
          <w:sz w:val="22"/>
          <w:szCs w:val="22"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D81AFD" w:rsidRPr="00665697" w:rsidRDefault="00D81AFD" w:rsidP="00D81AFD">
      <w:pPr>
        <w:ind w:firstLine="54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 xml:space="preserve">Для оценивания результатов </w:t>
      </w:r>
      <w:r>
        <w:rPr>
          <w:sz w:val="22"/>
          <w:szCs w:val="22"/>
        </w:rPr>
        <w:t xml:space="preserve">обучения используется </w:t>
      </w:r>
      <w:proofErr w:type="spellStart"/>
      <w:r>
        <w:rPr>
          <w:sz w:val="22"/>
          <w:szCs w:val="22"/>
        </w:rPr>
        <w:t>четырехба</w:t>
      </w:r>
      <w:r w:rsidRPr="00665697">
        <w:rPr>
          <w:sz w:val="22"/>
          <w:szCs w:val="22"/>
        </w:rPr>
        <w:t>льная</w:t>
      </w:r>
      <w:proofErr w:type="spellEnd"/>
      <w:r w:rsidRPr="00665697">
        <w:rPr>
          <w:sz w:val="22"/>
          <w:szCs w:val="22"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:rsidR="00D81AFD" w:rsidRPr="00665697" w:rsidRDefault="00D81AFD" w:rsidP="00D81AFD">
      <w:pPr>
        <w:ind w:firstLine="54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</w:t>
      </w:r>
      <w:proofErr w:type="gramStart"/>
      <w:r w:rsidRPr="00665697">
        <w:rPr>
          <w:sz w:val="22"/>
          <w:szCs w:val="22"/>
        </w:rPr>
        <w:t>дств пр</w:t>
      </w:r>
      <w:proofErr w:type="gramEnd"/>
      <w:r w:rsidRPr="00665697">
        <w:rPr>
          <w:sz w:val="22"/>
          <w:szCs w:val="22"/>
        </w:rPr>
        <w:t>иведены в таблице</w:t>
      </w:r>
    </w:p>
    <w:p w:rsidR="00D81AFD" w:rsidRPr="00665697" w:rsidRDefault="00D81AFD" w:rsidP="00D81AFD">
      <w:pPr>
        <w:ind w:firstLine="540"/>
        <w:jc w:val="both"/>
        <w:rPr>
          <w:sz w:val="22"/>
          <w:szCs w:val="22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793"/>
        <w:gridCol w:w="2520"/>
      </w:tblGrid>
      <w:tr w:rsidR="00D81AFD" w:rsidRPr="00665697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Наименование</w:t>
            </w:r>
          </w:p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оценочного</w:t>
            </w:r>
          </w:p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средства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Представление</w:t>
            </w:r>
          </w:p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оценочного средства в ФОС</w:t>
            </w:r>
          </w:p>
        </w:tc>
      </w:tr>
      <w:tr w:rsidR="00D81AFD" w:rsidRPr="00665697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Контрольная работа (КР</w:t>
            </w:r>
            <w:proofErr w:type="gramStart"/>
            <w:r w:rsidRPr="00665697">
              <w:rPr>
                <w:sz w:val="22"/>
                <w:szCs w:val="22"/>
              </w:rPr>
              <w:t>)д</w:t>
            </w:r>
            <w:proofErr w:type="gramEnd"/>
            <w:r w:rsidRPr="00665697">
              <w:rPr>
                <w:sz w:val="22"/>
                <w:szCs w:val="22"/>
              </w:rPr>
              <w:t>ля студентов заочной формы обучения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Средство проверки </w:t>
            </w:r>
            <w:r>
              <w:rPr>
                <w:sz w:val="22"/>
                <w:szCs w:val="22"/>
              </w:rPr>
              <w:t xml:space="preserve"> знаний  по логике</w:t>
            </w:r>
            <w:r w:rsidRPr="00665697">
              <w:rPr>
                <w:sz w:val="22"/>
                <w:szCs w:val="22"/>
              </w:rPr>
              <w:t xml:space="preserve"> и умени</w:t>
            </w:r>
            <w:r>
              <w:rPr>
                <w:sz w:val="22"/>
                <w:szCs w:val="22"/>
              </w:rPr>
              <w:t>я</w:t>
            </w:r>
            <w:r w:rsidRPr="006656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логически мыслить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Тематика контрольных работ и методические рекомендации по выполнению </w:t>
            </w:r>
            <w:proofErr w:type="gramStart"/>
            <w:r w:rsidRPr="00665697">
              <w:rPr>
                <w:sz w:val="22"/>
                <w:szCs w:val="22"/>
              </w:rPr>
              <w:t>КР</w:t>
            </w:r>
            <w:proofErr w:type="gramEnd"/>
          </w:p>
        </w:tc>
      </w:tr>
      <w:tr w:rsidR="00D81AFD" w:rsidRPr="00665697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Средство, и оценивать способность </w:t>
            </w:r>
            <w:proofErr w:type="gramStart"/>
            <w:r w:rsidRPr="00665697">
              <w:rPr>
                <w:sz w:val="22"/>
                <w:szCs w:val="22"/>
              </w:rPr>
              <w:t>обучающегося</w:t>
            </w:r>
            <w:proofErr w:type="gramEnd"/>
            <w:r w:rsidRPr="00665697">
              <w:rPr>
                <w:sz w:val="22"/>
                <w:szCs w:val="22"/>
              </w:rPr>
              <w:t xml:space="preserve"> к восприятию, обобщению и анализу информации.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Тематика лекций и практических (семинарских) занятий по дисциплине</w:t>
            </w:r>
          </w:p>
        </w:tc>
      </w:tr>
      <w:tr w:rsidR="00D81AFD" w:rsidRPr="00665697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Тест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665697" w:rsidRDefault="00D81AFD" w:rsidP="000143BC">
            <w:pPr>
              <w:ind w:left="64" w:right="22" w:firstLine="8"/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904C54">
              <w:t>Типовые тестовые задания</w:t>
            </w:r>
          </w:p>
        </w:tc>
      </w:tr>
      <w:tr w:rsidR="00D81AFD" w:rsidRPr="00665697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Опрос/</w:t>
            </w:r>
          </w:p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теме/разделу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Планы практически</w:t>
            </w:r>
            <w:proofErr w:type="gramStart"/>
            <w:r w:rsidRPr="00665697">
              <w:rPr>
                <w:sz w:val="22"/>
                <w:szCs w:val="22"/>
              </w:rPr>
              <w:t>х(</w:t>
            </w:r>
            <w:proofErr w:type="gramEnd"/>
            <w:r w:rsidRPr="00665697">
              <w:rPr>
                <w:sz w:val="22"/>
                <w:szCs w:val="22"/>
              </w:rPr>
              <w:t xml:space="preserve">семинарских) занятий и практических заданий </w:t>
            </w:r>
          </w:p>
        </w:tc>
      </w:tr>
      <w:tr w:rsidR="00D81AFD" w:rsidRPr="00665697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Доклад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Средство, позволяющее формировать навыки работы с источниками и научной литературой, анализа материала и публичного выступления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Тематика докладов по плану семинарского занятия</w:t>
            </w:r>
          </w:p>
        </w:tc>
      </w:tr>
      <w:tr w:rsidR="00D81AFD" w:rsidRPr="00665697" w:rsidTr="000143B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i/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Промежуточная аттестация </w:t>
            </w:r>
            <w:r w:rsidRPr="00665697">
              <w:rPr>
                <w:i/>
                <w:sz w:val="22"/>
                <w:szCs w:val="22"/>
              </w:rPr>
              <w:t>–</w:t>
            </w:r>
          </w:p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i/>
                <w:sz w:val="22"/>
                <w:szCs w:val="22"/>
              </w:rPr>
              <w:t xml:space="preserve"> зачет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дисциплине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Комплект теоретических вопросов и практических заданий к зачету по разделам/фонд тестовых заданий</w:t>
            </w:r>
          </w:p>
        </w:tc>
      </w:tr>
    </w:tbl>
    <w:p w:rsidR="00D81AFD" w:rsidRPr="00665697" w:rsidRDefault="00D81AFD" w:rsidP="00D81AFD">
      <w:pPr>
        <w:ind w:firstLine="540"/>
        <w:jc w:val="both"/>
        <w:rPr>
          <w:sz w:val="22"/>
          <w:szCs w:val="22"/>
        </w:rPr>
      </w:pPr>
    </w:p>
    <w:p w:rsidR="00D81AFD" w:rsidRPr="00665697" w:rsidRDefault="00D81AFD" w:rsidP="00D81AFD">
      <w:pPr>
        <w:ind w:firstLine="567"/>
        <w:jc w:val="center"/>
        <w:rPr>
          <w:b/>
          <w:sz w:val="22"/>
          <w:szCs w:val="22"/>
        </w:rPr>
      </w:pPr>
    </w:p>
    <w:p w:rsidR="00D81AFD" w:rsidRPr="000D43C2" w:rsidRDefault="00D81AFD" w:rsidP="00D81AFD">
      <w:pPr>
        <w:ind w:firstLine="567"/>
        <w:jc w:val="center"/>
        <w:rPr>
          <w:b/>
        </w:rPr>
      </w:pPr>
      <w:r w:rsidRPr="000D43C2">
        <w:rPr>
          <w:b/>
        </w:rPr>
        <w:t xml:space="preserve">Критерии и шкалы оценивания компетенций в результате изучения дисциплины </w:t>
      </w:r>
    </w:p>
    <w:p w:rsidR="00D81AFD" w:rsidRPr="000D43C2" w:rsidRDefault="00D81AFD" w:rsidP="00D81AFD">
      <w:pPr>
        <w:ind w:firstLine="567"/>
        <w:jc w:val="center"/>
        <w:rPr>
          <w:b/>
        </w:rPr>
      </w:pPr>
      <w:r w:rsidRPr="000D43C2">
        <w:rPr>
          <w:b/>
        </w:rPr>
        <w:t>при проведении промежуточной аттестации в форме зачета, а также шкала для оценивания уровня освоения компетенций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4446"/>
        <w:gridCol w:w="1800"/>
      </w:tblGrid>
      <w:tr w:rsidR="00D81AFD" w:rsidRPr="00665697" w:rsidTr="000143BC">
        <w:tc>
          <w:tcPr>
            <w:tcW w:w="3960" w:type="dxa"/>
            <w:gridSpan w:val="2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4446" w:type="dxa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800" w:type="dxa"/>
            <w:vAlign w:val="center"/>
          </w:tcPr>
          <w:p w:rsidR="00D81AFD" w:rsidRPr="00665697" w:rsidRDefault="00D81AFD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665697">
              <w:rPr>
                <w:color w:val="333333"/>
                <w:sz w:val="22"/>
                <w:szCs w:val="22"/>
              </w:rPr>
              <w:t>Уровень</w:t>
            </w:r>
          </w:p>
          <w:p w:rsidR="00D81AFD" w:rsidRPr="00665697" w:rsidRDefault="00D81AFD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665697">
              <w:rPr>
                <w:color w:val="333333"/>
                <w:sz w:val="22"/>
                <w:szCs w:val="22"/>
              </w:rPr>
              <w:t>освоения</w:t>
            </w:r>
          </w:p>
          <w:p w:rsidR="00D81AFD" w:rsidRPr="00665697" w:rsidRDefault="00D81AFD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665697">
              <w:rPr>
                <w:color w:val="333333"/>
                <w:sz w:val="22"/>
                <w:szCs w:val="22"/>
              </w:rPr>
              <w:t>компетенций</w:t>
            </w:r>
          </w:p>
        </w:tc>
      </w:tr>
      <w:tr w:rsidR="00D81AFD" w:rsidRPr="00665697" w:rsidTr="000143BC">
        <w:tc>
          <w:tcPr>
            <w:tcW w:w="2520" w:type="dxa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«зачтено»</w:t>
            </w:r>
          </w:p>
        </w:tc>
        <w:tc>
          <w:tcPr>
            <w:tcW w:w="4446" w:type="dxa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665697">
              <w:rPr>
                <w:sz w:val="22"/>
                <w:szCs w:val="22"/>
              </w:rPr>
              <w:t>Обучающийся</w:t>
            </w:r>
            <w:proofErr w:type="gramEnd"/>
            <w:r w:rsidRPr="00665697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</w:t>
            </w:r>
            <w:r w:rsidRPr="00665697">
              <w:rPr>
                <w:sz w:val="22"/>
                <w:szCs w:val="22"/>
              </w:rPr>
              <w:lastRenderedPageBreak/>
              <w:t>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00" w:type="dxa"/>
            <w:vAlign w:val="center"/>
          </w:tcPr>
          <w:p w:rsidR="00D81AFD" w:rsidRPr="00665697" w:rsidRDefault="00D81AFD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665697">
              <w:rPr>
                <w:color w:val="333333"/>
                <w:sz w:val="22"/>
                <w:szCs w:val="22"/>
              </w:rPr>
              <w:lastRenderedPageBreak/>
              <w:t>Высокий</w:t>
            </w:r>
          </w:p>
        </w:tc>
      </w:tr>
      <w:tr w:rsidR="00D81AFD" w:rsidRPr="00665697" w:rsidTr="000143BC">
        <w:tc>
          <w:tcPr>
            <w:tcW w:w="2520" w:type="dxa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lastRenderedPageBreak/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665697">
              <w:rPr>
                <w:sz w:val="22"/>
                <w:szCs w:val="22"/>
              </w:rPr>
              <w:t>Обучающийся</w:t>
            </w:r>
            <w:proofErr w:type="gramEnd"/>
            <w:r w:rsidRPr="00665697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00" w:type="dxa"/>
            <w:vAlign w:val="center"/>
          </w:tcPr>
          <w:p w:rsidR="00D81AFD" w:rsidRPr="00665697" w:rsidRDefault="00D81AFD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665697">
              <w:rPr>
                <w:color w:val="333333"/>
                <w:sz w:val="22"/>
                <w:szCs w:val="22"/>
              </w:rPr>
              <w:t>Базовый</w:t>
            </w:r>
          </w:p>
        </w:tc>
      </w:tr>
      <w:tr w:rsidR="00D81AFD" w:rsidRPr="00665697" w:rsidTr="000143BC">
        <w:tc>
          <w:tcPr>
            <w:tcW w:w="2520" w:type="dxa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6" w:type="dxa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665697">
              <w:rPr>
                <w:sz w:val="22"/>
                <w:szCs w:val="22"/>
              </w:rPr>
              <w:t>Обучающийся</w:t>
            </w:r>
            <w:proofErr w:type="gramEnd"/>
            <w:r w:rsidRPr="00665697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00" w:type="dxa"/>
            <w:vAlign w:val="center"/>
          </w:tcPr>
          <w:p w:rsidR="00D81AFD" w:rsidRPr="00665697" w:rsidRDefault="00D81AFD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665697">
              <w:rPr>
                <w:color w:val="333333"/>
                <w:sz w:val="22"/>
                <w:szCs w:val="22"/>
              </w:rPr>
              <w:t>Минимальный</w:t>
            </w:r>
          </w:p>
        </w:tc>
      </w:tr>
      <w:tr w:rsidR="00D81AFD" w:rsidRPr="00665697" w:rsidTr="000143BC">
        <w:tc>
          <w:tcPr>
            <w:tcW w:w="2520" w:type="dxa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«не зачтено»</w:t>
            </w:r>
          </w:p>
        </w:tc>
        <w:tc>
          <w:tcPr>
            <w:tcW w:w="4446" w:type="dxa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00" w:type="dxa"/>
            <w:vAlign w:val="center"/>
          </w:tcPr>
          <w:p w:rsidR="00D81AFD" w:rsidRPr="00665697" w:rsidRDefault="00D81AFD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665697">
              <w:rPr>
                <w:color w:val="333333"/>
                <w:sz w:val="22"/>
                <w:szCs w:val="22"/>
              </w:rPr>
              <w:t>Компетенции не</w:t>
            </w:r>
          </w:p>
          <w:p w:rsidR="00D81AFD" w:rsidRPr="00665697" w:rsidRDefault="00D81AFD" w:rsidP="000143BC">
            <w:pPr>
              <w:jc w:val="center"/>
              <w:rPr>
                <w:color w:val="333333"/>
                <w:sz w:val="22"/>
                <w:szCs w:val="22"/>
              </w:rPr>
            </w:pPr>
            <w:r w:rsidRPr="00665697">
              <w:rPr>
                <w:color w:val="333333"/>
                <w:sz w:val="22"/>
                <w:szCs w:val="22"/>
              </w:rPr>
              <w:t>сформированы</w:t>
            </w:r>
          </w:p>
        </w:tc>
      </w:tr>
    </w:tbl>
    <w:p w:rsidR="00D81AFD" w:rsidRPr="00665697" w:rsidRDefault="00D81AFD" w:rsidP="00D81AFD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22"/>
          <w:szCs w:val="22"/>
        </w:rPr>
      </w:pPr>
    </w:p>
    <w:p w:rsidR="00D81AFD" w:rsidRPr="00665697" w:rsidRDefault="00D81AFD" w:rsidP="00D81AFD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  <w:sz w:val="22"/>
          <w:szCs w:val="22"/>
        </w:rPr>
      </w:pPr>
    </w:p>
    <w:p w:rsidR="00D81AFD" w:rsidRPr="000D43C2" w:rsidRDefault="00D81AFD" w:rsidP="00D81AFD">
      <w:pPr>
        <w:ind w:firstLine="567"/>
        <w:jc w:val="center"/>
        <w:rPr>
          <w:b/>
        </w:rPr>
      </w:pPr>
      <w:r w:rsidRPr="000D43C2">
        <w:rPr>
          <w:b/>
        </w:rPr>
        <w:t>Критерии и шкалы оценивания результатов обучения при проведении</w:t>
      </w:r>
    </w:p>
    <w:p w:rsidR="00D81AFD" w:rsidRPr="000D43C2" w:rsidRDefault="00D81AFD" w:rsidP="00D81AFD">
      <w:pPr>
        <w:ind w:firstLine="567"/>
        <w:jc w:val="center"/>
        <w:rPr>
          <w:b/>
        </w:rPr>
      </w:pPr>
      <w:r w:rsidRPr="000D43C2">
        <w:rPr>
          <w:b/>
        </w:rPr>
        <w:t>текущего контроля успеваемости</w:t>
      </w:r>
    </w:p>
    <w:p w:rsidR="00D81AFD" w:rsidRPr="000D43C2" w:rsidRDefault="00D81AFD" w:rsidP="00D81AFD">
      <w:pPr>
        <w:jc w:val="center"/>
      </w:pPr>
    </w:p>
    <w:p w:rsidR="00D81AFD" w:rsidRPr="00665697" w:rsidRDefault="00D81AFD" w:rsidP="00D81AFD">
      <w:pPr>
        <w:jc w:val="center"/>
        <w:rPr>
          <w:i/>
          <w:sz w:val="22"/>
          <w:szCs w:val="22"/>
        </w:rPr>
      </w:pPr>
      <w:r w:rsidRPr="00665697">
        <w:rPr>
          <w:sz w:val="22"/>
          <w:szCs w:val="22"/>
        </w:rPr>
        <w:t>Критерии и шкала оценивания контрольной работы (</w:t>
      </w:r>
      <w:proofErr w:type="gramStart"/>
      <w:r w:rsidRPr="00665697">
        <w:rPr>
          <w:sz w:val="22"/>
          <w:szCs w:val="22"/>
        </w:rPr>
        <w:t>КР</w:t>
      </w:r>
      <w:proofErr w:type="gramEnd"/>
      <w:r w:rsidRPr="00665697">
        <w:rPr>
          <w:sz w:val="22"/>
          <w:szCs w:val="22"/>
        </w:rPr>
        <w:t>) для заочного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8365"/>
      </w:tblGrid>
      <w:tr w:rsidR="00D81AFD" w:rsidRPr="00665697" w:rsidTr="000143BC">
        <w:tc>
          <w:tcPr>
            <w:tcW w:w="0" w:type="auto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Критерии оценивания</w:t>
            </w:r>
          </w:p>
        </w:tc>
      </w:tr>
      <w:tr w:rsidR="00D81AFD" w:rsidRPr="00665697" w:rsidTr="000143BC">
        <w:tc>
          <w:tcPr>
            <w:tcW w:w="0" w:type="auto"/>
            <w:vMerge w:val="restart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«зачтено»</w:t>
            </w: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665697">
              <w:rPr>
                <w:sz w:val="22"/>
                <w:szCs w:val="22"/>
              </w:rPr>
              <w:t>Обучающийся</w:t>
            </w:r>
            <w:proofErr w:type="gramEnd"/>
            <w:r w:rsidRPr="00665697">
              <w:rPr>
                <w:sz w:val="22"/>
                <w:szCs w:val="22"/>
              </w:rPr>
              <w:t xml:space="preserve"> полностью и правильно выполнил задание контрольной работы. Показал отличные знания базовой и дополнительной литературы, свободное владение учебным материалом. Контрольная работа  оформлена аккуратно и в соответствии с предъявляемыми требованиями</w:t>
            </w:r>
          </w:p>
        </w:tc>
      </w:tr>
      <w:tr w:rsidR="00D81AFD" w:rsidRPr="00665697" w:rsidTr="000143BC">
        <w:tc>
          <w:tcPr>
            <w:tcW w:w="0" w:type="auto"/>
            <w:vMerge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665697">
              <w:rPr>
                <w:sz w:val="22"/>
                <w:szCs w:val="22"/>
              </w:rPr>
              <w:t>Обучающийся</w:t>
            </w:r>
            <w:proofErr w:type="gramEnd"/>
            <w:r w:rsidRPr="00665697">
              <w:rPr>
                <w:sz w:val="22"/>
                <w:szCs w:val="22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D81AFD" w:rsidRPr="00665697" w:rsidTr="000143BC">
        <w:tc>
          <w:tcPr>
            <w:tcW w:w="0" w:type="auto"/>
            <w:vMerge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proofErr w:type="gramStart"/>
            <w:r w:rsidRPr="00665697">
              <w:rPr>
                <w:sz w:val="22"/>
                <w:szCs w:val="22"/>
              </w:rPr>
              <w:t>Обучающийся</w:t>
            </w:r>
            <w:proofErr w:type="gramEnd"/>
            <w:r w:rsidRPr="00665697">
              <w:rPr>
                <w:sz w:val="22"/>
                <w:szCs w:val="22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D81AFD" w:rsidRPr="00665697" w:rsidTr="000143BC">
        <w:tc>
          <w:tcPr>
            <w:tcW w:w="0" w:type="auto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«не зачтено»</w:t>
            </w: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D81AFD" w:rsidRPr="00665697" w:rsidRDefault="00D81AFD" w:rsidP="00D81AFD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81AFD" w:rsidRPr="00665697" w:rsidRDefault="00D81AFD" w:rsidP="00D81AFD">
      <w:pPr>
        <w:jc w:val="center"/>
        <w:rPr>
          <w:sz w:val="22"/>
          <w:szCs w:val="22"/>
        </w:rPr>
      </w:pPr>
      <w:r w:rsidRPr="00665697">
        <w:rPr>
          <w:sz w:val="22"/>
          <w:szCs w:val="22"/>
        </w:rPr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388"/>
      </w:tblGrid>
      <w:tr w:rsidR="00D81AFD" w:rsidRPr="00665697" w:rsidTr="000143BC">
        <w:tc>
          <w:tcPr>
            <w:tcW w:w="0" w:type="auto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Критерии оценивания</w:t>
            </w:r>
          </w:p>
        </w:tc>
      </w:tr>
      <w:tr w:rsidR="00D81AFD" w:rsidRPr="00665697" w:rsidTr="000143BC">
        <w:tc>
          <w:tcPr>
            <w:tcW w:w="0" w:type="auto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«отлично»</w:t>
            </w: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D81AFD" w:rsidRPr="00665697" w:rsidTr="000143BC">
        <w:tc>
          <w:tcPr>
            <w:tcW w:w="0" w:type="auto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«хорошо»</w:t>
            </w: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D81AFD" w:rsidRPr="00665697" w:rsidTr="000143BC">
        <w:tc>
          <w:tcPr>
            <w:tcW w:w="0" w:type="auto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  <w:u w:val="single"/>
              </w:rPr>
            </w:pPr>
            <w:r w:rsidRPr="00665697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D81AFD" w:rsidRPr="00665697" w:rsidTr="000143BC">
        <w:tc>
          <w:tcPr>
            <w:tcW w:w="0" w:type="auto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0" w:type="auto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D81AFD" w:rsidRPr="00665697" w:rsidRDefault="00D81AFD" w:rsidP="00D81AFD">
      <w:pPr>
        <w:pStyle w:val="Style1"/>
        <w:widowControl/>
        <w:tabs>
          <w:tab w:val="num" w:pos="435"/>
        </w:tabs>
        <w:rPr>
          <w:sz w:val="22"/>
          <w:szCs w:val="22"/>
        </w:rPr>
      </w:pPr>
    </w:p>
    <w:p w:rsidR="00D81AFD" w:rsidRPr="004A61CE" w:rsidRDefault="00D81AFD" w:rsidP="00D81AFD">
      <w:pPr>
        <w:pStyle w:val="Style1"/>
        <w:widowControl/>
        <w:tabs>
          <w:tab w:val="num" w:pos="435"/>
        </w:tabs>
        <w:jc w:val="center"/>
      </w:pPr>
    </w:p>
    <w:p w:rsidR="00D81AFD" w:rsidRDefault="00D81AFD" w:rsidP="00D81AFD">
      <w:pPr>
        <w:jc w:val="center"/>
        <w:rPr>
          <w:b/>
          <w:szCs w:val="20"/>
        </w:rPr>
      </w:pPr>
      <w:r>
        <w:rPr>
          <w:b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742"/>
        <w:gridCol w:w="5597"/>
      </w:tblGrid>
      <w:tr w:rsidR="00D81AFD" w:rsidRPr="00C215A9" w:rsidTr="000143BC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Проверяемый уровень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6382C">
              <w:rPr>
                <w:iCs/>
                <w:sz w:val="20"/>
                <w:szCs w:val="20"/>
              </w:rPr>
              <w:t>освоения компетенции/индикатора достижения компетенции</w:t>
            </w:r>
            <w:proofErr w:type="gram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Рекомендуемое минимальное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количество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6382C">
              <w:rPr>
                <w:iCs/>
                <w:sz w:val="20"/>
                <w:szCs w:val="20"/>
              </w:rPr>
              <w:t>правильно выполненных тестовых заданий (в процентах)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D81AFD" w:rsidRPr="00C215A9" w:rsidTr="000143BC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 xml:space="preserve">Минимальный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D81AFD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D" w:rsidRPr="0016382C" w:rsidRDefault="00D81AFD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D81AFD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D" w:rsidRPr="0016382C" w:rsidRDefault="00D81AFD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D81AFD" w:rsidRPr="00C215A9" w:rsidTr="000143BC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Базовый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D81AFD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D" w:rsidRPr="0016382C" w:rsidRDefault="00D81AFD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D81AFD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D" w:rsidRPr="0016382C" w:rsidRDefault="00D81AFD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  <w:tr w:rsidR="00D81AFD" w:rsidRPr="00C215A9" w:rsidTr="000143BC"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Высокий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jc w:val="center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D81AFD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D" w:rsidRPr="0016382C" w:rsidRDefault="00D81AFD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D81AFD" w:rsidRPr="00C215A9" w:rsidTr="00014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16382C" w:rsidRDefault="00D81AFD" w:rsidP="000143BC">
            <w:pPr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D" w:rsidRPr="0016382C" w:rsidRDefault="00D81AFD" w:rsidP="000143BC">
            <w:pPr>
              <w:pStyle w:val="af5"/>
              <w:rPr>
                <w:iCs/>
                <w:sz w:val="20"/>
                <w:szCs w:val="20"/>
              </w:rPr>
            </w:pPr>
            <w:r w:rsidRPr="0016382C">
              <w:rPr>
                <w:iCs/>
                <w:sz w:val="20"/>
                <w:szCs w:val="20"/>
              </w:rPr>
              <w:t>Тестовые вычисляемые задания</w:t>
            </w:r>
          </w:p>
        </w:tc>
      </w:tr>
    </w:tbl>
    <w:p w:rsidR="00D81AFD" w:rsidRDefault="00D81AFD" w:rsidP="00D81AFD">
      <w:pPr>
        <w:ind w:firstLine="720"/>
        <w:rPr>
          <w:lang w:eastAsia="en-US"/>
        </w:rPr>
      </w:pPr>
    </w:p>
    <w:p w:rsidR="00D81AFD" w:rsidRDefault="00D81AFD" w:rsidP="00D81AFD">
      <w:pPr>
        <w:ind w:firstLine="720"/>
        <w:rPr>
          <w:sz w:val="20"/>
          <w:szCs w:val="22"/>
        </w:rPr>
      </w:pPr>
      <w:r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>
        <w:t xml:space="preserve">умений, навыков и (или) опыта деятельности). </w:t>
      </w:r>
    </w:p>
    <w:p w:rsidR="00D81AFD" w:rsidRDefault="00D81AFD" w:rsidP="00D81AFD">
      <w:pPr>
        <w:ind w:firstLine="720"/>
      </w:pPr>
      <w:r>
        <w:t xml:space="preserve">Результаты тестирования могут быть использованы при проведении промежуточной аттестации. </w:t>
      </w:r>
    </w:p>
    <w:p w:rsidR="00D81AFD" w:rsidRDefault="00D81AFD" w:rsidP="00D81AFD">
      <w:pPr>
        <w:ind w:firstLine="720"/>
        <w:rPr>
          <w:color w:val="FF0000"/>
        </w:rPr>
      </w:pPr>
    </w:p>
    <w:p w:rsidR="00D81AFD" w:rsidRDefault="00D81AFD" w:rsidP="00D81AFD">
      <w:pPr>
        <w:ind w:firstLine="720"/>
      </w:pPr>
      <w:r>
        <w:t>Промежуточная аттестация в форме зачета: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783"/>
        <w:gridCol w:w="3070"/>
      </w:tblGrid>
      <w:tr w:rsidR="00D81AFD" w:rsidRPr="00C215A9" w:rsidTr="000143BC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Default="00D81AFD" w:rsidP="000143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Результаты тестирования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Default="00D81AFD" w:rsidP="000143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Оценка</w:t>
            </w:r>
          </w:p>
        </w:tc>
      </w:tr>
      <w:tr w:rsidR="00D81AFD" w:rsidRPr="00C215A9" w:rsidTr="000143BC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D" w:rsidRDefault="00D81AFD" w:rsidP="000143B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более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Default="00D81AFD" w:rsidP="000143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</w:tr>
      <w:tr w:rsidR="00D81AFD" w:rsidRPr="00C215A9" w:rsidTr="000143BC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FD" w:rsidRDefault="00D81AFD" w:rsidP="000143B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менее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Default="00D81AFD" w:rsidP="000143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</w:tr>
    </w:tbl>
    <w:p w:rsidR="00D81AFD" w:rsidRDefault="00D81AFD" w:rsidP="00D81AFD">
      <w:pPr>
        <w:rPr>
          <w:color w:val="FF0000"/>
          <w:sz w:val="20"/>
          <w:szCs w:val="22"/>
          <w:lang w:eastAsia="en-US"/>
        </w:rPr>
      </w:pPr>
    </w:p>
    <w:p w:rsidR="00D81AFD" w:rsidRDefault="00D81AFD" w:rsidP="00D81AFD">
      <w:pPr>
        <w:ind w:firstLine="720"/>
      </w:pPr>
    </w:p>
    <w:p w:rsidR="00D81AFD" w:rsidRDefault="00D81AFD" w:rsidP="00D81AFD">
      <w:pPr>
        <w:ind w:firstLine="720"/>
      </w:pPr>
    </w:p>
    <w:p w:rsidR="00D81AFD" w:rsidRDefault="00D81AFD" w:rsidP="00D81AFD">
      <w:pPr>
        <w:ind w:firstLine="720"/>
      </w:pPr>
      <w:r>
        <w:t xml:space="preserve">Тесты формируются из фонда тестовых заданий по дисциплине. </w:t>
      </w:r>
    </w:p>
    <w:p w:rsidR="00D81AFD" w:rsidRDefault="00D81AFD" w:rsidP="00D81AFD">
      <w:pPr>
        <w:ind w:firstLine="720"/>
      </w:pPr>
      <w:r>
        <w:rPr>
          <w:b/>
        </w:rPr>
        <w:lastRenderedPageBreak/>
        <w:t>Тест</w:t>
      </w:r>
      <w: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D81AFD" w:rsidRDefault="00D81AFD" w:rsidP="00D81AFD">
      <w:pPr>
        <w:ind w:firstLine="720"/>
      </w:pPr>
      <w:r>
        <w:rPr>
          <w:b/>
        </w:rPr>
        <w:t>Тестовое задание (ТЗ)</w:t>
      </w:r>
      <w: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D81AFD" w:rsidRDefault="00D81AFD" w:rsidP="00D81AFD">
      <w:pPr>
        <w:ind w:firstLine="709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Типы тестовых заданий:</w:t>
      </w:r>
    </w:p>
    <w:p w:rsidR="00D81AFD" w:rsidRDefault="00D81AFD" w:rsidP="00D81AFD">
      <w:pPr>
        <w:autoSpaceDE w:val="0"/>
        <w:autoSpaceDN w:val="0"/>
        <w:adjustRightInd w:val="0"/>
      </w:pPr>
      <w:r>
        <w:t>А: тестовое задание закрытой формы (ТЗ с выбором одного или нескольких правильных ответов);</w:t>
      </w:r>
    </w:p>
    <w:p w:rsidR="00D81AFD" w:rsidRDefault="00D81AFD" w:rsidP="00D81AFD">
      <w:pPr>
        <w:rPr>
          <w:b/>
          <w:bCs/>
          <w:lang w:eastAsia="en-US"/>
        </w:rPr>
      </w:pPr>
      <w:proofErr w:type="gramStart"/>
      <w:r>
        <w:t>В: тестовое задание открытой формы (с конструируемым ответом:</w:t>
      </w:r>
      <w:proofErr w:type="gramEnd"/>
      <w:r>
        <w:t xml:space="preserve"> </w:t>
      </w:r>
      <w:proofErr w:type="gramStart"/>
      <w:r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D81AFD" w:rsidRDefault="00D81AFD" w:rsidP="00D81AFD">
      <w:pPr>
        <w:autoSpaceDE w:val="0"/>
        <w:autoSpaceDN w:val="0"/>
        <w:adjustRightInd w:val="0"/>
      </w:pPr>
      <w:r>
        <w:t>С: тестовое задание на установление соответствия;</w:t>
      </w:r>
    </w:p>
    <w:p w:rsidR="00D81AFD" w:rsidRDefault="00D81AFD" w:rsidP="00D81AFD">
      <w:pPr>
        <w:autoSpaceDE w:val="0"/>
        <w:autoSpaceDN w:val="0"/>
        <w:adjustRightInd w:val="0"/>
        <w:rPr>
          <w:lang w:eastAsia="en-US"/>
        </w:rPr>
      </w:pPr>
      <w:r>
        <w:t>Д: тестовое задание на установление правильной последовательности.</w:t>
      </w:r>
    </w:p>
    <w:p w:rsidR="00D81AFD" w:rsidRPr="000F42B3" w:rsidRDefault="00D81AFD" w:rsidP="00D81AFD">
      <w:pPr>
        <w:ind w:firstLine="720"/>
        <w:jc w:val="both"/>
        <w:rPr>
          <w:color w:val="FF0000"/>
        </w:rPr>
      </w:pPr>
      <w:bookmarkStart w:id="1" w:name="_Hlk96260195"/>
      <w:r w:rsidRPr="000F42B3">
        <w:rPr>
          <w:color w:val="000000"/>
        </w:rPr>
        <w:t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</w:t>
      </w:r>
    </w:p>
    <w:p w:rsidR="00D81AFD" w:rsidRPr="00B7034C" w:rsidRDefault="00D81AFD" w:rsidP="00D81AFD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</w:t>
      </w:r>
      <w:r>
        <w:rPr>
          <w:rFonts w:ascii="Times New Roman" w:hAnsi="Times New Roman"/>
          <w:b w:val="0"/>
          <w:sz w:val="24"/>
          <w:szCs w:val="24"/>
        </w:rPr>
        <w:t>Логика</w:t>
      </w:r>
      <w:r w:rsidRPr="00B7034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3858"/>
        <w:gridCol w:w="2032"/>
      </w:tblGrid>
      <w:tr w:rsidR="00D81AFD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B60DE4" w:rsidRDefault="00D81AFD" w:rsidP="000143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 xml:space="preserve">Раздел </w:t>
            </w:r>
            <w:r w:rsidRPr="00B60DE4">
              <w:rPr>
                <w:sz w:val="20"/>
                <w:szCs w:val="20"/>
                <w:lang w:val="x-none"/>
              </w:rPr>
              <w:t>информационному обеспечению процессов и услуг</w:t>
            </w:r>
            <w:r w:rsidRPr="00B60DE4">
              <w:rPr>
                <w:rFonts w:cs="Calibri"/>
                <w:sz w:val="20"/>
                <w:szCs w:val="20"/>
              </w:rPr>
              <w:t xml:space="preserve">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D81AFD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rPr>
                <w:sz w:val="20"/>
                <w:szCs w:val="20"/>
              </w:rPr>
            </w:pPr>
            <w:r w:rsidRPr="00BD06E2">
              <w:rPr>
                <w:sz w:val="20"/>
                <w:szCs w:val="20"/>
              </w:rPr>
              <w:t>Раздел 1. Логика как наука.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Default="00D81AFD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4537F">
              <w:rPr>
                <w:color w:val="000000"/>
                <w:sz w:val="20"/>
                <w:szCs w:val="20"/>
              </w:rPr>
              <w:t>Предмет и значение логики.</w:t>
            </w:r>
          </w:p>
          <w:p w:rsidR="00D81AFD" w:rsidRPr="00B60DE4" w:rsidRDefault="00D81AFD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</w:t>
            </w:r>
            <w:r w:rsidRPr="0054537F">
              <w:rPr>
                <w:color w:val="000000"/>
                <w:sz w:val="20"/>
                <w:szCs w:val="20"/>
              </w:rPr>
              <w:t>Понятие о форме и законе мышления.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autoSpaceDE w:val="0"/>
              <w:autoSpaceDN w:val="0"/>
              <w:adjustRightInd w:val="0"/>
              <w:ind w:left="46"/>
              <w:rPr>
                <w:rFonts w:cs="Calibri"/>
                <w:sz w:val="20"/>
                <w:szCs w:val="20"/>
              </w:rPr>
            </w:pPr>
            <w:r w:rsidRPr="00BD06E2">
              <w:rPr>
                <w:bCs/>
                <w:color w:val="000000"/>
                <w:sz w:val="20"/>
                <w:szCs w:val="20"/>
              </w:rPr>
              <w:t>Раздел 2. Понятие.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Default="00D81AFD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2.1. </w:t>
            </w:r>
            <w:r w:rsidRPr="0054537F">
              <w:rPr>
                <w:color w:val="000000"/>
                <w:sz w:val="20"/>
                <w:szCs w:val="20"/>
              </w:rPr>
              <w:t>Виды понятий. Отношения между понятиями. Обобщение и ограничение понятий.</w:t>
            </w:r>
          </w:p>
          <w:p w:rsidR="00D81AFD" w:rsidRDefault="00D81AFD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2.2. </w:t>
            </w:r>
            <w:r w:rsidRPr="0054537F">
              <w:rPr>
                <w:color w:val="000000"/>
                <w:sz w:val="20"/>
                <w:szCs w:val="20"/>
              </w:rPr>
              <w:t>Определение понятий. Деление понятий.</w:t>
            </w:r>
            <w:r>
              <w:rPr>
                <w:color w:val="000000"/>
                <w:sz w:val="20"/>
                <w:szCs w:val="20"/>
              </w:rPr>
              <w:t xml:space="preserve"> Операции с классами.</w:t>
            </w:r>
          </w:p>
          <w:p w:rsidR="00D81AFD" w:rsidRPr="00675222" w:rsidRDefault="00D81AFD" w:rsidP="000143BC">
            <w:pPr>
              <w:rPr>
                <w:sz w:val="20"/>
                <w:szCs w:val="20"/>
              </w:rPr>
            </w:pPr>
          </w:p>
          <w:p w:rsidR="00D81AFD" w:rsidRPr="00675222" w:rsidRDefault="00D81AFD" w:rsidP="000143BC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 C</w:t>
            </w:r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BD06E2">
              <w:rPr>
                <w:bCs/>
                <w:color w:val="000000"/>
                <w:sz w:val="20"/>
                <w:szCs w:val="20"/>
              </w:rPr>
              <w:t>Раздел 3. Суждение и умозаключение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B60DE4" w:rsidRDefault="00D81AFD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4537F">
              <w:rPr>
                <w:color w:val="000000"/>
                <w:sz w:val="20"/>
                <w:szCs w:val="20"/>
              </w:rPr>
              <w:t>Суждения и предложение. Простые суждения. Сложные суждения. Модальность суждений. Виды индуктивных умозаключений. Методы научной индукции.</w:t>
            </w:r>
          </w:p>
          <w:p w:rsidR="00D81AFD" w:rsidRPr="00B60DE4" w:rsidRDefault="00D81AFD" w:rsidP="000143BC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D81AFD" w:rsidRDefault="00D81AFD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BD06E2">
              <w:rPr>
                <w:bCs/>
                <w:color w:val="000000"/>
                <w:sz w:val="20"/>
                <w:szCs w:val="20"/>
              </w:rPr>
              <w:t>Раздел 4. Законы логики.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Default="00D81AFD" w:rsidP="000143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  <w:r w:rsidRPr="0054537F">
              <w:rPr>
                <w:color w:val="000000"/>
                <w:sz w:val="20"/>
                <w:szCs w:val="20"/>
              </w:rPr>
              <w:t xml:space="preserve">Закон тождества. Закон </w:t>
            </w:r>
            <w:proofErr w:type="spellStart"/>
            <w:r w:rsidRPr="0054537F">
              <w:rPr>
                <w:color w:val="000000"/>
                <w:sz w:val="20"/>
                <w:szCs w:val="20"/>
              </w:rPr>
              <w:t>непротиворечия</w:t>
            </w:r>
            <w:proofErr w:type="spellEnd"/>
            <w:r w:rsidRPr="0054537F">
              <w:rPr>
                <w:color w:val="000000"/>
                <w:sz w:val="20"/>
                <w:szCs w:val="20"/>
              </w:rPr>
              <w:t>. Закон исключенного третьего. Закон достаточного основания.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D81AFD" w:rsidRDefault="00D81AFD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BD06E2">
              <w:rPr>
                <w:bCs/>
                <w:color w:val="000000"/>
                <w:sz w:val="20"/>
                <w:szCs w:val="20"/>
              </w:rPr>
              <w:t>Раздел 5.</w:t>
            </w:r>
            <w:r w:rsidRPr="00BD06E2">
              <w:rPr>
                <w:sz w:val="20"/>
                <w:szCs w:val="20"/>
              </w:rPr>
              <w:t xml:space="preserve"> Логические основы аргументации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Default="00D81AFD" w:rsidP="000143B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  <w:r w:rsidRPr="00FB2024">
              <w:rPr>
                <w:color w:val="000000"/>
                <w:sz w:val="20"/>
                <w:szCs w:val="20"/>
              </w:rPr>
              <w:t xml:space="preserve"> Структура аргументации. Виды обоснования тезиса. Виды критики. Виды критики. Виды доказательств и опровержений.</w:t>
            </w:r>
          </w:p>
          <w:p w:rsidR="00D81AFD" w:rsidRDefault="00D81AFD" w:rsidP="000143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</w:t>
            </w:r>
            <w:r w:rsidRPr="00FB2024">
              <w:rPr>
                <w:color w:val="000000"/>
                <w:sz w:val="20"/>
                <w:szCs w:val="20"/>
              </w:rPr>
              <w:t xml:space="preserve"> Правила доказательства. Ошибки в доказательствах. Способы доказательства гипотез. Понятие и виды гипотез. Подтверждение и опровержение гипотез.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autoSpaceDE w:val="0"/>
              <w:autoSpaceDN w:val="0"/>
              <w:adjustRightInd w:val="0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>– тип C</w:t>
            </w:r>
          </w:p>
          <w:p w:rsidR="00D81AFD" w:rsidRDefault="00D81AFD" w:rsidP="000143BC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60DE4" w:rsidRDefault="00D81AFD" w:rsidP="000143BC">
            <w:pPr>
              <w:ind w:left="46"/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B60DE4" w:rsidRDefault="00D81AFD" w:rsidP="000143BC">
            <w:pPr>
              <w:ind w:left="46"/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Итого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B60DE4" w:rsidRDefault="00D81AFD" w:rsidP="000143BC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120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60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60DE4">
              <w:rPr>
                <w:sz w:val="20"/>
                <w:szCs w:val="20"/>
              </w:rPr>
              <w:t>0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D81AFD" w:rsidRPr="00B60DE4" w:rsidRDefault="00D81AFD" w:rsidP="000143BC">
            <w:pPr>
              <w:ind w:left="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D81AFD" w:rsidRDefault="00D81AFD" w:rsidP="00D81AFD">
      <w:pPr>
        <w:rPr>
          <w:bCs/>
          <w:iCs/>
          <w:sz w:val="20"/>
          <w:szCs w:val="22"/>
          <w:lang w:eastAsia="en-US"/>
        </w:rPr>
      </w:pPr>
    </w:p>
    <w:bookmarkEnd w:id="1"/>
    <w:p w:rsidR="00D81AFD" w:rsidRPr="00B7034C" w:rsidRDefault="00D81AFD" w:rsidP="00D81AFD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 xml:space="preserve">Структура итогового теста за период освоения дисциплины </w:t>
      </w:r>
    </w:p>
    <w:p w:rsidR="00D81AFD" w:rsidRPr="00B7034C" w:rsidRDefault="00D81AFD" w:rsidP="00D81AFD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7034C">
        <w:rPr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 w:val="0"/>
          <w:sz w:val="24"/>
          <w:szCs w:val="24"/>
        </w:rPr>
        <w:t>Логика</w:t>
      </w:r>
      <w:r w:rsidRPr="00B7034C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858"/>
        <w:gridCol w:w="2032"/>
      </w:tblGrid>
      <w:tr w:rsidR="00D81AFD" w:rsidRPr="00B60DE4" w:rsidTr="000143BC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B60DE4" w:rsidRDefault="00D81AFD" w:rsidP="000143BC">
            <w:pPr>
              <w:jc w:val="center"/>
              <w:rPr>
                <w:rFonts w:cs="Calibri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Раздел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rFonts w:cs="Calibri"/>
                <w:sz w:val="20"/>
                <w:szCs w:val="20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Количество тестовых заданий,</w:t>
            </w:r>
          </w:p>
          <w:p w:rsidR="00D81AFD" w:rsidRPr="00B60DE4" w:rsidRDefault="00D81AFD" w:rsidP="000143BC">
            <w:pPr>
              <w:jc w:val="center"/>
              <w:rPr>
                <w:color w:val="333333"/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типы ТЗ</w:t>
            </w:r>
          </w:p>
        </w:tc>
      </w:tr>
      <w:tr w:rsidR="00D81AFD" w:rsidRPr="00B60DE4" w:rsidTr="000143BC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rPr>
                <w:sz w:val="20"/>
                <w:szCs w:val="20"/>
              </w:rPr>
            </w:pPr>
            <w:r w:rsidRPr="00BD06E2">
              <w:rPr>
                <w:sz w:val="20"/>
                <w:szCs w:val="20"/>
              </w:rPr>
              <w:t>Раздел 1. Логика как наука.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Default="00D81AFD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4537F">
              <w:rPr>
                <w:color w:val="000000"/>
                <w:sz w:val="20"/>
                <w:szCs w:val="20"/>
              </w:rPr>
              <w:t>Предмет и значение логики.</w:t>
            </w:r>
          </w:p>
          <w:p w:rsidR="00D81AFD" w:rsidRPr="00B60DE4" w:rsidRDefault="00D81AFD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</w:t>
            </w:r>
            <w:r w:rsidRPr="0054537F">
              <w:rPr>
                <w:color w:val="000000"/>
                <w:sz w:val="20"/>
                <w:szCs w:val="20"/>
              </w:rPr>
              <w:t>Понятие о форме и законе мышления.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autoSpaceDE w:val="0"/>
              <w:autoSpaceDN w:val="0"/>
              <w:adjustRightInd w:val="0"/>
              <w:ind w:left="46"/>
              <w:rPr>
                <w:rFonts w:cs="Calibri"/>
                <w:sz w:val="20"/>
                <w:szCs w:val="20"/>
              </w:rPr>
            </w:pPr>
            <w:r w:rsidRPr="00BD06E2">
              <w:rPr>
                <w:bCs/>
                <w:color w:val="000000"/>
                <w:sz w:val="20"/>
                <w:szCs w:val="20"/>
              </w:rPr>
              <w:t>Раздел 2. Понятие.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Default="00D81AFD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2.1. </w:t>
            </w:r>
            <w:r w:rsidRPr="0054537F">
              <w:rPr>
                <w:color w:val="000000"/>
                <w:sz w:val="20"/>
                <w:szCs w:val="20"/>
              </w:rPr>
              <w:t>Виды понятий. Отношения между понятиями. Обобщение и ограничение понятий.</w:t>
            </w:r>
          </w:p>
          <w:p w:rsidR="00D81AFD" w:rsidRDefault="00D81AFD" w:rsidP="000143BC">
            <w:pPr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2.2. </w:t>
            </w:r>
            <w:r w:rsidRPr="0054537F">
              <w:rPr>
                <w:color w:val="000000"/>
                <w:sz w:val="20"/>
                <w:szCs w:val="20"/>
              </w:rPr>
              <w:t>Определение понятий. Деление понятий.</w:t>
            </w:r>
            <w:r>
              <w:rPr>
                <w:color w:val="000000"/>
                <w:sz w:val="20"/>
                <w:szCs w:val="20"/>
              </w:rPr>
              <w:t xml:space="preserve"> Операции с классами.</w:t>
            </w:r>
          </w:p>
          <w:p w:rsidR="00D81AFD" w:rsidRPr="00675222" w:rsidRDefault="00D81AFD" w:rsidP="000143BC">
            <w:pPr>
              <w:rPr>
                <w:sz w:val="20"/>
                <w:szCs w:val="20"/>
              </w:rPr>
            </w:pPr>
          </w:p>
          <w:p w:rsidR="00D81AFD" w:rsidRPr="00675222" w:rsidRDefault="00D81AFD" w:rsidP="000143BC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BD06E2">
              <w:rPr>
                <w:bCs/>
                <w:color w:val="000000"/>
                <w:sz w:val="20"/>
                <w:szCs w:val="20"/>
              </w:rPr>
              <w:t>Раздел 3. Суждение и умозаключение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B60DE4" w:rsidRDefault="00D81AFD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4C7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4537F">
              <w:rPr>
                <w:color w:val="000000"/>
                <w:sz w:val="20"/>
                <w:szCs w:val="20"/>
              </w:rPr>
              <w:t>Суждения и предложение. Простые суждения. Сложные суждения. Модальность суждений. Виды индуктивных умозаключений. Методы научной индукции.</w:t>
            </w:r>
          </w:p>
          <w:p w:rsidR="00D81AFD" w:rsidRPr="00B60DE4" w:rsidRDefault="00D81AFD" w:rsidP="000143BC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  <w:r w:rsidRPr="00B60DE4">
              <w:rPr>
                <w:sz w:val="20"/>
                <w:szCs w:val="20"/>
              </w:rPr>
              <w:t xml:space="preserve">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D81AFD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BD06E2">
              <w:rPr>
                <w:bCs/>
                <w:color w:val="000000"/>
                <w:sz w:val="20"/>
                <w:szCs w:val="20"/>
              </w:rPr>
              <w:t>Раздел 4. Законы логики.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Default="00D81AFD" w:rsidP="000143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  <w:r w:rsidRPr="0054537F">
              <w:rPr>
                <w:color w:val="000000"/>
                <w:sz w:val="20"/>
                <w:szCs w:val="20"/>
              </w:rPr>
              <w:t xml:space="preserve">Закон тождества. Закон </w:t>
            </w:r>
            <w:proofErr w:type="spellStart"/>
            <w:r w:rsidRPr="0054537F">
              <w:rPr>
                <w:color w:val="000000"/>
                <w:sz w:val="20"/>
                <w:szCs w:val="20"/>
              </w:rPr>
              <w:t>непротиворечия</w:t>
            </w:r>
            <w:proofErr w:type="spellEnd"/>
            <w:r w:rsidRPr="0054537F">
              <w:rPr>
                <w:color w:val="000000"/>
                <w:sz w:val="20"/>
                <w:szCs w:val="20"/>
              </w:rPr>
              <w:t>. Закон исключенного третьего. Закон достаточного основания.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  <w:r w:rsidRPr="00B60DE4">
              <w:rPr>
                <w:sz w:val="20"/>
                <w:szCs w:val="20"/>
              </w:rPr>
              <w:t xml:space="preserve">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D81AFD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D06E2" w:rsidRDefault="00D81AFD" w:rsidP="000143BC">
            <w:pPr>
              <w:autoSpaceDE w:val="0"/>
              <w:autoSpaceDN w:val="0"/>
              <w:adjustRightInd w:val="0"/>
              <w:ind w:left="46"/>
              <w:rPr>
                <w:sz w:val="20"/>
                <w:szCs w:val="20"/>
              </w:rPr>
            </w:pPr>
            <w:r w:rsidRPr="00BD06E2">
              <w:rPr>
                <w:bCs/>
                <w:color w:val="000000"/>
                <w:sz w:val="20"/>
                <w:szCs w:val="20"/>
              </w:rPr>
              <w:t>Раздел 5.</w:t>
            </w:r>
            <w:r w:rsidRPr="00BD06E2">
              <w:rPr>
                <w:sz w:val="20"/>
                <w:szCs w:val="20"/>
              </w:rPr>
              <w:t xml:space="preserve"> Логические основы аргументации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Default="00D81AFD" w:rsidP="000143B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  <w:r w:rsidRPr="00FB2024">
              <w:rPr>
                <w:color w:val="000000"/>
                <w:sz w:val="20"/>
                <w:szCs w:val="20"/>
              </w:rPr>
              <w:t xml:space="preserve"> Структура аргументации. Виды обоснования тезиса. Виды критики. Виды критики. Виды доказательств и опровержений.</w:t>
            </w:r>
          </w:p>
          <w:p w:rsidR="00D81AFD" w:rsidRDefault="00D81AFD" w:rsidP="000143B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</w:t>
            </w:r>
            <w:r w:rsidRPr="00FB2024">
              <w:rPr>
                <w:color w:val="000000"/>
                <w:sz w:val="20"/>
                <w:szCs w:val="20"/>
              </w:rPr>
              <w:t xml:space="preserve"> Правила доказательства. Ошибки в доказательствах. Способы доказательства гипотез. Понятие и виды гипотез. Подтверждение и опровержение гипотез.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FD" w:rsidRPr="00B60DE4" w:rsidRDefault="00D81AFD" w:rsidP="0001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  <w:r w:rsidRPr="00B60DE4">
              <w:rPr>
                <w:sz w:val="20"/>
                <w:szCs w:val="20"/>
              </w:rPr>
              <w:t xml:space="preserve">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D81AFD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D81AFD" w:rsidRPr="00B60DE4" w:rsidTr="000143BC">
        <w:trPr>
          <w:cantSplit/>
        </w:trPr>
        <w:tc>
          <w:tcPr>
            <w:tcW w:w="3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B60DE4" w:rsidRDefault="00D81AFD" w:rsidP="000143BC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B60DE4" w:rsidRDefault="00D81AFD" w:rsidP="000143BC">
            <w:pPr>
              <w:jc w:val="right"/>
              <w:rPr>
                <w:sz w:val="20"/>
                <w:szCs w:val="20"/>
              </w:rPr>
            </w:pPr>
            <w:r w:rsidRPr="00B60DE4">
              <w:rPr>
                <w:sz w:val="20"/>
                <w:szCs w:val="20"/>
              </w:rPr>
              <w:t xml:space="preserve">∑ </w:t>
            </w:r>
            <w:r>
              <w:rPr>
                <w:sz w:val="20"/>
                <w:szCs w:val="20"/>
              </w:rPr>
              <w:t>30</w:t>
            </w:r>
            <w:r w:rsidRPr="00B60D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А</w:t>
            </w:r>
            <w:proofErr w:type="gramEnd"/>
          </w:p>
          <w:p w:rsidR="00D81AFD" w:rsidRPr="00B60DE4" w:rsidRDefault="00D81AFD" w:rsidP="000143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В</w:t>
            </w:r>
            <w:proofErr w:type="gramEnd"/>
          </w:p>
          <w:p w:rsidR="00D81AFD" w:rsidRPr="00B60DE4" w:rsidRDefault="00D81AFD" w:rsidP="000143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0DE4">
              <w:rPr>
                <w:sz w:val="20"/>
                <w:szCs w:val="20"/>
              </w:rPr>
              <w:t xml:space="preserve"> – тип</w:t>
            </w:r>
            <w:proofErr w:type="gramStart"/>
            <w:r w:rsidRPr="00B60DE4">
              <w:rPr>
                <w:sz w:val="20"/>
                <w:szCs w:val="20"/>
              </w:rPr>
              <w:t xml:space="preserve"> С</w:t>
            </w:r>
            <w:proofErr w:type="gramEnd"/>
          </w:p>
          <w:p w:rsidR="00D81AFD" w:rsidRPr="00B60DE4" w:rsidRDefault="00D81AFD" w:rsidP="0001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5</w:t>
            </w:r>
            <w:r w:rsidRPr="00B60DE4">
              <w:rPr>
                <w:sz w:val="20"/>
                <w:szCs w:val="20"/>
              </w:rPr>
              <w:t>– тип</w:t>
            </w:r>
            <w:proofErr w:type="gramStart"/>
            <w:r w:rsidRPr="00B60DE4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</w:tbl>
    <w:p w:rsidR="00D81AFD" w:rsidRDefault="00D81AFD" w:rsidP="00D81AFD">
      <w:pPr>
        <w:ind w:firstLine="720"/>
        <w:rPr>
          <w:b/>
          <w:color w:val="000000"/>
          <w:sz w:val="20"/>
          <w:szCs w:val="22"/>
        </w:rPr>
      </w:pPr>
    </w:p>
    <w:p w:rsidR="00D81AFD" w:rsidRDefault="00D81AFD" w:rsidP="00D81AFD">
      <w:pPr>
        <w:ind w:firstLine="720"/>
        <w:jc w:val="both"/>
      </w:pPr>
      <w:r>
        <w:rPr>
          <w:b/>
        </w:rPr>
        <w:t>К тесту обязательно должно прилагаться описание требований</w:t>
      </w:r>
      <w:r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D81AFD" w:rsidRDefault="00D81AFD" w:rsidP="00D81AFD">
      <w:pPr>
        <w:pStyle w:val="Style1"/>
        <w:widowControl/>
        <w:tabs>
          <w:tab w:val="num" w:pos="435"/>
        </w:tabs>
        <w:jc w:val="both"/>
      </w:pPr>
      <w:r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D81AFD" w:rsidRDefault="00D81AFD" w:rsidP="00D81AFD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  <w:sz w:val="22"/>
          <w:szCs w:val="22"/>
        </w:rPr>
      </w:pPr>
    </w:p>
    <w:p w:rsidR="00D81AFD" w:rsidRPr="00665697" w:rsidRDefault="00D81AFD" w:rsidP="00D81AFD">
      <w:pPr>
        <w:pStyle w:val="Style1"/>
        <w:widowControl/>
        <w:tabs>
          <w:tab w:val="num" w:pos="435"/>
        </w:tabs>
        <w:jc w:val="center"/>
        <w:rPr>
          <w:rStyle w:val="FontStyle20"/>
          <w:bCs w:val="0"/>
          <w:sz w:val="22"/>
          <w:szCs w:val="22"/>
        </w:rPr>
      </w:pPr>
    </w:p>
    <w:p w:rsidR="00D81AFD" w:rsidRPr="000D43C2" w:rsidRDefault="00D81AFD" w:rsidP="00D81AFD">
      <w:pPr>
        <w:jc w:val="center"/>
        <w:rPr>
          <w:b/>
        </w:rPr>
      </w:pPr>
      <w:r>
        <w:rPr>
          <w:b/>
        </w:rPr>
        <w:t>3</w:t>
      </w:r>
      <w:r w:rsidRPr="000D43C2">
        <w:rPr>
          <w:b/>
        </w:rPr>
        <w:t xml:space="preserve"> Типовые контрольные задания или иные материалы, необходимые</w:t>
      </w:r>
    </w:p>
    <w:p w:rsidR="00D81AFD" w:rsidRPr="000D43C2" w:rsidRDefault="00D81AFD" w:rsidP="00D81AFD">
      <w:pPr>
        <w:jc w:val="center"/>
        <w:rPr>
          <w:b/>
        </w:rPr>
      </w:pPr>
      <w:r w:rsidRPr="000D43C2">
        <w:rPr>
          <w:b/>
        </w:rPr>
        <w:t>для оценки знаний, умений, навыков и (или) опыта деятельности,</w:t>
      </w:r>
    </w:p>
    <w:p w:rsidR="00D81AFD" w:rsidRPr="000D43C2" w:rsidRDefault="00D81AFD" w:rsidP="00D81AFD">
      <w:pPr>
        <w:jc w:val="center"/>
        <w:rPr>
          <w:b/>
        </w:rPr>
      </w:pPr>
      <w:r w:rsidRPr="000D43C2">
        <w:rPr>
          <w:b/>
        </w:rPr>
        <w:t>характеризующих этапы формирования компетенций</w:t>
      </w:r>
    </w:p>
    <w:p w:rsidR="00D81AFD" w:rsidRPr="000D43C2" w:rsidRDefault="00D81AFD" w:rsidP="00D81AFD">
      <w:pPr>
        <w:jc w:val="center"/>
        <w:rPr>
          <w:b/>
        </w:rPr>
      </w:pPr>
      <w:r w:rsidRPr="000D43C2">
        <w:rPr>
          <w:b/>
        </w:rPr>
        <w:t>в процессе освоения образовательной программы</w:t>
      </w:r>
    </w:p>
    <w:p w:rsidR="00D81AFD" w:rsidRPr="000D43C2" w:rsidRDefault="00D81AFD" w:rsidP="00D81AFD">
      <w:pPr>
        <w:jc w:val="center"/>
        <w:rPr>
          <w:b/>
        </w:rPr>
      </w:pPr>
    </w:p>
    <w:p w:rsidR="00D81AFD" w:rsidRPr="00665697" w:rsidRDefault="00D81AFD" w:rsidP="00D81A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3</w:t>
      </w:r>
      <w:r w:rsidRPr="00665697">
        <w:rPr>
          <w:b/>
          <w:i/>
          <w:sz w:val="22"/>
          <w:szCs w:val="22"/>
        </w:rPr>
        <w:t>.1 Типовые контрольные задания для проведения контрольных работ (для заочного обучения)</w:t>
      </w:r>
    </w:p>
    <w:p w:rsidR="00D81AFD" w:rsidRPr="00665697" w:rsidRDefault="00D81AFD" w:rsidP="00D81AFD">
      <w:pPr>
        <w:ind w:firstLine="540"/>
        <w:jc w:val="both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D81AFD" w:rsidRPr="00665697" w:rsidRDefault="00D81AFD" w:rsidP="00D81AFD">
      <w:pPr>
        <w:jc w:val="center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Образец типового варианта контрольной работы</w:t>
      </w:r>
    </w:p>
    <w:p w:rsidR="00D81AFD" w:rsidRPr="00665697" w:rsidRDefault="00D81AFD" w:rsidP="00D81AFD">
      <w:pPr>
        <w:ind w:firstLine="540"/>
        <w:jc w:val="both"/>
        <w:rPr>
          <w:bCs/>
          <w:sz w:val="22"/>
          <w:szCs w:val="22"/>
        </w:rPr>
      </w:pPr>
      <w:r w:rsidRPr="00665697">
        <w:rPr>
          <w:bCs/>
          <w:sz w:val="22"/>
          <w:szCs w:val="22"/>
        </w:rPr>
        <w:t>Предел длительности контроля –30 минут.</w:t>
      </w:r>
    </w:p>
    <w:p w:rsidR="00D81AFD" w:rsidRPr="00665697" w:rsidRDefault="00D81AFD" w:rsidP="00D81AFD">
      <w:pPr>
        <w:ind w:firstLine="540"/>
        <w:jc w:val="both"/>
        <w:rPr>
          <w:bCs/>
          <w:sz w:val="22"/>
          <w:szCs w:val="22"/>
        </w:rPr>
      </w:pPr>
      <w:r w:rsidRPr="00665697">
        <w:rPr>
          <w:bCs/>
          <w:sz w:val="22"/>
          <w:szCs w:val="22"/>
        </w:rPr>
        <w:t>Предлагаемое количество заданий – 2 задания.</w:t>
      </w:r>
    </w:p>
    <w:p w:rsidR="00D81AFD" w:rsidRPr="00665697" w:rsidRDefault="00D81AFD" w:rsidP="00D81AFD">
      <w:pPr>
        <w:rPr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>1</w:t>
      </w:r>
      <w:r w:rsidRPr="00665697">
        <w:rPr>
          <w:i/>
          <w:sz w:val="22"/>
          <w:szCs w:val="22"/>
        </w:rPr>
        <w:t xml:space="preserve"> Теоретическая часть – реферативное изложение выбранной темы контрольной работы и выполнение заданий  по выбранной теме. Тема: «Понятие»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 xml:space="preserve">    2</w:t>
      </w:r>
      <w:r w:rsidRPr="00665697">
        <w:rPr>
          <w:i/>
          <w:sz w:val="22"/>
          <w:szCs w:val="22"/>
        </w:rPr>
        <w:t xml:space="preserve"> Устное выступление с изложением результатов  (5 заданий)</w:t>
      </w:r>
    </w:p>
    <w:p w:rsidR="00D81AFD" w:rsidRPr="00665697" w:rsidRDefault="00D81AFD" w:rsidP="00D81AFD">
      <w:pPr>
        <w:ind w:left="360" w:hanging="360"/>
        <w:jc w:val="both"/>
        <w:rPr>
          <w:color w:val="000000"/>
          <w:sz w:val="22"/>
          <w:szCs w:val="22"/>
        </w:rPr>
      </w:pPr>
      <w:r w:rsidRPr="00665697">
        <w:rPr>
          <w:b/>
          <w:sz w:val="22"/>
          <w:szCs w:val="22"/>
        </w:rPr>
        <w:t>1</w:t>
      </w:r>
      <w:r w:rsidRPr="00665697">
        <w:rPr>
          <w:color w:val="000000"/>
          <w:sz w:val="22"/>
          <w:szCs w:val="22"/>
        </w:rPr>
        <w:t>. Структура понятия.</w:t>
      </w:r>
    </w:p>
    <w:p w:rsidR="00D81AFD" w:rsidRPr="00665697" w:rsidRDefault="00D81AFD" w:rsidP="00D81AFD">
      <w:pPr>
        <w:ind w:left="360" w:hanging="360"/>
        <w:jc w:val="both"/>
        <w:rPr>
          <w:color w:val="000000"/>
          <w:sz w:val="22"/>
          <w:szCs w:val="22"/>
        </w:rPr>
      </w:pPr>
      <w:r w:rsidRPr="00665697">
        <w:rPr>
          <w:b/>
          <w:sz w:val="22"/>
          <w:szCs w:val="22"/>
        </w:rPr>
        <w:t xml:space="preserve">2. </w:t>
      </w:r>
      <w:r w:rsidRPr="00665697">
        <w:rPr>
          <w:sz w:val="22"/>
          <w:szCs w:val="22"/>
        </w:rPr>
        <w:t>Умножение, сложение, вычитание понятий.</w:t>
      </w:r>
    </w:p>
    <w:p w:rsidR="00D81AFD" w:rsidRPr="00665697" w:rsidRDefault="00D81AFD" w:rsidP="00D81AFD">
      <w:pPr>
        <w:jc w:val="both"/>
        <w:rPr>
          <w:color w:val="000000"/>
          <w:sz w:val="22"/>
          <w:szCs w:val="22"/>
        </w:rPr>
      </w:pPr>
      <w:r w:rsidRPr="00665697">
        <w:rPr>
          <w:b/>
          <w:sz w:val="22"/>
          <w:szCs w:val="22"/>
        </w:rPr>
        <w:t>3</w:t>
      </w:r>
      <w:r w:rsidRPr="00665697">
        <w:rPr>
          <w:color w:val="000000"/>
          <w:sz w:val="22"/>
          <w:szCs w:val="22"/>
        </w:rPr>
        <w:t>.  Обобщение и ограничение понятий.</w:t>
      </w:r>
    </w:p>
    <w:p w:rsidR="00D81AFD" w:rsidRPr="00665697" w:rsidRDefault="00D81AFD" w:rsidP="00D81AFD">
      <w:pPr>
        <w:jc w:val="both"/>
        <w:rPr>
          <w:iCs/>
          <w:sz w:val="22"/>
          <w:szCs w:val="22"/>
        </w:rPr>
      </w:pPr>
      <w:r w:rsidRPr="00665697">
        <w:rPr>
          <w:b/>
          <w:iCs/>
          <w:sz w:val="22"/>
          <w:szCs w:val="22"/>
        </w:rPr>
        <w:t xml:space="preserve">4. </w:t>
      </w:r>
      <w:r w:rsidRPr="00665697">
        <w:rPr>
          <w:iCs/>
          <w:sz w:val="22"/>
          <w:szCs w:val="22"/>
        </w:rPr>
        <w:t>Определение понятия: виды явного и неявного определения.</w:t>
      </w:r>
    </w:p>
    <w:p w:rsidR="00D81AFD" w:rsidRPr="00665697" w:rsidRDefault="00D81AFD" w:rsidP="00D81AFD">
      <w:pPr>
        <w:jc w:val="both"/>
        <w:rPr>
          <w:color w:val="000000"/>
          <w:sz w:val="22"/>
          <w:szCs w:val="22"/>
        </w:rPr>
      </w:pPr>
      <w:r w:rsidRPr="00665697">
        <w:rPr>
          <w:b/>
          <w:iCs/>
          <w:sz w:val="22"/>
          <w:szCs w:val="22"/>
        </w:rPr>
        <w:t>5.</w:t>
      </w:r>
      <w:r w:rsidRPr="00665697">
        <w:rPr>
          <w:iCs/>
          <w:sz w:val="22"/>
          <w:szCs w:val="22"/>
        </w:rPr>
        <w:t xml:space="preserve"> Виды деления понятий. Правила деления.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</w:p>
    <w:p w:rsidR="00D81AFD" w:rsidRPr="00665697" w:rsidRDefault="00D81AFD" w:rsidP="00D81AFD">
      <w:pPr>
        <w:jc w:val="both"/>
        <w:rPr>
          <w:b/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>Перечень тем контрольных работ</w:t>
      </w:r>
      <w:r w:rsidRPr="00665697">
        <w:rPr>
          <w:i/>
          <w:sz w:val="22"/>
          <w:szCs w:val="22"/>
        </w:rPr>
        <w:t xml:space="preserve"> </w:t>
      </w:r>
      <w:r w:rsidRPr="00665697">
        <w:rPr>
          <w:b/>
          <w:i/>
          <w:sz w:val="22"/>
          <w:szCs w:val="22"/>
        </w:rPr>
        <w:t>для студентов заочной формы обучения</w:t>
      </w:r>
    </w:p>
    <w:p w:rsidR="00D81AFD" w:rsidRPr="00665697" w:rsidRDefault="00D81AFD" w:rsidP="00D81AFD">
      <w:pPr>
        <w:spacing w:line="276" w:lineRule="auto"/>
        <w:jc w:val="center"/>
        <w:rPr>
          <w:b/>
          <w:sz w:val="22"/>
          <w:szCs w:val="22"/>
        </w:rPr>
      </w:pP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1. Предмет и познавательное значение логики как науки и учебной дисциплины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2. Соотношение формальной и диалектической логики.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3. Философское содержание формальной логики.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4. Логика как метод мышления.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5. Силлогистика как ядро традиционной логики.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 xml:space="preserve">6. </w:t>
      </w:r>
      <w:proofErr w:type="spellStart"/>
      <w:r w:rsidRPr="00665697">
        <w:rPr>
          <w:sz w:val="22"/>
          <w:szCs w:val="22"/>
        </w:rPr>
        <w:t>Несиллогистические</w:t>
      </w:r>
      <w:proofErr w:type="spellEnd"/>
      <w:r w:rsidRPr="00665697">
        <w:rPr>
          <w:sz w:val="22"/>
          <w:szCs w:val="22"/>
        </w:rPr>
        <w:t xml:space="preserve"> способы рассуждения.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7. Традиционная и современная формальная логика: общее и особенное.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8. Формализмы как системы символов в современной логике.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9. Теории логического вывода.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10.Интуиционистская логика.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11.Модальная логика.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12.Логика предикатов и логика высказываний в современной логике.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13.Исторические этапы развития традиционной логики.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14.Логика Аристотеля.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15.Развитие логики в античной философии.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16.Логическая мысль европейского средневековья.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17.Развитие логики в эпоху Возрождения и Новое время.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 xml:space="preserve">18.Логические идеи </w:t>
      </w:r>
      <w:proofErr w:type="spellStart"/>
      <w:r w:rsidRPr="00665697">
        <w:rPr>
          <w:sz w:val="22"/>
          <w:szCs w:val="22"/>
        </w:rPr>
        <w:t>Г.Лейбница</w:t>
      </w:r>
      <w:proofErr w:type="spellEnd"/>
      <w:r w:rsidRPr="00665697">
        <w:rPr>
          <w:sz w:val="22"/>
          <w:szCs w:val="22"/>
        </w:rPr>
        <w:t>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l9.Развитие логики в XIX веке.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20.Математизация логики: ретроспектива и перспектива.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21.Понятие как форма мышления.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22.Суждение как форма мышления.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2З</w:t>
      </w:r>
      <w:proofErr w:type="gramStart"/>
      <w:r w:rsidRPr="00665697">
        <w:rPr>
          <w:sz w:val="22"/>
          <w:szCs w:val="22"/>
        </w:rPr>
        <w:t>.У</w:t>
      </w:r>
      <w:proofErr w:type="gramEnd"/>
      <w:r w:rsidRPr="00665697">
        <w:rPr>
          <w:sz w:val="22"/>
          <w:szCs w:val="22"/>
        </w:rPr>
        <w:t>мозаключение как форма мышления.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24.Дедуктивные умозаключения.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25.Индуктивные умозаключения.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26.Умозаключения по аналогии и гипотетические.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27.Проблема понимания в логике.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28.Логическое доказательство.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29.Логика и аргументация.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З</w:t>
      </w:r>
      <w:proofErr w:type="gramStart"/>
      <w:r w:rsidRPr="00665697">
        <w:rPr>
          <w:sz w:val="22"/>
          <w:szCs w:val="22"/>
        </w:rPr>
        <w:t>0</w:t>
      </w:r>
      <w:proofErr w:type="gramEnd"/>
      <w:r w:rsidRPr="00665697">
        <w:rPr>
          <w:sz w:val="22"/>
          <w:szCs w:val="22"/>
        </w:rPr>
        <w:t>.Логический закон тождества.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З</w:t>
      </w:r>
      <w:proofErr w:type="gramStart"/>
      <w:r w:rsidRPr="00665697">
        <w:rPr>
          <w:sz w:val="22"/>
          <w:szCs w:val="22"/>
        </w:rPr>
        <w:t>1</w:t>
      </w:r>
      <w:proofErr w:type="gramEnd"/>
      <w:r w:rsidRPr="00665697">
        <w:rPr>
          <w:sz w:val="22"/>
          <w:szCs w:val="22"/>
        </w:rPr>
        <w:t xml:space="preserve">.Логический закон </w:t>
      </w:r>
      <w:proofErr w:type="spellStart"/>
      <w:r w:rsidRPr="00665697">
        <w:rPr>
          <w:sz w:val="22"/>
          <w:szCs w:val="22"/>
        </w:rPr>
        <w:t>непротиворечия</w:t>
      </w:r>
      <w:proofErr w:type="spellEnd"/>
      <w:r w:rsidRPr="00665697">
        <w:rPr>
          <w:sz w:val="22"/>
          <w:szCs w:val="22"/>
        </w:rPr>
        <w:t>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З</w:t>
      </w:r>
      <w:proofErr w:type="gramStart"/>
      <w:r w:rsidRPr="00665697">
        <w:rPr>
          <w:sz w:val="22"/>
          <w:szCs w:val="22"/>
        </w:rPr>
        <w:t>2</w:t>
      </w:r>
      <w:proofErr w:type="gramEnd"/>
      <w:r w:rsidRPr="00665697">
        <w:rPr>
          <w:sz w:val="22"/>
          <w:szCs w:val="22"/>
        </w:rPr>
        <w:t>.Логический закон исключенного третьего.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33.Логический закон достаточного основания.</w:t>
      </w:r>
    </w:p>
    <w:p w:rsidR="00D81AFD" w:rsidRPr="00665697" w:rsidRDefault="00D81AFD" w:rsidP="00D81AFD">
      <w:pPr>
        <w:spacing w:line="276" w:lineRule="auto"/>
        <w:rPr>
          <w:sz w:val="22"/>
          <w:szCs w:val="22"/>
        </w:rPr>
      </w:pPr>
      <w:r w:rsidRPr="00665697">
        <w:rPr>
          <w:sz w:val="22"/>
          <w:szCs w:val="22"/>
        </w:rPr>
        <w:t>34.Проблема спора и ловушки языка.</w:t>
      </w:r>
    </w:p>
    <w:p w:rsidR="00D81AFD" w:rsidRPr="00665697" w:rsidRDefault="00D81AFD" w:rsidP="00D81AFD">
      <w:pPr>
        <w:pStyle w:val="2e"/>
        <w:spacing w:line="276" w:lineRule="auto"/>
        <w:rPr>
          <w:b w:val="0"/>
          <w:sz w:val="22"/>
          <w:szCs w:val="22"/>
        </w:rPr>
      </w:pPr>
    </w:p>
    <w:p w:rsidR="00D81AFD" w:rsidRPr="00665697" w:rsidRDefault="00D81AFD" w:rsidP="00D81AFD">
      <w:pPr>
        <w:jc w:val="both"/>
        <w:rPr>
          <w:sz w:val="22"/>
          <w:szCs w:val="22"/>
        </w:rPr>
      </w:pPr>
    </w:p>
    <w:p w:rsidR="00D81AFD" w:rsidRPr="00665697" w:rsidRDefault="00D81AFD" w:rsidP="00D81A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Pr="00665697">
        <w:rPr>
          <w:b/>
          <w:i/>
          <w:sz w:val="22"/>
          <w:szCs w:val="22"/>
        </w:rPr>
        <w:t>.2 Типовые контрольные задания по написанию конспекта</w:t>
      </w:r>
    </w:p>
    <w:p w:rsidR="00D81AFD" w:rsidRPr="00665697" w:rsidRDefault="00D81AFD" w:rsidP="00D81AFD">
      <w:pPr>
        <w:ind w:firstLine="540"/>
        <w:jc w:val="both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Темы конспектов, предусмотренных рабочей программой дисциплины: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>1</w:t>
      </w:r>
      <w:r w:rsidRPr="00665697">
        <w:rPr>
          <w:i/>
          <w:sz w:val="22"/>
          <w:szCs w:val="22"/>
        </w:rPr>
        <w:t xml:space="preserve"> «Логика как наука».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 xml:space="preserve">Учебная литература: </w:t>
      </w:r>
      <w:r w:rsidRPr="00665697">
        <w:rPr>
          <w:sz w:val="22"/>
          <w:szCs w:val="22"/>
        </w:rPr>
        <w:t>Демидов</w:t>
      </w:r>
      <w:r w:rsidRPr="00665697">
        <w:rPr>
          <w:bCs/>
          <w:sz w:val="22"/>
          <w:szCs w:val="22"/>
          <w:shd w:val="clear" w:color="auto" w:fill="FFFFFF"/>
        </w:rPr>
        <w:t>,</w:t>
      </w:r>
      <w:r w:rsidRPr="00665697">
        <w:rPr>
          <w:bCs/>
          <w:color w:val="000000"/>
          <w:sz w:val="22"/>
          <w:szCs w:val="22"/>
          <w:shd w:val="clear" w:color="auto" w:fill="FFFFFF"/>
        </w:rPr>
        <w:t xml:space="preserve"> И.В. Логика</w:t>
      </w:r>
      <w:r w:rsidRPr="00665697">
        <w:rPr>
          <w:color w:val="000000"/>
          <w:sz w:val="22"/>
          <w:szCs w:val="22"/>
        </w:rPr>
        <w:t xml:space="preserve"> [Электронный ресурс]</w:t>
      </w:r>
      <w:proofErr w:type="gramStart"/>
      <w:r w:rsidRPr="00665697">
        <w:rPr>
          <w:color w:val="000000"/>
          <w:sz w:val="22"/>
          <w:szCs w:val="22"/>
        </w:rPr>
        <w:t xml:space="preserve"> :</w:t>
      </w:r>
      <w:proofErr w:type="gramEnd"/>
      <w:r w:rsidRPr="00665697">
        <w:rPr>
          <w:color w:val="000000"/>
          <w:sz w:val="22"/>
          <w:szCs w:val="22"/>
        </w:rPr>
        <w:t xml:space="preserve"> Учебное пособие/ И.В. Демидов. - </w:t>
      </w:r>
      <w:r w:rsidRPr="00665697">
        <w:rPr>
          <w:color w:val="000000"/>
          <w:spacing w:val="-4"/>
          <w:sz w:val="22"/>
          <w:szCs w:val="22"/>
        </w:rPr>
        <w:t>ЮНИТИ-ДАНА, 2012</w:t>
      </w:r>
      <w:r w:rsidRPr="00665697">
        <w:rPr>
          <w:color w:val="000000"/>
          <w:sz w:val="22"/>
          <w:szCs w:val="22"/>
        </w:rPr>
        <w:t xml:space="preserve">. – </w:t>
      </w:r>
      <w:proofErr w:type="spellStart"/>
      <w:r w:rsidRPr="00665697">
        <w:rPr>
          <w:sz w:val="22"/>
          <w:szCs w:val="22"/>
          <w:shd w:val="clear" w:color="auto" w:fill="FFFFFF"/>
        </w:rPr>
        <w:t>on-line</w:t>
      </w:r>
      <w:proofErr w:type="spellEnd"/>
      <w:r w:rsidRPr="00665697">
        <w:rPr>
          <w:sz w:val="22"/>
          <w:szCs w:val="22"/>
        </w:rPr>
        <w:t xml:space="preserve">  -</w:t>
      </w:r>
      <w:r w:rsidRPr="00665697">
        <w:rPr>
          <w:color w:val="000000"/>
          <w:sz w:val="22"/>
          <w:szCs w:val="22"/>
        </w:rPr>
        <w:t>Режим доступа: http://znanium.com/catalog.php?bookinfo=491491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>2</w:t>
      </w:r>
      <w:r w:rsidRPr="00665697">
        <w:rPr>
          <w:i/>
          <w:sz w:val="22"/>
          <w:szCs w:val="22"/>
        </w:rPr>
        <w:t xml:space="preserve"> «Понятие».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 xml:space="preserve">Учебная литература: </w:t>
      </w:r>
      <w:r w:rsidRPr="00665697">
        <w:rPr>
          <w:sz w:val="22"/>
          <w:szCs w:val="22"/>
        </w:rPr>
        <w:t>Демидов</w:t>
      </w:r>
      <w:r w:rsidRPr="00665697">
        <w:rPr>
          <w:bCs/>
          <w:sz w:val="22"/>
          <w:szCs w:val="22"/>
          <w:shd w:val="clear" w:color="auto" w:fill="FFFFFF"/>
        </w:rPr>
        <w:t>,</w:t>
      </w:r>
      <w:r w:rsidRPr="00665697">
        <w:rPr>
          <w:bCs/>
          <w:color w:val="000000"/>
          <w:sz w:val="22"/>
          <w:szCs w:val="22"/>
          <w:shd w:val="clear" w:color="auto" w:fill="FFFFFF"/>
        </w:rPr>
        <w:t xml:space="preserve"> И.В. Логика</w:t>
      </w:r>
      <w:r w:rsidRPr="00665697">
        <w:rPr>
          <w:color w:val="000000"/>
          <w:sz w:val="22"/>
          <w:szCs w:val="22"/>
        </w:rPr>
        <w:t xml:space="preserve"> [Электронный ресурс]</w:t>
      </w:r>
      <w:proofErr w:type="gramStart"/>
      <w:r w:rsidRPr="00665697">
        <w:rPr>
          <w:color w:val="000000"/>
          <w:sz w:val="22"/>
          <w:szCs w:val="22"/>
        </w:rPr>
        <w:t xml:space="preserve"> :</w:t>
      </w:r>
      <w:proofErr w:type="gramEnd"/>
      <w:r w:rsidRPr="00665697">
        <w:rPr>
          <w:color w:val="000000"/>
          <w:sz w:val="22"/>
          <w:szCs w:val="22"/>
        </w:rPr>
        <w:t xml:space="preserve"> Учебное пособие/ И.В. Демидов. - </w:t>
      </w:r>
      <w:r w:rsidRPr="00665697">
        <w:rPr>
          <w:color w:val="000000"/>
          <w:spacing w:val="-4"/>
          <w:sz w:val="22"/>
          <w:szCs w:val="22"/>
        </w:rPr>
        <w:t>ЮНИТИ-ДАНА, 2012</w:t>
      </w:r>
      <w:r w:rsidRPr="00665697">
        <w:rPr>
          <w:color w:val="000000"/>
          <w:sz w:val="22"/>
          <w:szCs w:val="22"/>
        </w:rPr>
        <w:t xml:space="preserve">. – </w:t>
      </w:r>
      <w:proofErr w:type="spellStart"/>
      <w:r w:rsidRPr="00665697">
        <w:rPr>
          <w:sz w:val="22"/>
          <w:szCs w:val="22"/>
          <w:shd w:val="clear" w:color="auto" w:fill="FFFFFF"/>
        </w:rPr>
        <w:t>on-line</w:t>
      </w:r>
      <w:proofErr w:type="spellEnd"/>
      <w:r w:rsidRPr="00665697">
        <w:rPr>
          <w:sz w:val="22"/>
          <w:szCs w:val="22"/>
        </w:rPr>
        <w:t xml:space="preserve">  -</w:t>
      </w:r>
      <w:r w:rsidRPr="00665697">
        <w:rPr>
          <w:color w:val="000000"/>
          <w:sz w:val="22"/>
          <w:szCs w:val="22"/>
        </w:rPr>
        <w:t>Режим доступа: http://znanium.com/catalog.php?bookinfo=491491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>3</w:t>
      </w:r>
      <w:r w:rsidRPr="00665697">
        <w:rPr>
          <w:i/>
          <w:sz w:val="22"/>
          <w:szCs w:val="22"/>
        </w:rPr>
        <w:t xml:space="preserve"> «Суждение и умозаключение».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 xml:space="preserve">Учебная литература: </w:t>
      </w:r>
      <w:r w:rsidRPr="00665697">
        <w:rPr>
          <w:sz w:val="22"/>
          <w:szCs w:val="22"/>
        </w:rPr>
        <w:t>Демидов</w:t>
      </w:r>
      <w:r w:rsidRPr="00665697">
        <w:rPr>
          <w:bCs/>
          <w:sz w:val="22"/>
          <w:szCs w:val="22"/>
          <w:shd w:val="clear" w:color="auto" w:fill="FFFFFF"/>
        </w:rPr>
        <w:t>,</w:t>
      </w:r>
      <w:r w:rsidRPr="00665697">
        <w:rPr>
          <w:bCs/>
          <w:color w:val="000000"/>
          <w:sz w:val="22"/>
          <w:szCs w:val="22"/>
          <w:shd w:val="clear" w:color="auto" w:fill="FFFFFF"/>
        </w:rPr>
        <w:t xml:space="preserve"> И.В. Логика</w:t>
      </w:r>
      <w:r w:rsidRPr="00665697">
        <w:rPr>
          <w:color w:val="000000"/>
          <w:sz w:val="22"/>
          <w:szCs w:val="22"/>
        </w:rPr>
        <w:t xml:space="preserve"> [Электронный ресурс]</w:t>
      </w:r>
      <w:proofErr w:type="gramStart"/>
      <w:r w:rsidRPr="00665697">
        <w:rPr>
          <w:color w:val="000000"/>
          <w:sz w:val="22"/>
          <w:szCs w:val="22"/>
        </w:rPr>
        <w:t xml:space="preserve"> :</w:t>
      </w:r>
      <w:proofErr w:type="gramEnd"/>
      <w:r w:rsidRPr="00665697">
        <w:rPr>
          <w:color w:val="000000"/>
          <w:sz w:val="22"/>
          <w:szCs w:val="22"/>
        </w:rPr>
        <w:t xml:space="preserve"> Учебное пособие/ И.В. Демидов. - </w:t>
      </w:r>
      <w:r w:rsidRPr="00665697">
        <w:rPr>
          <w:color w:val="000000"/>
          <w:spacing w:val="-4"/>
          <w:sz w:val="22"/>
          <w:szCs w:val="22"/>
        </w:rPr>
        <w:t>ЮНИТИ-ДАНА, 2012</w:t>
      </w:r>
      <w:r w:rsidRPr="00665697">
        <w:rPr>
          <w:color w:val="000000"/>
          <w:sz w:val="22"/>
          <w:szCs w:val="22"/>
        </w:rPr>
        <w:t xml:space="preserve">. – </w:t>
      </w:r>
      <w:proofErr w:type="spellStart"/>
      <w:r w:rsidRPr="00665697">
        <w:rPr>
          <w:sz w:val="22"/>
          <w:szCs w:val="22"/>
          <w:shd w:val="clear" w:color="auto" w:fill="FFFFFF"/>
        </w:rPr>
        <w:t>on-line</w:t>
      </w:r>
      <w:proofErr w:type="spellEnd"/>
      <w:r w:rsidRPr="00665697">
        <w:rPr>
          <w:sz w:val="22"/>
          <w:szCs w:val="22"/>
        </w:rPr>
        <w:t xml:space="preserve">  -</w:t>
      </w:r>
      <w:r w:rsidRPr="00665697">
        <w:rPr>
          <w:color w:val="000000"/>
          <w:sz w:val="22"/>
          <w:szCs w:val="22"/>
        </w:rPr>
        <w:t>Режим доступа: http://znanium.com/catalog.php?bookinfo=491491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>4</w:t>
      </w:r>
      <w:r w:rsidRPr="00665697">
        <w:rPr>
          <w:i/>
          <w:sz w:val="22"/>
          <w:szCs w:val="22"/>
        </w:rPr>
        <w:t xml:space="preserve"> «Законы логики ».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 xml:space="preserve">Учебная литература: </w:t>
      </w:r>
      <w:r w:rsidRPr="00665697">
        <w:rPr>
          <w:sz w:val="22"/>
          <w:szCs w:val="22"/>
        </w:rPr>
        <w:t>Демидов</w:t>
      </w:r>
      <w:r w:rsidRPr="00665697">
        <w:rPr>
          <w:bCs/>
          <w:sz w:val="22"/>
          <w:szCs w:val="22"/>
          <w:shd w:val="clear" w:color="auto" w:fill="FFFFFF"/>
        </w:rPr>
        <w:t>,</w:t>
      </w:r>
      <w:r w:rsidRPr="00665697">
        <w:rPr>
          <w:bCs/>
          <w:color w:val="000000"/>
          <w:sz w:val="22"/>
          <w:szCs w:val="22"/>
          <w:shd w:val="clear" w:color="auto" w:fill="FFFFFF"/>
        </w:rPr>
        <w:t xml:space="preserve"> И.В. Логика</w:t>
      </w:r>
      <w:r w:rsidRPr="00665697">
        <w:rPr>
          <w:color w:val="000000"/>
          <w:sz w:val="22"/>
          <w:szCs w:val="22"/>
        </w:rPr>
        <w:t xml:space="preserve"> [Электронный ресурс]</w:t>
      </w:r>
      <w:proofErr w:type="gramStart"/>
      <w:r w:rsidRPr="00665697">
        <w:rPr>
          <w:color w:val="000000"/>
          <w:sz w:val="22"/>
          <w:szCs w:val="22"/>
        </w:rPr>
        <w:t xml:space="preserve"> :</w:t>
      </w:r>
      <w:proofErr w:type="gramEnd"/>
      <w:r w:rsidRPr="00665697">
        <w:rPr>
          <w:color w:val="000000"/>
          <w:sz w:val="22"/>
          <w:szCs w:val="22"/>
        </w:rPr>
        <w:t xml:space="preserve"> Учебное пособие/ И.В. Демидов. - </w:t>
      </w:r>
      <w:r w:rsidRPr="00665697">
        <w:rPr>
          <w:color w:val="000000"/>
          <w:spacing w:val="-4"/>
          <w:sz w:val="22"/>
          <w:szCs w:val="22"/>
        </w:rPr>
        <w:t>ЮНИТИ-ДАНА, 2012</w:t>
      </w:r>
      <w:r w:rsidRPr="00665697">
        <w:rPr>
          <w:color w:val="000000"/>
          <w:sz w:val="22"/>
          <w:szCs w:val="22"/>
        </w:rPr>
        <w:t xml:space="preserve">. – </w:t>
      </w:r>
      <w:proofErr w:type="spellStart"/>
      <w:r w:rsidRPr="00665697">
        <w:rPr>
          <w:sz w:val="22"/>
          <w:szCs w:val="22"/>
          <w:shd w:val="clear" w:color="auto" w:fill="FFFFFF"/>
        </w:rPr>
        <w:t>on-line</w:t>
      </w:r>
      <w:proofErr w:type="spellEnd"/>
      <w:r w:rsidRPr="00665697">
        <w:rPr>
          <w:sz w:val="22"/>
          <w:szCs w:val="22"/>
        </w:rPr>
        <w:t xml:space="preserve">  -</w:t>
      </w:r>
      <w:r w:rsidRPr="00665697">
        <w:rPr>
          <w:color w:val="000000"/>
          <w:sz w:val="22"/>
          <w:szCs w:val="22"/>
        </w:rPr>
        <w:t>Режим доступа: http://znanium.com/catalog.php?bookinfo=491491</w:t>
      </w:r>
    </w:p>
    <w:p w:rsidR="00D81AFD" w:rsidRPr="00665697" w:rsidRDefault="00D81AFD" w:rsidP="00D81AFD">
      <w:pPr>
        <w:rPr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>5</w:t>
      </w:r>
      <w:r w:rsidRPr="00665697">
        <w:rPr>
          <w:i/>
          <w:sz w:val="22"/>
          <w:szCs w:val="22"/>
        </w:rPr>
        <w:t xml:space="preserve"> «Логические основы аргументации»: </w:t>
      </w:r>
      <w:r w:rsidRPr="00665697">
        <w:rPr>
          <w:sz w:val="22"/>
          <w:szCs w:val="22"/>
        </w:rPr>
        <w:t>Демидов</w:t>
      </w:r>
      <w:r w:rsidRPr="00665697">
        <w:rPr>
          <w:bCs/>
          <w:sz w:val="22"/>
          <w:szCs w:val="22"/>
          <w:shd w:val="clear" w:color="auto" w:fill="FFFFFF"/>
        </w:rPr>
        <w:t>,</w:t>
      </w:r>
      <w:r w:rsidRPr="00665697">
        <w:rPr>
          <w:bCs/>
          <w:color w:val="000000"/>
          <w:sz w:val="22"/>
          <w:szCs w:val="22"/>
          <w:shd w:val="clear" w:color="auto" w:fill="FFFFFF"/>
        </w:rPr>
        <w:t xml:space="preserve"> И.В. Логика</w:t>
      </w:r>
      <w:r w:rsidRPr="00665697">
        <w:rPr>
          <w:color w:val="000000"/>
          <w:sz w:val="22"/>
          <w:szCs w:val="22"/>
        </w:rPr>
        <w:t xml:space="preserve"> [Электронный ресурс]</w:t>
      </w:r>
      <w:proofErr w:type="gramStart"/>
      <w:r w:rsidRPr="00665697">
        <w:rPr>
          <w:color w:val="000000"/>
          <w:sz w:val="22"/>
          <w:szCs w:val="22"/>
        </w:rPr>
        <w:t xml:space="preserve"> :</w:t>
      </w:r>
      <w:proofErr w:type="gramEnd"/>
      <w:r w:rsidRPr="00665697">
        <w:rPr>
          <w:color w:val="000000"/>
          <w:sz w:val="22"/>
          <w:szCs w:val="22"/>
        </w:rPr>
        <w:t xml:space="preserve"> Учебное пособие/ И.В. Демидов. - </w:t>
      </w:r>
      <w:r w:rsidRPr="00665697">
        <w:rPr>
          <w:color w:val="000000"/>
          <w:spacing w:val="-4"/>
          <w:sz w:val="22"/>
          <w:szCs w:val="22"/>
        </w:rPr>
        <w:t>ЮНИТИ-ДАНА, 2012</w:t>
      </w:r>
      <w:r w:rsidRPr="00665697">
        <w:rPr>
          <w:color w:val="000000"/>
          <w:sz w:val="22"/>
          <w:szCs w:val="22"/>
        </w:rPr>
        <w:t xml:space="preserve">. – </w:t>
      </w:r>
      <w:proofErr w:type="spellStart"/>
      <w:r w:rsidRPr="00665697">
        <w:rPr>
          <w:sz w:val="22"/>
          <w:szCs w:val="22"/>
          <w:shd w:val="clear" w:color="auto" w:fill="FFFFFF"/>
        </w:rPr>
        <w:t>on-line</w:t>
      </w:r>
      <w:proofErr w:type="spellEnd"/>
      <w:r w:rsidRPr="00665697">
        <w:rPr>
          <w:sz w:val="22"/>
          <w:szCs w:val="22"/>
        </w:rPr>
        <w:t xml:space="preserve">  -</w:t>
      </w:r>
      <w:r w:rsidRPr="00665697">
        <w:rPr>
          <w:color w:val="000000"/>
          <w:sz w:val="22"/>
          <w:szCs w:val="22"/>
        </w:rPr>
        <w:t>Режим доступа:     http://znanium.com/catalog.php?bookinfo=491491</w:t>
      </w:r>
    </w:p>
    <w:p w:rsidR="00D81AFD" w:rsidRPr="00665697" w:rsidRDefault="00D81AFD" w:rsidP="00D81AFD">
      <w:pPr>
        <w:jc w:val="both"/>
        <w:rPr>
          <w:sz w:val="22"/>
          <w:szCs w:val="22"/>
        </w:rPr>
      </w:pPr>
    </w:p>
    <w:p w:rsidR="00D81AFD" w:rsidRPr="007E6DCC" w:rsidRDefault="00D81AFD" w:rsidP="00D81AFD">
      <w:pPr>
        <w:jc w:val="center"/>
        <w:rPr>
          <w:b/>
          <w:i/>
        </w:rPr>
      </w:pPr>
      <w:r w:rsidRPr="007E6DCC">
        <w:rPr>
          <w:b/>
          <w:i/>
        </w:rPr>
        <w:t xml:space="preserve">3.3 </w:t>
      </w:r>
      <w:r w:rsidRPr="007E6DCC">
        <w:rPr>
          <w:b/>
          <w:i/>
          <w:szCs w:val="20"/>
        </w:rPr>
        <w:t>Типовые контрольные тестовые задания</w:t>
      </w:r>
    </w:p>
    <w:p w:rsidR="00D81AFD" w:rsidRPr="00FA11D4" w:rsidRDefault="00D81AFD" w:rsidP="00D81AFD">
      <w:pPr>
        <w:tabs>
          <w:tab w:val="left" w:pos="5400"/>
        </w:tabs>
        <w:rPr>
          <w:sz w:val="20"/>
          <w:szCs w:val="20"/>
        </w:rPr>
      </w:pPr>
      <w:r w:rsidRPr="00FA11D4">
        <w:rPr>
          <w:sz w:val="20"/>
          <w:szCs w:val="20"/>
        </w:rPr>
        <w:t>Раздел 1. Логика как наука.</w:t>
      </w:r>
    </w:p>
    <w:p w:rsidR="00D81AFD" w:rsidRPr="00665697" w:rsidRDefault="00D81AFD" w:rsidP="00D81AFD">
      <w:pPr>
        <w:tabs>
          <w:tab w:val="left" w:pos="5400"/>
        </w:tabs>
        <w:rPr>
          <w:sz w:val="22"/>
          <w:szCs w:val="22"/>
        </w:rPr>
      </w:pPr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0"/>
      </w:tblGrid>
      <w:tr w:rsidR="00D81AFD" w:rsidRPr="00665697" w:rsidTr="000143BC">
        <w:trPr>
          <w:tblCellSpacing w:w="0" w:type="dxa"/>
          <w:jc w:val="center"/>
        </w:trPr>
        <w:tc>
          <w:tcPr>
            <w:tcW w:w="117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        </w:t>
            </w:r>
            <w:r w:rsidRPr="00665697">
              <w:rPr>
                <w:rFonts w:ascii="Times New Roman" w:hAnsi="Times New Roman"/>
              </w:rPr>
              <w:t xml:space="preserve">Понятия по объёму делятся </w:t>
            </w:r>
            <w:proofErr w:type="gramStart"/>
            <w:r w:rsidRPr="00665697">
              <w:rPr>
                <w:rFonts w:ascii="Times New Roman" w:hAnsi="Times New Roman"/>
              </w:rPr>
              <w:t>на</w:t>
            </w:r>
            <w:proofErr w:type="gramEnd"/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А) </w:t>
            </w:r>
            <w:r w:rsidRPr="00665697">
              <w:rPr>
                <w:rFonts w:ascii="Times New Roman" w:hAnsi="Times New Roman"/>
              </w:rPr>
              <w:tab/>
              <w:t xml:space="preserve">общие и частные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общие и единичные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В) </w:t>
            </w:r>
            <w:r w:rsidRPr="00665697">
              <w:rPr>
                <w:rFonts w:ascii="Times New Roman" w:hAnsi="Times New Roman"/>
              </w:rPr>
              <w:tab/>
              <w:t>общие, единичные, нулевые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2.</w:t>
            </w:r>
            <w:r w:rsidRPr="00665697">
              <w:rPr>
                <w:rFonts w:ascii="Times New Roman" w:hAnsi="Times New Roman"/>
              </w:rPr>
              <w:tab/>
              <w:t>Логические операции с понятиями - это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А)</w:t>
            </w:r>
            <w:r w:rsidRPr="00665697">
              <w:rPr>
                <w:rFonts w:ascii="Times New Roman" w:hAnsi="Times New Roman"/>
              </w:rPr>
              <w:tab/>
              <w:t xml:space="preserve"> абстрагирование и анализ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анализ и синтез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В) </w:t>
            </w:r>
            <w:r w:rsidRPr="00665697">
              <w:rPr>
                <w:rFonts w:ascii="Times New Roman" w:hAnsi="Times New Roman"/>
              </w:rPr>
              <w:tab/>
              <w:t>определение, деление, обобщение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3.</w:t>
            </w:r>
            <w:r w:rsidRPr="00665697">
              <w:rPr>
                <w:rFonts w:ascii="Times New Roman" w:hAnsi="Times New Roman"/>
              </w:rPr>
              <w:tab/>
              <w:t>В какой паре второе понятие - результат обобщения первого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>«москвич - житель столицы»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«президент - глава государства»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«процессор - компьютер»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4.</w:t>
            </w:r>
            <w:r w:rsidRPr="00665697">
              <w:rPr>
                <w:rFonts w:ascii="Times New Roman" w:hAnsi="Times New Roman"/>
              </w:rPr>
              <w:tab/>
              <w:t>«Скачок в делении» - нарушение правила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>соразмерности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последовательности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«деление не по одному основанию»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5.</w:t>
            </w:r>
            <w:r w:rsidRPr="00665697">
              <w:rPr>
                <w:rFonts w:ascii="Times New Roman" w:hAnsi="Times New Roman"/>
              </w:rPr>
              <w:tab/>
              <w:t>Употребление метафор в определении - это нарушение правила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А)</w:t>
            </w:r>
            <w:r w:rsidRPr="00665697">
              <w:rPr>
                <w:rFonts w:ascii="Times New Roman" w:hAnsi="Times New Roman"/>
              </w:rPr>
              <w:tab/>
              <w:t xml:space="preserve"> соразмерности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круга</w:t>
            </w:r>
          </w:p>
          <w:p w:rsidR="00D81AFD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В)</w:t>
            </w:r>
            <w:r w:rsidRPr="00665697">
              <w:rPr>
                <w:rFonts w:ascii="Times New Roman" w:hAnsi="Times New Roman"/>
              </w:rPr>
              <w:tab/>
              <w:t xml:space="preserve"> чёткости и ясности</w:t>
            </w:r>
          </w:p>
          <w:p w:rsidR="00D81AFD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FA11D4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FA11D4">
              <w:rPr>
                <w:rFonts w:ascii="Times New Roman" w:hAnsi="Times New Roman"/>
                <w:bCs/>
                <w:color w:val="000000"/>
              </w:rPr>
              <w:t>Раздел 2. Понятие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65697">
              <w:rPr>
                <w:rFonts w:ascii="Times New Roman" w:hAnsi="Times New Roman"/>
              </w:rPr>
              <w:t>.</w:t>
            </w:r>
            <w:r w:rsidRPr="00665697">
              <w:rPr>
                <w:rFonts w:ascii="Times New Roman" w:hAnsi="Times New Roman"/>
              </w:rPr>
              <w:tab/>
              <w:t>Определение «Автомобиль - это машина» является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>слишком широким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Б)</w:t>
            </w:r>
            <w:r w:rsidRPr="00665697">
              <w:rPr>
                <w:rFonts w:ascii="Times New Roman" w:hAnsi="Times New Roman"/>
              </w:rPr>
              <w:tab/>
              <w:t xml:space="preserve"> логически корректным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слишком узким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65697">
              <w:rPr>
                <w:rFonts w:ascii="Times New Roman" w:hAnsi="Times New Roman"/>
              </w:rPr>
              <w:t>.</w:t>
            </w:r>
            <w:r w:rsidRPr="00665697">
              <w:rPr>
                <w:rFonts w:ascii="Times New Roman" w:hAnsi="Times New Roman"/>
              </w:rPr>
              <w:tab/>
              <w:t>Суждение «Ни одна рыба не дельфин» является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 xml:space="preserve">общеутвердительным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lastRenderedPageBreak/>
              <w:t>Б)</w:t>
            </w:r>
            <w:r w:rsidRPr="00665697">
              <w:rPr>
                <w:rFonts w:ascii="Times New Roman" w:hAnsi="Times New Roman"/>
              </w:rPr>
              <w:tab/>
              <w:t xml:space="preserve"> общеотрицательным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</w:r>
            <w:proofErr w:type="spellStart"/>
            <w:r w:rsidRPr="00665697">
              <w:rPr>
                <w:rFonts w:ascii="Times New Roman" w:hAnsi="Times New Roman"/>
              </w:rPr>
              <w:t>частноотрицательным</w:t>
            </w:r>
            <w:proofErr w:type="spellEnd"/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65697">
              <w:rPr>
                <w:rFonts w:ascii="Times New Roman" w:hAnsi="Times New Roman"/>
              </w:rPr>
              <w:t>.</w:t>
            </w:r>
            <w:r w:rsidRPr="00665697">
              <w:rPr>
                <w:rFonts w:ascii="Times New Roman" w:hAnsi="Times New Roman"/>
              </w:rPr>
              <w:tab/>
              <w:t>Квантор - это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>только слова «все» и «ни один»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Б)</w:t>
            </w:r>
            <w:r w:rsidRPr="00665697">
              <w:rPr>
                <w:rFonts w:ascii="Times New Roman" w:hAnsi="Times New Roman"/>
              </w:rPr>
              <w:tab/>
              <w:t xml:space="preserve"> количественная характеристика предметов, входящих в субъект суждения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само утверждение или отрицание, содержащееся в суждении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65697">
              <w:rPr>
                <w:rFonts w:ascii="Times New Roman" w:hAnsi="Times New Roman"/>
              </w:rPr>
              <w:t>.</w:t>
            </w:r>
            <w:r w:rsidRPr="00665697">
              <w:rPr>
                <w:rFonts w:ascii="Times New Roman" w:hAnsi="Times New Roman"/>
              </w:rPr>
              <w:tab/>
              <w:t>Логическая связка конъюнкции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 xml:space="preserve">союз «и»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союз «или»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союз «если, то»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65697">
              <w:rPr>
                <w:rFonts w:ascii="Times New Roman" w:hAnsi="Times New Roman"/>
              </w:rPr>
              <w:t>.</w:t>
            </w:r>
            <w:r w:rsidRPr="00665697">
              <w:rPr>
                <w:rFonts w:ascii="Times New Roman" w:hAnsi="Times New Roman"/>
              </w:rPr>
              <w:tab/>
              <w:t xml:space="preserve">Логическая связка для </w:t>
            </w:r>
            <w:proofErr w:type="spellStart"/>
            <w:r w:rsidRPr="00665697">
              <w:rPr>
                <w:rFonts w:ascii="Times New Roman" w:hAnsi="Times New Roman"/>
              </w:rPr>
              <w:t>эквиваленции</w:t>
            </w:r>
            <w:proofErr w:type="spellEnd"/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>союз «и»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союз «тогда и только тогда, когда»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союз «если, то»</w:t>
            </w:r>
          </w:p>
          <w:p w:rsidR="00D81AFD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FA11D4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11D4">
              <w:rPr>
                <w:rFonts w:ascii="Times New Roman" w:hAnsi="Times New Roman"/>
                <w:bCs/>
                <w:color w:val="000000"/>
              </w:rPr>
              <w:t>Раздел 3. Суждение и умозаключение.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1.</w:t>
            </w:r>
            <w:r w:rsidRPr="00665697">
              <w:rPr>
                <w:rFonts w:ascii="Times New Roman" w:hAnsi="Times New Roman"/>
              </w:rPr>
              <w:tab/>
              <w:t>Индуктивными называют умозаключения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 xml:space="preserve">от общего к частному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Б) от частного к частному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от частного к общему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2.</w:t>
            </w:r>
            <w:r w:rsidRPr="00665697">
              <w:rPr>
                <w:rFonts w:ascii="Times New Roman" w:hAnsi="Times New Roman"/>
              </w:rPr>
              <w:tab/>
              <w:t>«После того - значит по причине того» - ошибка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 xml:space="preserve">в умозаключении по аналогии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в индуктивном умозаключении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в дедуктивном умозаключении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jc w:val="both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3.</w:t>
            </w:r>
            <w:r w:rsidRPr="00665697">
              <w:rPr>
                <w:rFonts w:ascii="Times New Roman" w:hAnsi="Times New Roman"/>
              </w:rPr>
              <w:tab/>
              <w:t>Суждение «Если три угла одного треугольника равны трём углам другого треугольника, то эти треугольники подобны» является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 xml:space="preserve">примером строгой аналогии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примером нестрогой аналогии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вообще аналогией не является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4.</w:t>
            </w:r>
            <w:r w:rsidRPr="00665697">
              <w:rPr>
                <w:rFonts w:ascii="Times New Roman" w:hAnsi="Times New Roman"/>
              </w:rPr>
              <w:tab/>
              <w:t>Вероятное умозаключение —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 xml:space="preserve">строгая аналогия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силлогизм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нестрогая аналогия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5.</w:t>
            </w:r>
            <w:r w:rsidRPr="00665697">
              <w:rPr>
                <w:rFonts w:ascii="Times New Roman" w:hAnsi="Times New Roman"/>
              </w:rPr>
              <w:tab/>
              <w:t>Логически необходимым умозаключением является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>научная индукция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Б)</w:t>
            </w:r>
            <w:r w:rsidRPr="00665697">
              <w:rPr>
                <w:rFonts w:ascii="Times New Roman" w:hAnsi="Times New Roman"/>
              </w:rPr>
              <w:tab/>
              <w:t xml:space="preserve"> популярная индукция</w:t>
            </w:r>
          </w:p>
          <w:p w:rsidR="00D81AFD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нестрогая аналогия</w:t>
            </w:r>
          </w:p>
          <w:p w:rsidR="00D81AFD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FA11D4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FA11D4">
              <w:rPr>
                <w:rFonts w:ascii="Times New Roman" w:hAnsi="Times New Roman"/>
                <w:bCs/>
                <w:color w:val="000000"/>
              </w:rPr>
              <w:t>Раздел 4. Законы логики.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1.</w:t>
            </w:r>
            <w:r w:rsidRPr="00665697">
              <w:rPr>
                <w:rFonts w:ascii="Times New Roman" w:hAnsi="Times New Roman"/>
              </w:rPr>
              <w:tab/>
              <w:t>«Мнимое следование» - логическая ошибка, относящаяся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 xml:space="preserve">к аргументам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к тезису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к демонстрации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65697">
              <w:rPr>
                <w:rFonts w:ascii="Times New Roman" w:hAnsi="Times New Roman"/>
              </w:rPr>
              <w:t>.</w:t>
            </w:r>
            <w:r w:rsidRPr="00665697">
              <w:rPr>
                <w:rFonts w:ascii="Times New Roman" w:hAnsi="Times New Roman"/>
              </w:rPr>
              <w:tab/>
              <w:t>Аргумент к авторитету - это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 xml:space="preserve">угроза неприятными последствиями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ссылка на высказывания великих людей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ссылка на личностные особенности оппонента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65697">
              <w:rPr>
                <w:rFonts w:ascii="Times New Roman" w:hAnsi="Times New Roman"/>
              </w:rPr>
              <w:t>.</w:t>
            </w:r>
            <w:r w:rsidRPr="00665697">
              <w:rPr>
                <w:rFonts w:ascii="Times New Roman" w:hAnsi="Times New Roman"/>
              </w:rPr>
              <w:tab/>
              <w:t>Риторическим называется спор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>ради победы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ради выяснения истины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ради компромисса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19.</w:t>
            </w:r>
            <w:r w:rsidRPr="00665697">
              <w:rPr>
                <w:rFonts w:ascii="Times New Roman" w:hAnsi="Times New Roman"/>
              </w:rPr>
              <w:tab/>
              <w:t>В начале исследования выдвигаются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>версии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Б)</w:t>
            </w:r>
            <w:r w:rsidRPr="00665697">
              <w:rPr>
                <w:rFonts w:ascii="Times New Roman" w:hAnsi="Times New Roman"/>
              </w:rPr>
              <w:tab/>
              <w:t xml:space="preserve"> рабочие гипотезы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>частные гипотезы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65697">
              <w:rPr>
                <w:rFonts w:ascii="Times New Roman" w:hAnsi="Times New Roman"/>
              </w:rPr>
              <w:t>.</w:t>
            </w:r>
            <w:r w:rsidRPr="00665697">
              <w:rPr>
                <w:rFonts w:ascii="Times New Roman" w:hAnsi="Times New Roman"/>
              </w:rPr>
              <w:tab/>
            </w:r>
            <w:proofErr w:type="spellStart"/>
            <w:r w:rsidRPr="00665697">
              <w:rPr>
                <w:rFonts w:ascii="Times New Roman" w:hAnsi="Times New Roman"/>
              </w:rPr>
              <w:t>Энтимема</w:t>
            </w:r>
            <w:proofErr w:type="spellEnd"/>
            <w:r w:rsidRPr="00665697">
              <w:rPr>
                <w:rFonts w:ascii="Times New Roman" w:hAnsi="Times New Roman"/>
              </w:rPr>
              <w:t xml:space="preserve"> - это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A)</w:t>
            </w:r>
            <w:r w:rsidRPr="00665697">
              <w:rPr>
                <w:rFonts w:ascii="Times New Roman" w:hAnsi="Times New Roman"/>
              </w:rPr>
              <w:tab/>
              <w:t>силлогизм, в котором пропущена одна из посылок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 xml:space="preserve">Б) </w:t>
            </w:r>
            <w:r w:rsidRPr="00665697">
              <w:rPr>
                <w:rFonts w:ascii="Times New Roman" w:hAnsi="Times New Roman"/>
              </w:rPr>
              <w:tab/>
              <w:t>силлогизм, в котором пропущено заключение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B)</w:t>
            </w:r>
            <w:r w:rsidRPr="00665697">
              <w:rPr>
                <w:rFonts w:ascii="Times New Roman" w:hAnsi="Times New Roman"/>
              </w:rPr>
              <w:tab/>
              <w:t xml:space="preserve">силлогизм, в котором </w:t>
            </w:r>
            <w:proofErr w:type="gramStart"/>
            <w:r w:rsidRPr="00665697">
              <w:rPr>
                <w:rFonts w:ascii="Times New Roman" w:hAnsi="Times New Roman"/>
              </w:rPr>
              <w:t>пропущены</w:t>
            </w:r>
            <w:proofErr w:type="gramEnd"/>
            <w:r w:rsidRPr="00665697">
              <w:rPr>
                <w:rFonts w:ascii="Times New Roman" w:hAnsi="Times New Roman"/>
              </w:rPr>
              <w:t xml:space="preserve"> одна из посылок или заключение </w:t>
            </w:r>
          </w:p>
          <w:p w:rsidR="00D81AFD" w:rsidRPr="00665697" w:rsidRDefault="00D81AFD" w:rsidP="000143BC">
            <w:pPr>
              <w:pStyle w:val="afff"/>
              <w:rPr>
                <w:rFonts w:ascii="Times New Roman" w:hAnsi="Times New Roman"/>
              </w:rPr>
            </w:pPr>
            <w:r w:rsidRPr="00665697">
              <w:rPr>
                <w:rFonts w:ascii="Times New Roman" w:hAnsi="Times New Roman"/>
              </w:rPr>
              <w:t> </w:t>
            </w:r>
          </w:p>
          <w:p w:rsidR="00D81AFD" w:rsidRPr="00BD06E2" w:rsidRDefault="00D81AFD" w:rsidP="000143BC">
            <w:pPr>
              <w:shd w:val="clear" w:color="auto" w:fill="FFFFFF"/>
              <w:jc w:val="center"/>
              <w:outlineLvl w:val="0"/>
              <w:rPr>
                <w:color w:val="000000"/>
              </w:rPr>
            </w:pPr>
            <w:r w:rsidRPr="00BD06E2">
              <w:rPr>
                <w:color w:val="000000"/>
              </w:rPr>
              <w:t>Итоговый тест по дисциплине «</w:t>
            </w:r>
            <w:r>
              <w:rPr>
                <w:color w:val="000000"/>
              </w:rPr>
              <w:t>Логика</w:t>
            </w:r>
            <w:r w:rsidRPr="00BD06E2">
              <w:rPr>
                <w:color w:val="000000"/>
              </w:rPr>
              <w:t>»</w:t>
            </w:r>
          </w:p>
          <w:p w:rsidR="00D81AFD" w:rsidRPr="00BD06E2" w:rsidRDefault="00D81AFD" w:rsidP="000143BC">
            <w:pPr>
              <w:shd w:val="clear" w:color="auto" w:fill="FFFFFF"/>
              <w:outlineLvl w:val="0"/>
              <w:rPr>
                <w:color w:val="000000"/>
              </w:rPr>
            </w:pPr>
            <w:r w:rsidRPr="00BD06E2">
              <w:rPr>
                <w:color w:val="000000"/>
              </w:rPr>
              <w:t>Тест состоит из 30 вопросов</w:t>
            </w:r>
            <w:proofErr w:type="gramStart"/>
            <w:r w:rsidRPr="00BD06E2">
              <w:rPr>
                <w:color w:val="000000"/>
              </w:rPr>
              <w:t xml:space="preserve"> А</w:t>
            </w:r>
            <w:proofErr w:type="gramEnd"/>
            <w:r w:rsidRPr="00BD06E2">
              <w:rPr>
                <w:color w:val="000000"/>
              </w:rPr>
              <w:t xml:space="preserve">, В, С, Д – типов. </w:t>
            </w:r>
          </w:p>
          <w:p w:rsidR="00D81AFD" w:rsidRPr="00BD06E2" w:rsidRDefault="00D81AFD" w:rsidP="000143BC">
            <w:pPr>
              <w:shd w:val="clear" w:color="auto" w:fill="FFFFFF"/>
              <w:outlineLvl w:val="0"/>
              <w:rPr>
                <w:color w:val="000000"/>
              </w:rPr>
            </w:pPr>
            <w:r w:rsidRPr="00BD06E2">
              <w:rPr>
                <w:color w:val="000000"/>
              </w:rPr>
              <w:t>Проходной балл - 65 % правильных ответов от общего числа.</w:t>
            </w:r>
          </w:p>
          <w:p w:rsidR="00D81AFD" w:rsidRPr="00BD06E2" w:rsidRDefault="00D81AFD" w:rsidP="000143BC">
            <w:pPr>
              <w:shd w:val="clear" w:color="auto" w:fill="FFFFFF"/>
              <w:outlineLvl w:val="0"/>
              <w:rPr>
                <w:color w:val="000000"/>
              </w:rPr>
            </w:pPr>
            <w:r w:rsidRPr="00BD06E2">
              <w:rPr>
                <w:color w:val="000000"/>
              </w:rPr>
              <w:t xml:space="preserve">Норма времени – 45 мин. </w:t>
            </w:r>
          </w:p>
          <w:p w:rsidR="00D81AFD" w:rsidRPr="00BD06E2" w:rsidRDefault="00D81AFD" w:rsidP="000143B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1. Слово «логос», от которого происходит термин «логика», переводится как </w:t>
            </w: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softHyphen/>
            </w: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softHyphen/>
            </w: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softHyphen/>
            </w: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softHyphen/>
            </w: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softHyphen/>
              <w:t>________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2. Как дедуктивная теория логика сформировалась </w:t>
            </w:r>
            <w:proofErr w:type="spellStart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в_______веке</w:t>
            </w:r>
            <w:proofErr w:type="spellEnd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 до н.э.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3. Основоположником логики как науки является …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4. Внешне правильное рассуждение, содержащее какую-то скрытую уловку, - это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5. Логика - это … наука.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6. Предметом логики являются формы и приемы … познания.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7. Мысль, в которой на основании некоторого признака обобщаются предметы, обладающие данным признаком, - это: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8. Мысль, в которой утверждается или отрицается наличие в действительности какого-либо положения дел, - это: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9. Основные формы интеллектуальной познавательной деятельности - это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10. Совокупность взаимосвязанных понятий и суждений, относящихся к некоторой предметной области, - это: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11. Основные разделы семиотики - это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12. Основоположником семиотики является: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13. «Семиотический треугольник» включает в себя:</w:t>
            </w:r>
          </w:p>
          <w:p w:rsidR="00D81AFD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1) знак; </w:t>
            </w:r>
          </w:p>
          <w:p w:rsidR="00D81AFD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2) интерпретатор;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3) обозначаемый предмет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14. Установите соответствие между науками и связями, которые они изучают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Синтаксис знак - знак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емантика знак - </w:t>
            </w:r>
            <w:proofErr w:type="gramStart"/>
            <w:r>
              <w:rPr>
                <w:color w:val="000000"/>
                <w:sz w:val="22"/>
                <w:szCs w:val="22"/>
              </w:rPr>
              <w:t>обозначаемое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Пра</w:t>
            </w:r>
            <w:r>
              <w:rPr>
                <w:color w:val="000000"/>
                <w:sz w:val="22"/>
                <w:szCs w:val="22"/>
              </w:rPr>
              <w:t xml:space="preserve">гматика знак - интерпретатор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15. Установите соответствие между семантическими парадоксами и их авторами: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парадокс</w:t>
            </w:r>
            <w:r>
              <w:rPr>
                <w:color w:val="000000"/>
                <w:sz w:val="22"/>
                <w:szCs w:val="22"/>
              </w:rPr>
              <w:t xml:space="preserve"> определимости Ришар и Берри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lastRenderedPageBreak/>
              <w:t xml:space="preserve">парадокс </w:t>
            </w:r>
            <w:proofErr w:type="spellStart"/>
            <w:r w:rsidRPr="000D0D3F">
              <w:rPr>
                <w:color w:val="000000"/>
                <w:sz w:val="22"/>
                <w:szCs w:val="22"/>
              </w:rPr>
              <w:t>гетерол</w:t>
            </w:r>
            <w:r>
              <w:rPr>
                <w:color w:val="000000"/>
                <w:sz w:val="22"/>
                <w:szCs w:val="22"/>
              </w:rPr>
              <w:t>огичности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Греллинг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Нельсон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парадокс лжеца </w:t>
            </w:r>
            <w:proofErr w:type="spellStart"/>
            <w:r>
              <w:rPr>
                <w:color w:val="000000"/>
                <w:sz w:val="22"/>
                <w:szCs w:val="22"/>
              </w:rPr>
              <w:t>Эвбулид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16. Установите соответствие между видами знаков и способами указания на обозначаемые ими предметы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1) знаки</w:t>
            </w:r>
            <w:r>
              <w:rPr>
                <w:color w:val="000000"/>
                <w:sz w:val="22"/>
                <w:szCs w:val="22"/>
              </w:rPr>
              <w:t xml:space="preserve">-символы (посредством мысли)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2) знаки-индексы (через </w:t>
            </w:r>
            <w:r>
              <w:rPr>
                <w:color w:val="000000"/>
                <w:sz w:val="22"/>
                <w:szCs w:val="22"/>
              </w:rPr>
              <w:t xml:space="preserve">причинно-следственную связь)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3) з</w:t>
            </w:r>
            <w:r>
              <w:rPr>
                <w:color w:val="000000"/>
                <w:sz w:val="22"/>
                <w:szCs w:val="22"/>
              </w:rPr>
              <w:t xml:space="preserve">наки-образы (через сходство)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17. При нарушении принципа однозначности возникает ошибка, называемая «подменой…»: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18. При нарушении принципа предметности возникает ошибка, называемая «…использованием выражений»: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19. Принцип </w:t>
            </w:r>
            <w:proofErr w:type="spellStart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взаимозаменимости</w:t>
            </w:r>
            <w:proofErr w:type="spellEnd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 чаще всего нарушается в … контекстах.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20. </w:t>
            </w:r>
            <w:proofErr w:type="spellStart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Автонимное</w:t>
            </w:r>
            <w:proofErr w:type="spellEnd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 использование языковых выражений - это их употребление: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1) в отрыве от контекста;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2) в переносном смысле;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3) с ироническим оттенком;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4) для обозн</w:t>
            </w:r>
            <w:r>
              <w:rPr>
                <w:color w:val="000000"/>
                <w:sz w:val="22"/>
                <w:szCs w:val="22"/>
              </w:rPr>
              <w:t xml:space="preserve">ачения самих этих выражений.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21. Понятие «семантической замкнутости» языка ввел польский логик: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А. Тарский;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2) Я. </w:t>
            </w:r>
            <w:proofErr w:type="spellStart"/>
            <w:r w:rsidRPr="000D0D3F">
              <w:rPr>
                <w:color w:val="000000"/>
                <w:sz w:val="22"/>
                <w:szCs w:val="22"/>
              </w:rPr>
              <w:t>Лукасевич</w:t>
            </w:r>
            <w:proofErr w:type="spellEnd"/>
            <w:r w:rsidRPr="000D0D3F">
              <w:rPr>
                <w:color w:val="000000"/>
                <w:sz w:val="22"/>
                <w:szCs w:val="22"/>
              </w:rPr>
              <w:t>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3) К. Твардовский;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4) С. </w:t>
            </w:r>
            <w:proofErr w:type="spellStart"/>
            <w:r w:rsidRPr="000D0D3F">
              <w:rPr>
                <w:color w:val="000000"/>
                <w:sz w:val="22"/>
                <w:szCs w:val="22"/>
              </w:rPr>
              <w:t>Лесьневский</w:t>
            </w:r>
            <w:proofErr w:type="spellEnd"/>
            <w:r w:rsidRPr="000D0D3F">
              <w:rPr>
                <w:color w:val="000000"/>
                <w:sz w:val="22"/>
                <w:szCs w:val="22"/>
              </w:rPr>
              <w:t>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22. Логический парадокс - это: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1) неожиданный вывод, расходящийся с привычной точкой зрения;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2) утверждение, имеющее два противоположных смысла;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3) неразрешимое противоречие между двумя одинаково обо</w:t>
            </w:r>
            <w:r>
              <w:rPr>
                <w:color w:val="000000"/>
                <w:sz w:val="22"/>
                <w:szCs w:val="22"/>
              </w:rPr>
              <w:t xml:space="preserve">снованными утверждениями;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4) ошибочное рассуждение, приводящее к ложному заключению.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23. Избежать семантических парадоксов можно,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1) устранив семантическую замкнутость языка;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2) придавая каждому выражению только одно значение;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3) не употребляя языковые выражения в </w:t>
            </w:r>
            <w:proofErr w:type="spellStart"/>
            <w:r>
              <w:rPr>
                <w:color w:val="000000"/>
                <w:sz w:val="22"/>
                <w:szCs w:val="22"/>
              </w:rPr>
              <w:t>экстенсиональных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контекстах;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4) не используя слишком длинные предложения.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24. Для устранения семантической замкнутости в логике различают язык-объект и … </w:t>
            </w:r>
            <w:proofErr w:type="gramStart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-я</w:t>
            </w:r>
            <w:proofErr w:type="gramEnd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зык.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мета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-; </w:t>
            </w:r>
            <w:proofErr w:type="gramEnd"/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2) </w:t>
            </w:r>
            <w:proofErr w:type="spellStart"/>
            <w:r w:rsidRPr="000D0D3F">
              <w:rPr>
                <w:color w:val="000000"/>
                <w:sz w:val="22"/>
                <w:szCs w:val="22"/>
              </w:rPr>
              <w:t>квази</w:t>
            </w:r>
            <w:proofErr w:type="spellEnd"/>
            <w:proofErr w:type="gramStart"/>
            <w:r w:rsidRPr="000D0D3F">
              <w:rPr>
                <w:color w:val="000000"/>
                <w:sz w:val="22"/>
                <w:szCs w:val="22"/>
              </w:rPr>
              <w:t>-;</w:t>
            </w:r>
            <w:proofErr w:type="gramEnd"/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 w:rsidRPr="000D0D3F">
              <w:rPr>
                <w:color w:val="000000"/>
                <w:sz w:val="22"/>
                <w:szCs w:val="22"/>
              </w:rPr>
              <w:t>гипер</w:t>
            </w:r>
            <w:proofErr w:type="spellEnd"/>
            <w:proofErr w:type="gramStart"/>
            <w:r w:rsidRPr="000D0D3F">
              <w:rPr>
                <w:color w:val="000000"/>
                <w:sz w:val="22"/>
                <w:szCs w:val="22"/>
              </w:rPr>
              <w:t>-;</w:t>
            </w:r>
            <w:proofErr w:type="gramEnd"/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4) архи</w:t>
            </w:r>
            <w:proofErr w:type="gramStart"/>
            <w:r w:rsidRPr="000D0D3F">
              <w:rPr>
                <w:color w:val="000000"/>
                <w:sz w:val="22"/>
                <w:szCs w:val="22"/>
              </w:rPr>
              <w:t>-.</w:t>
            </w:r>
            <w:proofErr w:type="gramEnd"/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25. Рассуждение «Материя бесконечна. Мистеру N не хватило материи на штаны. Значит, его штаны больше, чем бесконечность» нарушает принцип: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однозначности;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2) предметности;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 w:rsidRPr="000D0D3F">
              <w:rPr>
                <w:color w:val="000000"/>
                <w:sz w:val="22"/>
                <w:szCs w:val="22"/>
              </w:rPr>
              <w:t>взаимозаменимости</w:t>
            </w:r>
            <w:proofErr w:type="spellEnd"/>
            <w:r w:rsidRPr="000D0D3F">
              <w:rPr>
                <w:color w:val="000000"/>
                <w:sz w:val="22"/>
                <w:szCs w:val="22"/>
              </w:rPr>
              <w:t>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26. Рассуждение «Уголовный жаргон состоит из табуированной лексики. «Табуированная лексика» - это научное выражение. Значит, уголовный жаргон состоит из научных выражений» нарушает принцип: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1) однозначности;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 предметности;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 w:rsidRPr="000D0D3F">
              <w:rPr>
                <w:color w:val="000000"/>
                <w:sz w:val="22"/>
                <w:szCs w:val="22"/>
              </w:rPr>
              <w:t>взаимозаменимости</w:t>
            </w:r>
            <w:proofErr w:type="spellEnd"/>
            <w:r w:rsidRPr="000D0D3F">
              <w:rPr>
                <w:color w:val="000000"/>
                <w:sz w:val="22"/>
                <w:szCs w:val="22"/>
              </w:rPr>
              <w:t>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27. Рассуждение «Птолемей считал, что Солнце вращается вокруг Земли. Солнце - это центральное тело Солнечной </w:t>
            </w: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lastRenderedPageBreak/>
              <w:t>системы. Следовательно, Птолемей считал, что центральное тело Солнечной системы вращается вокруг Земли» нарушает принцип: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1) однозначности;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2) предметности;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</w:rPr>
              <w:t>взаимозаменимости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28. Рассуждение «На экзамене по математике студент не смог связать диаметр цилиндра с его объемом. Диаметр и объем - это два слова. Значит, на экзамене студент не смог связать двух слов» нарушает принцип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однозначности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 предметности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 w:rsidRPr="000D0D3F">
              <w:rPr>
                <w:color w:val="000000"/>
                <w:sz w:val="22"/>
                <w:szCs w:val="22"/>
              </w:rPr>
              <w:t>взаимозаменимости</w:t>
            </w:r>
            <w:proofErr w:type="spellEnd"/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29. Рассуждение «Нептун - бог морей. Существование Нептуна было доказано астрономами. Следовательно, существование одного из богов было доказано астрономами» нарушает принцип: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однозначности; 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2) предметности;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 w:rsidRPr="000D0D3F">
              <w:rPr>
                <w:color w:val="000000"/>
                <w:sz w:val="22"/>
                <w:szCs w:val="22"/>
              </w:rPr>
              <w:t>взаимозаменимости</w:t>
            </w:r>
            <w:proofErr w:type="spellEnd"/>
            <w:r w:rsidRPr="000D0D3F">
              <w:rPr>
                <w:color w:val="000000"/>
                <w:sz w:val="22"/>
                <w:szCs w:val="22"/>
              </w:rPr>
              <w:t>.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 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30. Рассуждение «</w:t>
            </w:r>
            <w:proofErr w:type="spellStart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Шлиман</w:t>
            </w:r>
            <w:proofErr w:type="spellEnd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 искал местоположение Трои. Местоположение Трои - это холм </w:t>
            </w:r>
            <w:proofErr w:type="spellStart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Гиссарлык</w:t>
            </w:r>
            <w:proofErr w:type="spellEnd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. Следовательно, </w:t>
            </w:r>
            <w:proofErr w:type="spellStart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Шлиман</w:t>
            </w:r>
            <w:proofErr w:type="spellEnd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 xml:space="preserve"> искал холм </w:t>
            </w:r>
            <w:proofErr w:type="spellStart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Гиссарлык</w:t>
            </w:r>
            <w:proofErr w:type="spellEnd"/>
            <w:r w:rsidRPr="000D0D3F">
              <w:rPr>
                <w:rStyle w:val="afc"/>
                <w:b w:val="0"/>
                <w:color w:val="000000"/>
                <w:sz w:val="22"/>
                <w:szCs w:val="22"/>
              </w:rPr>
              <w:t>» нарушает принцип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1) однозначности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D0D3F">
              <w:rPr>
                <w:color w:val="000000"/>
                <w:sz w:val="22"/>
                <w:szCs w:val="22"/>
              </w:rPr>
              <w:t>2) предметности</w:t>
            </w:r>
          </w:p>
          <w:p w:rsidR="00D81AFD" w:rsidRPr="000D0D3F" w:rsidRDefault="00D81AFD" w:rsidP="000143BC">
            <w:pPr>
              <w:pStyle w:val="af5"/>
              <w:shd w:val="clear" w:color="auto" w:fill="F6F5F2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</w:rPr>
              <w:t>взаимозаменимости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81AFD" w:rsidRPr="00665697" w:rsidRDefault="00D81AFD" w:rsidP="000143BC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66569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D81AFD" w:rsidRPr="00665697" w:rsidRDefault="00D81AFD" w:rsidP="00D81A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3</w:t>
      </w:r>
      <w:r w:rsidRPr="00665697">
        <w:rPr>
          <w:b/>
          <w:i/>
          <w:sz w:val="22"/>
          <w:szCs w:val="22"/>
        </w:rPr>
        <w:t>.4 Типовые контрольные задания для проведения опроса/собеседования</w:t>
      </w:r>
    </w:p>
    <w:p w:rsidR="00D81AFD" w:rsidRPr="00665697" w:rsidRDefault="00D81AFD" w:rsidP="00D81AFD">
      <w:pPr>
        <w:ind w:firstLine="540"/>
        <w:jc w:val="both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Ниже приведены образцы типовых вариантов заданий для проведения устного опроса/собеседования по темам /разделам дисциплины,  предусмотренных рабочей программой.</w:t>
      </w:r>
    </w:p>
    <w:p w:rsidR="00D81AFD" w:rsidRPr="00665697" w:rsidRDefault="00D81AFD" w:rsidP="00D81AFD">
      <w:pPr>
        <w:jc w:val="center"/>
        <w:rPr>
          <w:i/>
          <w:sz w:val="22"/>
          <w:szCs w:val="22"/>
        </w:rPr>
      </w:pPr>
    </w:p>
    <w:p w:rsidR="00D81AFD" w:rsidRPr="00665697" w:rsidRDefault="00D81AFD" w:rsidP="00D81AFD">
      <w:pPr>
        <w:jc w:val="center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D81AFD" w:rsidRPr="00665697" w:rsidRDefault="00D81AFD" w:rsidP="00D81AFD">
      <w:pPr>
        <w:jc w:val="center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по теме «Особенности логических законов мышления»</w:t>
      </w:r>
    </w:p>
    <w:p w:rsidR="00D81AFD" w:rsidRPr="00665697" w:rsidRDefault="00D81AFD" w:rsidP="00D81AF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Закон тождества, его сущность и значение.</w:t>
      </w:r>
    </w:p>
    <w:p w:rsidR="00D81AFD" w:rsidRPr="00665697" w:rsidRDefault="00D81AFD" w:rsidP="00D81AF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Закон противоречия, его сущность и значение.</w:t>
      </w:r>
    </w:p>
    <w:p w:rsidR="00D81AFD" w:rsidRPr="00665697" w:rsidRDefault="00D81AFD" w:rsidP="00D81AF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Закон исключенного третьего, его сущность и значение.</w:t>
      </w:r>
    </w:p>
    <w:p w:rsidR="00D81AFD" w:rsidRPr="00665697" w:rsidRDefault="00D81AFD" w:rsidP="00D81AF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Закон достаточного основания, его сущность и значение.</w:t>
      </w:r>
    </w:p>
    <w:p w:rsidR="00D81AFD" w:rsidRPr="00665697" w:rsidRDefault="00D81AFD" w:rsidP="00D81AFD">
      <w:pPr>
        <w:pStyle w:val="18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665697">
        <w:rPr>
          <w:rFonts w:ascii="Times New Roman" w:hAnsi="Times New Roman"/>
          <w:b w:val="0"/>
          <w:bCs w:val="0"/>
          <w:i/>
          <w:sz w:val="22"/>
          <w:szCs w:val="22"/>
        </w:rPr>
        <w:t>Основные понятия</w:t>
      </w:r>
      <w:r w:rsidRPr="00665697">
        <w:rPr>
          <w:rFonts w:ascii="Times New Roman" w:hAnsi="Times New Roman"/>
          <w:b w:val="0"/>
          <w:bCs w:val="0"/>
          <w:sz w:val="22"/>
          <w:szCs w:val="22"/>
        </w:rPr>
        <w:t>: закон тождества, закон противоречия, закон исключенного третьего, закон достаточного основания.</w:t>
      </w:r>
    </w:p>
    <w:p w:rsidR="00D81AFD" w:rsidRPr="00665697" w:rsidRDefault="00D81AFD" w:rsidP="00D81AFD">
      <w:pPr>
        <w:pStyle w:val="18"/>
        <w:rPr>
          <w:rFonts w:ascii="Times New Roman" w:hAnsi="Times New Roman"/>
          <w:b w:val="0"/>
          <w:iCs/>
          <w:sz w:val="22"/>
          <w:szCs w:val="22"/>
        </w:rPr>
      </w:pPr>
      <w:bookmarkStart w:id="2" w:name="_Toc103568246"/>
      <w:bookmarkStart w:id="3" w:name="_Toc103568808"/>
      <w:bookmarkStart w:id="4" w:name="_Toc103569407"/>
      <w:bookmarkStart w:id="5" w:name="_Toc103584568"/>
      <w:r w:rsidRPr="00665697">
        <w:rPr>
          <w:rFonts w:ascii="Times New Roman" w:hAnsi="Times New Roman"/>
          <w:b w:val="0"/>
          <w:iCs/>
          <w:sz w:val="22"/>
          <w:szCs w:val="22"/>
        </w:rPr>
        <w:t>Вопрос для самостоятельного изучения</w:t>
      </w:r>
      <w:bookmarkEnd w:id="2"/>
      <w:bookmarkEnd w:id="3"/>
      <w:bookmarkEnd w:id="4"/>
      <w:bookmarkEnd w:id="5"/>
      <w:r w:rsidRPr="00665697">
        <w:rPr>
          <w:rFonts w:ascii="Times New Roman" w:hAnsi="Times New Roman"/>
          <w:b w:val="0"/>
          <w:iCs/>
          <w:sz w:val="22"/>
          <w:szCs w:val="22"/>
        </w:rPr>
        <w:t>:</w:t>
      </w:r>
    </w:p>
    <w:p w:rsidR="00D81AFD" w:rsidRPr="00665697" w:rsidRDefault="00D81AFD" w:rsidP="00D81AFD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Закон достаточного основания в истории логики.</w:t>
      </w:r>
    </w:p>
    <w:p w:rsidR="00D81AFD" w:rsidRPr="00665697" w:rsidRDefault="00D81AFD" w:rsidP="00D81AFD">
      <w:pPr>
        <w:pStyle w:val="ae"/>
        <w:tabs>
          <w:tab w:val="left" w:pos="426"/>
        </w:tabs>
        <w:rPr>
          <w:sz w:val="22"/>
          <w:szCs w:val="22"/>
        </w:rPr>
      </w:pPr>
    </w:p>
    <w:p w:rsidR="00D81AFD" w:rsidRPr="00665697" w:rsidRDefault="00D81AFD" w:rsidP="00D81AFD">
      <w:pPr>
        <w:pStyle w:val="18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D81AFD" w:rsidRPr="00665697" w:rsidRDefault="00D81AFD" w:rsidP="00D81AFD">
      <w:pPr>
        <w:jc w:val="center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:rsidR="00D81AFD" w:rsidRPr="00665697" w:rsidRDefault="00D81AFD" w:rsidP="00D81AFD">
      <w:pPr>
        <w:jc w:val="center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по теме «Суждение»</w:t>
      </w:r>
    </w:p>
    <w:p w:rsidR="00D81AFD" w:rsidRPr="00665697" w:rsidRDefault="00D81AFD" w:rsidP="00D81AFD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Виды простого категорического суждения по объему и содержанию.</w:t>
      </w:r>
    </w:p>
    <w:p w:rsidR="00D81AFD" w:rsidRPr="00665697" w:rsidRDefault="00D81AFD" w:rsidP="00D81AFD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Отношения между видами простого категорического суждения: «Логический квадрат».</w:t>
      </w:r>
    </w:p>
    <w:p w:rsidR="00D81AFD" w:rsidRPr="00665697" w:rsidRDefault="00D81AFD" w:rsidP="00D81AFD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Сложное суждение. Виды сложных суждений.</w:t>
      </w:r>
    </w:p>
    <w:p w:rsidR="00D81AFD" w:rsidRPr="00665697" w:rsidRDefault="00D81AFD" w:rsidP="00D81AFD">
      <w:pPr>
        <w:pStyle w:val="ae"/>
        <w:rPr>
          <w:sz w:val="22"/>
          <w:szCs w:val="22"/>
        </w:rPr>
      </w:pPr>
    </w:p>
    <w:p w:rsidR="00D81AFD" w:rsidRPr="00665697" w:rsidRDefault="00D81AFD" w:rsidP="00D81AFD">
      <w:pPr>
        <w:pStyle w:val="18"/>
        <w:rPr>
          <w:rFonts w:ascii="Times New Roman" w:hAnsi="Times New Roman"/>
          <w:i/>
          <w:iCs/>
          <w:sz w:val="22"/>
          <w:szCs w:val="22"/>
        </w:rPr>
      </w:pPr>
      <w:bookmarkStart w:id="6" w:name="_Toc103568247"/>
      <w:bookmarkStart w:id="7" w:name="_Toc103568809"/>
      <w:bookmarkStart w:id="8" w:name="_Toc103569408"/>
      <w:bookmarkStart w:id="9" w:name="_Toc103584569"/>
      <w:r w:rsidRPr="00665697">
        <w:rPr>
          <w:rFonts w:ascii="Times New Roman" w:hAnsi="Times New Roman"/>
          <w:i/>
          <w:iCs/>
          <w:sz w:val="22"/>
          <w:szCs w:val="22"/>
        </w:rPr>
        <w:t>Темы докладов</w:t>
      </w:r>
      <w:bookmarkEnd w:id="6"/>
      <w:bookmarkEnd w:id="7"/>
      <w:bookmarkEnd w:id="8"/>
      <w:bookmarkEnd w:id="9"/>
    </w:p>
    <w:p w:rsidR="00D81AFD" w:rsidRPr="00665697" w:rsidRDefault="00D81AFD" w:rsidP="00D81A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1.Возможно ли интуитивное соблюдение законов логики?</w:t>
      </w:r>
    </w:p>
    <w:p w:rsidR="00D81AFD" w:rsidRPr="00665697" w:rsidRDefault="00D81AFD" w:rsidP="00D81A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2.Закон тождества и философия.</w:t>
      </w:r>
    </w:p>
    <w:p w:rsidR="00D81AFD" w:rsidRPr="00665697" w:rsidRDefault="00D81AFD" w:rsidP="00D81A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3.Модальная логика.</w:t>
      </w:r>
    </w:p>
    <w:p w:rsidR="00D81AFD" w:rsidRPr="00665697" w:rsidRDefault="00D81AFD" w:rsidP="00D81A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4.Логика высказываний.</w:t>
      </w:r>
    </w:p>
    <w:p w:rsidR="00D81AFD" w:rsidRPr="00665697" w:rsidRDefault="00D81AFD" w:rsidP="00D81AFD">
      <w:pPr>
        <w:jc w:val="center"/>
        <w:rPr>
          <w:i/>
          <w:sz w:val="22"/>
          <w:szCs w:val="22"/>
        </w:rPr>
      </w:pPr>
    </w:p>
    <w:p w:rsidR="00D81AFD" w:rsidRDefault="00D81AFD" w:rsidP="00D81AFD">
      <w:pPr>
        <w:jc w:val="center"/>
        <w:rPr>
          <w:b/>
          <w:i/>
          <w:sz w:val="22"/>
          <w:szCs w:val="22"/>
        </w:rPr>
      </w:pPr>
    </w:p>
    <w:p w:rsidR="00D81AFD" w:rsidRDefault="00D81AFD" w:rsidP="00D81AFD">
      <w:pPr>
        <w:jc w:val="center"/>
        <w:rPr>
          <w:b/>
          <w:i/>
          <w:sz w:val="22"/>
          <w:szCs w:val="22"/>
        </w:rPr>
      </w:pPr>
    </w:p>
    <w:p w:rsidR="00D81AFD" w:rsidRDefault="00D81AFD" w:rsidP="00D81AFD">
      <w:pPr>
        <w:jc w:val="center"/>
        <w:rPr>
          <w:b/>
          <w:i/>
          <w:sz w:val="22"/>
          <w:szCs w:val="22"/>
        </w:rPr>
      </w:pPr>
    </w:p>
    <w:p w:rsidR="00D81AFD" w:rsidRDefault="00D81AFD" w:rsidP="00D81AFD">
      <w:pPr>
        <w:jc w:val="center"/>
        <w:rPr>
          <w:b/>
          <w:i/>
          <w:sz w:val="22"/>
          <w:szCs w:val="22"/>
        </w:rPr>
      </w:pPr>
    </w:p>
    <w:p w:rsidR="00D81AFD" w:rsidRPr="00665697" w:rsidRDefault="00D81AFD" w:rsidP="00D81A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3</w:t>
      </w:r>
      <w:r w:rsidRPr="00665697">
        <w:rPr>
          <w:b/>
          <w:i/>
          <w:sz w:val="22"/>
          <w:szCs w:val="22"/>
        </w:rPr>
        <w:t>.5 Типовые контрольные задания по подготовке доклада</w:t>
      </w:r>
    </w:p>
    <w:p w:rsidR="00D81AFD" w:rsidRPr="00665697" w:rsidRDefault="00D81AFD" w:rsidP="00D81AFD">
      <w:pPr>
        <w:jc w:val="both"/>
        <w:rPr>
          <w:sz w:val="22"/>
          <w:szCs w:val="22"/>
        </w:rPr>
      </w:pPr>
      <w:r w:rsidRPr="00665697">
        <w:rPr>
          <w:i/>
          <w:sz w:val="22"/>
          <w:szCs w:val="22"/>
        </w:rPr>
        <w:t>Тематика  докладов</w:t>
      </w:r>
      <w:r w:rsidRPr="00665697">
        <w:rPr>
          <w:sz w:val="22"/>
          <w:szCs w:val="22"/>
        </w:rPr>
        <w:t xml:space="preserve"> </w:t>
      </w:r>
    </w:p>
    <w:p w:rsidR="00D81AFD" w:rsidRPr="00665697" w:rsidRDefault="00D81AFD" w:rsidP="00D81AFD">
      <w:pPr>
        <w:jc w:val="both"/>
        <w:rPr>
          <w:sz w:val="22"/>
          <w:szCs w:val="22"/>
        </w:rPr>
      </w:pP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Виды понятий.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Отношения между понятиями.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Обобщение и ограничение понятий.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Определение понятий.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Деление понятий.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Операции с классами понятий.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Суждения и предложение.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Простые суждения.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Сложные суждения.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Модальность суждений.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Виды индуктивных умозаключений.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Методы научной индукции.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Структура аргументации.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Виды обоснования тезиса.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Виды критики.</w:t>
      </w:r>
    </w:p>
    <w:p w:rsidR="00D81AFD" w:rsidRPr="00665697" w:rsidRDefault="00D81AFD" w:rsidP="00D81AF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357" w:hanging="357"/>
        <w:textAlignment w:val="baseline"/>
        <w:rPr>
          <w:sz w:val="22"/>
          <w:szCs w:val="22"/>
          <w:lang w:eastAsia="en-US"/>
        </w:rPr>
      </w:pPr>
      <w:r w:rsidRPr="00665697">
        <w:rPr>
          <w:sz w:val="22"/>
          <w:szCs w:val="22"/>
          <w:lang w:eastAsia="en-US"/>
        </w:rPr>
        <w:t>Виды доказательств и опровержений.</w:t>
      </w:r>
    </w:p>
    <w:p w:rsidR="00D81AFD" w:rsidRPr="00665697" w:rsidRDefault="00D81AFD" w:rsidP="00D81AFD">
      <w:pPr>
        <w:numPr>
          <w:ilvl w:val="0"/>
          <w:numId w:val="31"/>
        </w:numPr>
        <w:spacing w:line="276" w:lineRule="auto"/>
        <w:ind w:left="357" w:hanging="357"/>
        <w:jc w:val="both"/>
        <w:textAlignment w:val="baseline"/>
        <w:rPr>
          <w:sz w:val="22"/>
          <w:szCs w:val="22"/>
        </w:rPr>
      </w:pPr>
      <w:r w:rsidRPr="00665697">
        <w:rPr>
          <w:sz w:val="22"/>
          <w:szCs w:val="22"/>
          <w:lang w:eastAsia="en-US"/>
        </w:rPr>
        <w:t>Правила доказательства. Ошибки в доказательствах.</w:t>
      </w:r>
    </w:p>
    <w:p w:rsidR="00D81AFD" w:rsidRPr="00D81AFD" w:rsidRDefault="00D81AFD" w:rsidP="00D81AFD">
      <w:pPr>
        <w:numPr>
          <w:ilvl w:val="0"/>
          <w:numId w:val="31"/>
        </w:numPr>
        <w:spacing w:line="276" w:lineRule="auto"/>
        <w:ind w:left="357" w:hanging="357"/>
        <w:jc w:val="both"/>
        <w:textAlignment w:val="baseline"/>
        <w:rPr>
          <w:sz w:val="22"/>
          <w:szCs w:val="22"/>
        </w:rPr>
      </w:pPr>
      <w:r w:rsidRPr="00665697">
        <w:rPr>
          <w:sz w:val="22"/>
          <w:szCs w:val="22"/>
          <w:lang w:eastAsia="en-US"/>
        </w:rPr>
        <w:t>Способы доказательства гипотез.</w:t>
      </w:r>
    </w:p>
    <w:p w:rsidR="00D81AFD" w:rsidRPr="00665697" w:rsidRDefault="00D81AFD" w:rsidP="00D81AFD">
      <w:pPr>
        <w:jc w:val="both"/>
        <w:rPr>
          <w:i/>
          <w:sz w:val="22"/>
          <w:szCs w:val="22"/>
        </w:rPr>
      </w:pPr>
    </w:p>
    <w:p w:rsidR="00D81AFD" w:rsidRPr="00665697" w:rsidRDefault="00D81AFD" w:rsidP="00D81AFD">
      <w:pPr>
        <w:ind w:firstLine="540"/>
        <w:jc w:val="both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Ниже приведены образцы типовых  заданий для доклада, предусмотренных рабочей программой дисциплины.</w:t>
      </w:r>
    </w:p>
    <w:p w:rsidR="00D81AFD" w:rsidRPr="00665697" w:rsidRDefault="00D81AFD" w:rsidP="00D81AFD">
      <w:pPr>
        <w:pStyle w:val="af1"/>
        <w:widowControl w:val="0"/>
        <w:numPr>
          <w:ilvl w:val="0"/>
          <w:numId w:val="30"/>
        </w:numPr>
        <w:tabs>
          <w:tab w:val="clear" w:pos="644"/>
          <w:tab w:val="num" w:pos="1134"/>
        </w:tabs>
        <w:spacing w:after="0"/>
        <w:jc w:val="both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Образец типового варианта заданий для доклада по теме: «Суждение»</w:t>
      </w:r>
    </w:p>
    <w:p w:rsidR="00D81AFD" w:rsidRPr="00665697" w:rsidRDefault="00D81AFD" w:rsidP="00D81AFD">
      <w:pPr>
        <w:suppressAutoHyphens/>
        <w:ind w:firstLine="709"/>
        <w:contextualSpacing/>
        <w:rPr>
          <w:sz w:val="22"/>
          <w:szCs w:val="22"/>
        </w:rPr>
      </w:pPr>
      <w:r w:rsidRPr="00665697">
        <w:rPr>
          <w:sz w:val="22"/>
          <w:szCs w:val="22"/>
        </w:rPr>
        <w:t xml:space="preserve">Доклад - устное сообщение на 5-7 минут в рамках темы практического (семинарского) занятия. </w:t>
      </w:r>
    </w:p>
    <w:p w:rsidR="00D81AFD" w:rsidRPr="00665697" w:rsidRDefault="00D81AFD" w:rsidP="00D81AFD">
      <w:pPr>
        <w:suppressAutoHyphens/>
        <w:ind w:firstLine="709"/>
        <w:contextualSpacing/>
        <w:rPr>
          <w:sz w:val="22"/>
          <w:szCs w:val="22"/>
        </w:rPr>
      </w:pPr>
      <w:r w:rsidRPr="00665697">
        <w:rPr>
          <w:sz w:val="22"/>
          <w:szCs w:val="22"/>
        </w:rPr>
        <w:t xml:space="preserve"> 1.В докладе следует дать определение понятий, которые необходимы для раскрытия темы: простое  категорическое суждение,  сложное суждение.</w:t>
      </w:r>
    </w:p>
    <w:p w:rsidR="00D81AFD" w:rsidRPr="00665697" w:rsidRDefault="00D81AFD" w:rsidP="00D81AFD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 xml:space="preserve"> 2. Прояснить виды простого категорического суждения по объему и содержанию.</w:t>
      </w:r>
    </w:p>
    <w:p w:rsidR="00D81AFD" w:rsidRPr="00665697" w:rsidRDefault="00D81AFD" w:rsidP="00D81AFD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 xml:space="preserve">       3. Раскрыть суть отношения между видами простого категорического суждения: «Логический квадрат». Сложное суждение. Виды сложных суждений.</w:t>
      </w:r>
    </w:p>
    <w:p w:rsidR="00D81AFD" w:rsidRPr="00665697" w:rsidRDefault="00D81AFD" w:rsidP="00D81AFD">
      <w:pPr>
        <w:keepNext/>
        <w:ind w:firstLine="709"/>
        <w:contextualSpacing/>
        <w:outlineLvl w:val="2"/>
        <w:rPr>
          <w:bCs/>
          <w:sz w:val="22"/>
          <w:szCs w:val="22"/>
        </w:rPr>
      </w:pPr>
      <w:r w:rsidRPr="00665697">
        <w:rPr>
          <w:sz w:val="22"/>
          <w:szCs w:val="22"/>
        </w:rPr>
        <w:t>При подготовке к докладу используется дополнительные материалы (презентации, таблицы, иллюстрации, документы).</w:t>
      </w:r>
    </w:p>
    <w:p w:rsidR="00D81AFD" w:rsidRPr="00665697" w:rsidRDefault="00D81AFD" w:rsidP="00D81AFD">
      <w:pPr>
        <w:jc w:val="center"/>
        <w:rPr>
          <w:sz w:val="22"/>
          <w:szCs w:val="22"/>
        </w:rPr>
      </w:pPr>
    </w:p>
    <w:p w:rsidR="00D81AFD" w:rsidRPr="00665697" w:rsidRDefault="00D81AFD" w:rsidP="00D81AFD">
      <w:pPr>
        <w:jc w:val="center"/>
        <w:rPr>
          <w:i/>
          <w:sz w:val="22"/>
          <w:szCs w:val="22"/>
        </w:rPr>
      </w:pPr>
      <w:r w:rsidRPr="00665697">
        <w:rPr>
          <w:i/>
          <w:sz w:val="22"/>
          <w:szCs w:val="22"/>
        </w:rPr>
        <w:t>Образец типового варианта заданий для доклада по теме: «Умозаключение»</w:t>
      </w:r>
    </w:p>
    <w:p w:rsidR="00D81AFD" w:rsidRPr="00665697" w:rsidRDefault="00D81AFD" w:rsidP="00D81AFD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Структура простого категорического силлогизма.</w:t>
      </w:r>
    </w:p>
    <w:p w:rsidR="00D81AFD" w:rsidRPr="00665697" w:rsidRDefault="00D81AFD" w:rsidP="00D81AFD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Правила посылок и правила терминов простого категорического силлогизма.</w:t>
      </w:r>
    </w:p>
    <w:p w:rsidR="00D81AFD" w:rsidRPr="00665697" w:rsidRDefault="00D81AFD" w:rsidP="00D81AFD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Специфические правила фигур простого категорического силлогизма.</w:t>
      </w:r>
    </w:p>
    <w:p w:rsidR="00D81AFD" w:rsidRPr="00665697" w:rsidRDefault="00D81AFD" w:rsidP="00D81AFD">
      <w:pPr>
        <w:jc w:val="center"/>
        <w:rPr>
          <w:b/>
          <w:sz w:val="22"/>
          <w:szCs w:val="22"/>
        </w:rPr>
      </w:pPr>
    </w:p>
    <w:p w:rsidR="00D81AFD" w:rsidRPr="00665697" w:rsidRDefault="00D81AFD" w:rsidP="00D81AFD">
      <w:pPr>
        <w:jc w:val="center"/>
        <w:rPr>
          <w:b/>
          <w:sz w:val="22"/>
          <w:szCs w:val="22"/>
        </w:rPr>
      </w:pPr>
    </w:p>
    <w:p w:rsidR="00D81AFD" w:rsidRPr="00665697" w:rsidRDefault="00D81AFD" w:rsidP="00D81AFD">
      <w:pPr>
        <w:pStyle w:val="2"/>
        <w:numPr>
          <w:ilvl w:val="1"/>
          <w:numId w:val="0"/>
        </w:numPr>
        <w:spacing w:line="276" w:lineRule="auto"/>
        <w:ind w:left="576" w:hanging="576"/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Pr="00665697">
        <w:rPr>
          <w:i/>
          <w:sz w:val="22"/>
          <w:szCs w:val="22"/>
        </w:rPr>
        <w:t>.6</w:t>
      </w:r>
      <w:r w:rsidRPr="00665697">
        <w:rPr>
          <w:b/>
          <w:i/>
          <w:sz w:val="22"/>
          <w:szCs w:val="22"/>
        </w:rPr>
        <w:t xml:space="preserve">  </w:t>
      </w:r>
      <w:bookmarkStart w:id="10" w:name="_Toc474865842"/>
      <w:r w:rsidRPr="00665697">
        <w:rPr>
          <w:i/>
          <w:sz w:val="22"/>
          <w:szCs w:val="22"/>
        </w:rPr>
        <w:t xml:space="preserve">Перечень теоретических вопросов к </w:t>
      </w:r>
      <w:bookmarkEnd w:id="10"/>
      <w:r w:rsidRPr="00665697">
        <w:rPr>
          <w:i/>
          <w:sz w:val="22"/>
          <w:szCs w:val="22"/>
        </w:rPr>
        <w:t>зачету</w:t>
      </w:r>
    </w:p>
    <w:p w:rsidR="00D81AFD" w:rsidRPr="00665697" w:rsidRDefault="00D81AFD" w:rsidP="00D81AFD">
      <w:pPr>
        <w:numPr>
          <w:ilvl w:val="0"/>
          <w:numId w:val="36"/>
        </w:numPr>
        <w:rPr>
          <w:sz w:val="22"/>
          <w:szCs w:val="22"/>
        </w:rPr>
      </w:pPr>
      <w:r w:rsidRPr="00665697">
        <w:rPr>
          <w:rFonts w:eastAsia="Arial Unicode MS"/>
          <w:sz w:val="22"/>
          <w:szCs w:val="22"/>
        </w:rPr>
        <w:t>Понятие логики. Предмет и значение логики.</w:t>
      </w:r>
      <w:r w:rsidRPr="00665697">
        <w:rPr>
          <w:rFonts w:eastAsia="Arial Unicode MS"/>
          <w:color w:val="000000"/>
          <w:sz w:val="22"/>
          <w:szCs w:val="22"/>
        </w:rPr>
        <w:t xml:space="preserve"> Понятие о форме и законе мышления.</w:t>
      </w:r>
    </w:p>
    <w:p w:rsidR="00D81AFD" w:rsidRPr="00665697" w:rsidRDefault="00D81AFD" w:rsidP="00D81AFD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665697">
        <w:rPr>
          <w:rFonts w:eastAsia="Arial Unicode MS"/>
          <w:sz w:val="22"/>
          <w:szCs w:val="22"/>
        </w:rPr>
        <w:t xml:space="preserve">Понятие.  </w:t>
      </w:r>
      <w:r w:rsidRPr="00665697">
        <w:rPr>
          <w:rFonts w:eastAsia="Arial Unicode MS"/>
          <w:bCs/>
          <w:sz w:val="22"/>
          <w:szCs w:val="22"/>
        </w:rPr>
        <w:t>Виды понятий.</w:t>
      </w:r>
      <w:r w:rsidRPr="00665697">
        <w:rPr>
          <w:rFonts w:eastAsia="Arial Unicode MS"/>
          <w:color w:val="000000"/>
          <w:sz w:val="22"/>
          <w:szCs w:val="22"/>
        </w:rPr>
        <w:t xml:space="preserve"> Отношения между понятиями.  </w:t>
      </w:r>
    </w:p>
    <w:p w:rsidR="00D81AFD" w:rsidRPr="00665697" w:rsidRDefault="00D81AFD" w:rsidP="00D81AFD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665697">
        <w:rPr>
          <w:rFonts w:eastAsia="Arial Unicode MS"/>
          <w:sz w:val="22"/>
          <w:szCs w:val="22"/>
        </w:rPr>
        <w:t>Понятие. Обобщение и ограничение понятий. Определение понятий.</w:t>
      </w:r>
    </w:p>
    <w:p w:rsidR="00D81AFD" w:rsidRPr="00665697" w:rsidRDefault="00D81AFD" w:rsidP="00D81AFD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665697">
        <w:rPr>
          <w:rFonts w:eastAsia="Arial Unicode MS"/>
          <w:sz w:val="22"/>
          <w:szCs w:val="22"/>
        </w:rPr>
        <w:t>Понятие. Деление понятий. Операции с классами понятий</w:t>
      </w:r>
    </w:p>
    <w:p w:rsidR="00D81AFD" w:rsidRPr="00665697" w:rsidRDefault="00D81AFD" w:rsidP="00D81AFD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665697">
        <w:rPr>
          <w:rFonts w:eastAsia="Arial Unicode MS"/>
          <w:sz w:val="22"/>
          <w:szCs w:val="22"/>
        </w:rPr>
        <w:t>Суждение и умозаключение.  Суждение и предложение.</w:t>
      </w:r>
      <w:r w:rsidRPr="00665697">
        <w:rPr>
          <w:rFonts w:eastAsia="Arial Unicode MS"/>
          <w:color w:val="000000"/>
          <w:sz w:val="22"/>
          <w:szCs w:val="22"/>
        </w:rPr>
        <w:t xml:space="preserve"> Простые суждения.</w:t>
      </w:r>
    </w:p>
    <w:p w:rsidR="00D81AFD" w:rsidRPr="00665697" w:rsidRDefault="00D81AFD" w:rsidP="00D81AFD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665697">
        <w:rPr>
          <w:rFonts w:eastAsia="Arial Unicode MS"/>
          <w:sz w:val="22"/>
          <w:szCs w:val="22"/>
        </w:rPr>
        <w:t>Суждение и умозаключение. Сложные суждения.</w:t>
      </w:r>
      <w:r w:rsidRPr="00665697">
        <w:rPr>
          <w:rFonts w:eastAsia="Arial Unicode MS"/>
          <w:bCs/>
          <w:sz w:val="22"/>
          <w:szCs w:val="22"/>
        </w:rPr>
        <w:t xml:space="preserve"> Модальность суждений.</w:t>
      </w:r>
    </w:p>
    <w:p w:rsidR="00D81AFD" w:rsidRPr="00665697" w:rsidRDefault="00D81AFD" w:rsidP="00D81AFD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665697">
        <w:rPr>
          <w:rFonts w:eastAsia="Arial Unicode MS"/>
          <w:sz w:val="22"/>
          <w:szCs w:val="22"/>
        </w:rPr>
        <w:t>Суждение и умозаключение. Виды индуктивных умозаключений. Методы научной индукции.</w:t>
      </w:r>
    </w:p>
    <w:p w:rsidR="00D81AFD" w:rsidRPr="00665697" w:rsidRDefault="00D81AFD" w:rsidP="00D81AFD">
      <w:pPr>
        <w:numPr>
          <w:ilvl w:val="0"/>
          <w:numId w:val="36"/>
        </w:numPr>
        <w:rPr>
          <w:b/>
          <w:bCs/>
          <w:sz w:val="22"/>
          <w:szCs w:val="22"/>
        </w:rPr>
      </w:pPr>
      <w:r w:rsidRPr="00665697">
        <w:rPr>
          <w:rFonts w:eastAsia="Arial Unicode MS"/>
          <w:sz w:val="22"/>
          <w:szCs w:val="22"/>
        </w:rPr>
        <w:t xml:space="preserve">Законы логики. Закон тождества. Закон </w:t>
      </w:r>
      <w:proofErr w:type="spellStart"/>
      <w:r w:rsidRPr="00665697">
        <w:rPr>
          <w:rFonts w:eastAsia="Arial Unicode MS"/>
          <w:sz w:val="22"/>
          <w:szCs w:val="22"/>
        </w:rPr>
        <w:t>непротиворечия</w:t>
      </w:r>
      <w:proofErr w:type="spellEnd"/>
      <w:r w:rsidRPr="00665697">
        <w:rPr>
          <w:rFonts w:eastAsia="Arial Unicode MS"/>
          <w:sz w:val="22"/>
          <w:szCs w:val="22"/>
        </w:rPr>
        <w:t>.</w:t>
      </w:r>
    </w:p>
    <w:p w:rsidR="00D81AFD" w:rsidRPr="00665697" w:rsidRDefault="00D81AFD" w:rsidP="00D81AFD">
      <w:pPr>
        <w:numPr>
          <w:ilvl w:val="0"/>
          <w:numId w:val="36"/>
        </w:numPr>
        <w:tabs>
          <w:tab w:val="left" w:pos="296"/>
        </w:tabs>
        <w:rPr>
          <w:rFonts w:eastAsia="Arial Unicode MS"/>
          <w:color w:val="000000"/>
          <w:sz w:val="22"/>
          <w:szCs w:val="22"/>
        </w:rPr>
      </w:pPr>
      <w:r w:rsidRPr="00665697">
        <w:rPr>
          <w:rFonts w:eastAsia="Arial Unicode MS"/>
          <w:color w:val="000000"/>
          <w:sz w:val="22"/>
          <w:szCs w:val="22"/>
        </w:rPr>
        <w:t>Законы логики. Закон исключенного третьего. Закон достаточного основания.</w:t>
      </w:r>
    </w:p>
    <w:p w:rsidR="00D81AFD" w:rsidRPr="00665697" w:rsidRDefault="00D81AFD" w:rsidP="00D81AFD">
      <w:pPr>
        <w:numPr>
          <w:ilvl w:val="0"/>
          <w:numId w:val="36"/>
        </w:numPr>
        <w:tabs>
          <w:tab w:val="left" w:pos="296"/>
        </w:tabs>
        <w:rPr>
          <w:color w:val="000000"/>
          <w:sz w:val="22"/>
          <w:szCs w:val="22"/>
        </w:rPr>
      </w:pPr>
      <w:r w:rsidRPr="00665697">
        <w:rPr>
          <w:color w:val="000000"/>
          <w:sz w:val="22"/>
          <w:szCs w:val="22"/>
        </w:rPr>
        <w:t>Логические основы аргументации. Структура аргументации. Виды обоснования тезиса.</w:t>
      </w:r>
    </w:p>
    <w:p w:rsidR="00D81AFD" w:rsidRPr="00665697" w:rsidRDefault="00D81AFD" w:rsidP="00D81AFD">
      <w:pPr>
        <w:numPr>
          <w:ilvl w:val="0"/>
          <w:numId w:val="36"/>
        </w:numPr>
        <w:tabs>
          <w:tab w:val="left" w:pos="296"/>
        </w:tabs>
        <w:rPr>
          <w:rFonts w:eastAsia="Arial Unicode MS"/>
          <w:bCs/>
          <w:sz w:val="22"/>
          <w:szCs w:val="22"/>
        </w:rPr>
      </w:pPr>
      <w:r w:rsidRPr="00665697">
        <w:rPr>
          <w:rFonts w:eastAsia="Arial Unicode MS"/>
          <w:bCs/>
          <w:sz w:val="22"/>
          <w:szCs w:val="22"/>
        </w:rPr>
        <w:t>Логические основы аргументации. Виды критики. Виды доказательств и опровержений.</w:t>
      </w:r>
    </w:p>
    <w:p w:rsidR="00D81AFD" w:rsidRPr="000D43C2" w:rsidRDefault="00D81AFD" w:rsidP="00D81AFD">
      <w:pPr>
        <w:numPr>
          <w:ilvl w:val="0"/>
          <w:numId w:val="36"/>
        </w:numPr>
        <w:tabs>
          <w:tab w:val="left" w:pos="296"/>
        </w:tabs>
        <w:rPr>
          <w:b/>
          <w:bCs/>
          <w:sz w:val="22"/>
          <w:szCs w:val="22"/>
        </w:rPr>
      </w:pPr>
      <w:r w:rsidRPr="00665697">
        <w:rPr>
          <w:color w:val="000000"/>
          <w:sz w:val="22"/>
          <w:szCs w:val="22"/>
        </w:rPr>
        <w:lastRenderedPageBreak/>
        <w:t>Логические основы аргументации. Правила доказательства. Ошибки в доказательствах. Способы доказательства гипотез</w:t>
      </w:r>
      <w:r>
        <w:rPr>
          <w:color w:val="000000"/>
          <w:sz w:val="22"/>
          <w:szCs w:val="22"/>
        </w:rPr>
        <w:t xml:space="preserve">.  </w:t>
      </w:r>
    </w:p>
    <w:p w:rsidR="00D81AFD" w:rsidRDefault="00D81AFD" w:rsidP="00D81AFD">
      <w:pPr>
        <w:tabs>
          <w:tab w:val="left" w:pos="296"/>
        </w:tabs>
        <w:rPr>
          <w:color w:val="000000"/>
          <w:sz w:val="22"/>
          <w:szCs w:val="22"/>
        </w:rPr>
      </w:pPr>
    </w:p>
    <w:p w:rsidR="00D81AFD" w:rsidRDefault="00D81AFD" w:rsidP="00D81AFD">
      <w:pPr>
        <w:rPr>
          <w:i/>
        </w:rPr>
      </w:pPr>
      <w:r>
        <w:rPr>
          <w:i/>
        </w:rPr>
        <w:t>Ниже приведен образец экзаменационного билета</w:t>
      </w:r>
    </w:p>
    <w:p w:rsidR="00D81AFD" w:rsidRDefault="00D81AFD" w:rsidP="00D81AFD">
      <w:pPr>
        <w:rPr>
          <w:i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5583"/>
        <w:gridCol w:w="3650"/>
      </w:tblGrid>
      <w:tr w:rsidR="00D81AFD" w:rsidTr="000143BC">
        <w:trPr>
          <w:trHeight w:val="1160"/>
          <w:jc w:val="center"/>
        </w:trPr>
        <w:tc>
          <w:tcPr>
            <w:tcW w:w="1683" w:type="dxa"/>
            <w:vAlign w:val="center"/>
          </w:tcPr>
          <w:p w:rsidR="00D81AFD" w:rsidRDefault="00D81AFD" w:rsidP="000143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121285</wp:posOffset>
                  </wp:positionV>
                  <wp:extent cx="1034415" cy="269875"/>
                  <wp:effectExtent l="0" t="0" r="0" b="0"/>
                  <wp:wrapNone/>
                  <wp:docPr id="1" name="Рисунок 1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1AFD" w:rsidRDefault="00D81AFD" w:rsidP="000143BC">
            <w:pPr>
              <w:jc w:val="center"/>
            </w:pPr>
          </w:p>
          <w:p w:rsidR="00D81AFD" w:rsidRDefault="00D81AFD" w:rsidP="000143BC">
            <w:pPr>
              <w:spacing w:before="240"/>
              <w:jc w:val="center"/>
            </w:pPr>
            <w:r>
              <w:rPr>
                <w:sz w:val="22"/>
                <w:szCs w:val="22"/>
              </w:rPr>
              <w:t>2019 - 2020</w:t>
            </w:r>
          </w:p>
          <w:p w:rsidR="00D81AFD" w:rsidRDefault="00D81AFD" w:rsidP="000143BC">
            <w:pPr>
              <w:jc w:val="center"/>
            </w:pPr>
            <w:r>
              <w:rPr>
                <w:sz w:val="22"/>
                <w:szCs w:val="22"/>
              </w:rPr>
              <w:t>уч. год</w:t>
            </w:r>
          </w:p>
        </w:tc>
        <w:tc>
          <w:tcPr>
            <w:tcW w:w="5583" w:type="dxa"/>
            <w:vAlign w:val="center"/>
          </w:tcPr>
          <w:p w:rsidR="00D81AFD" w:rsidRDefault="00D81AFD" w:rsidP="000143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Экзаменационный билет № 1</w:t>
            </w:r>
          </w:p>
          <w:p w:rsidR="00D81AFD" w:rsidRDefault="00D81AFD" w:rsidP="000143B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 дисциплине «Логика»</w:t>
            </w:r>
          </w:p>
          <w:p w:rsidR="00D81AFD" w:rsidRDefault="00D81AFD" w:rsidP="000143B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 семестр</w:t>
            </w:r>
          </w:p>
        </w:tc>
        <w:tc>
          <w:tcPr>
            <w:tcW w:w="3650" w:type="dxa"/>
            <w:vAlign w:val="center"/>
          </w:tcPr>
          <w:p w:rsidR="00D81AFD" w:rsidRDefault="00D81AFD" w:rsidP="000143B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Утверждаю:</w:t>
            </w:r>
          </w:p>
          <w:p w:rsidR="00D81AFD" w:rsidRDefault="00D81AFD" w:rsidP="000143B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Заведующий кафедрой</w:t>
            </w:r>
          </w:p>
          <w:p w:rsidR="00D81AFD" w:rsidRDefault="00D81AFD" w:rsidP="000143B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«УП» </w:t>
            </w:r>
            <w:proofErr w:type="spellStart"/>
            <w:r>
              <w:rPr>
                <w:sz w:val="22"/>
                <w:szCs w:val="22"/>
              </w:rPr>
              <w:t>КрИЖТ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ИрГУПС</w:t>
            </w:r>
            <w:proofErr w:type="spellEnd"/>
          </w:p>
          <w:p w:rsidR="00D81AFD" w:rsidRDefault="00D81AFD" w:rsidP="000143B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__________/__________________/</w:t>
            </w:r>
          </w:p>
        </w:tc>
      </w:tr>
      <w:tr w:rsidR="00D81AFD" w:rsidTr="00D81AFD">
        <w:trPr>
          <w:trHeight w:val="1910"/>
          <w:jc w:val="center"/>
        </w:trPr>
        <w:tc>
          <w:tcPr>
            <w:tcW w:w="10916" w:type="dxa"/>
            <w:gridSpan w:val="3"/>
          </w:tcPr>
          <w:p w:rsidR="00D81AFD" w:rsidRDefault="00D81AFD" w:rsidP="00D81AFD">
            <w:pPr>
              <w:pStyle w:val="af0"/>
              <w:ind w:left="0"/>
            </w:pPr>
          </w:p>
          <w:p w:rsidR="00D81AFD" w:rsidRPr="00D81AFD" w:rsidRDefault="00D81AFD" w:rsidP="00D81AFD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       1.</w:t>
            </w:r>
            <w:r w:rsidRPr="00665697">
              <w:rPr>
                <w:rFonts w:eastAsia="Arial Unicode MS"/>
                <w:sz w:val="22"/>
                <w:szCs w:val="22"/>
              </w:rPr>
              <w:t>Понятие логики. Предмет и значение логики.</w:t>
            </w:r>
            <w:r w:rsidRPr="00665697">
              <w:rPr>
                <w:rFonts w:eastAsia="Arial Unicode MS"/>
                <w:color w:val="000000"/>
                <w:sz w:val="22"/>
                <w:szCs w:val="22"/>
              </w:rPr>
              <w:t xml:space="preserve"> Понятие о форме и законе мышления.</w:t>
            </w:r>
          </w:p>
          <w:p w:rsidR="00D81AFD" w:rsidRDefault="00D81AFD" w:rsidP="000143BC">
            <w:pPr>
              <w:ind w:firstLine="215"/>
            </w:pPr>
          </w:p>
          <w:p w:rsidR="00D81AFD" w:rsidRDefault="00D81AFD" w:rsidP="000143BC">
            <w:pPr>
              <w:ind w:firstLine="215"/>
              <w:rPr>
                <w:b/>
              </w:rPr>
            </w:pPr>
            <w:r>
              <w:rPr>
                <w:sz w:val="22"/>
                <w:szCs w:val="22"/>
              </w:rPr>
              <w:t xml:space="preserve">       2.</w:t>
            </w:r>
            <w:r w:rsidRPr="00665697">
              <w:rPr>
                <w:color w:val="000000"/>
                <w:sz w:val="22"/>
                <w:szCs w:val="22"/>
              </w:rPr>
              <w:t>Логические основы аргументации. Правила доказательства. Ошибки в доказательствах. Способы доказательства гипотез</w:t>
            </w:r>
            <w:r>
              <w:rPr>
                <w:b/>
              </w:rPr>
              <w:t xml:space="preserve"> </w:t>
            </w:r>
          </w:p>
          <w:p w:rsidR="00D81AFD" w:rsidRDefault="00D81AFD" w:rsidP="000143BC">
            <w:pPr>
              <w:rPr>
                <w:b/>
              </w:rPr>
            </w:pPr>
          </w:p>
        </w:tc>
      </w:tr>
    </w:tbl>
    <w:p w:rsidR="00D81AFD" w:rsidRDefault="00D81AFD" w:rsidP="00D81AFD">
      <w:pPr>
        <w:rPr>
          <w:b/>
          <w:bCs/>
          <w:sz w:val="22"/>
          <w:szCs w:val="22"/>
        </w:rPr>
      </w:pPr>
    </w:p>
    <w:p w:rsidR="00D81AFD" w:rsidRDefault="00D81AFD" w:rsidP="00D81AFD">
      <w:pPr>
        <w:jc w:val="center"/>
        <w:rPr>
          <w:b/>
          <w:bCs/>
          <w:sz w:val="22"/>
          <w:szCs w:val="22"/>
        </w:rPr>
      </w:pPr>
    </w:p>
    <w:p w:rsidR="00D81AFD" w:rsidRPr="00665697" w:rsidRDefault="00D81AFD" w:rsidP="00D81AFD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665697">
        <w:rPr>
          <w:b/>
          <w:bCs/>
          <w:sz w:val="22"/>
          <w:szCs w:val="22"/>
        </w:rPr>
        <w:t xml:space="preserve"> </w:t>
      </w:r>
      <w:r w:rsidRPr="00665697">
        <w:rPr>
          <w:b/>
          <w:sz w:val="22"/>
          <w:szCs w:val="22"/>
        </w:rPr>
        <w:t>Методические материалы, определяющие процедуру оценивания</w:t>
      </w:r>
    </w:p>
    <w:p w:rsidR="00D81AFD" w:rsidRPr="00665697" w:rsidRDefault="00D81AFD" w:rsidP="00D81AFD">
      <w:pPr>
        <w:pStyle w:val="af1"/>
        <w:jc w:val="center"/>
        <w:rPr>
          <w:b/>
          <w:sz w:val="22"/>
          <w:szCs w:val="22"/>
        </w:rPr>
      </w:pPr>
      <w:r w:rsidRPr="00665697">
        <w:rPr>
          <w:b/>
          <w:sz w:val="22"/>
          <w:szCs w:val="22"/>
        </w:rPr>
        <w:t>знаний, умений, навыков и (или) опыта деятельности, характеризующих</w:t>
      </w:r>
    </w:p>
    <w:p w:rsidR="00D81AFD" w:rsidRPr="00665697" w:rsidRDefault="00D81AFD" w:rsidP="00D81AFD">
      <w:pPr>
        <w:pStyle w:val="af1"/>
        <w:jc w:val="center"/>
        <w:rPr>
          <w:b/>
          <w:sz w:val="22"/>
          <w:szCs w:val="22"/>
        </w:rPr>
      </w:pPr>
      <w:r w:rsidRPr="00665697">
        <w:rPr>
          <w:b/>
          <w:sz w:val="22"/>
          <w:szCs w:val="22"/>
        </w:rPr>
        <w:t>этапы формирования компетенций</w:t>
      </w:r>
    </w:p>
    <w:p w:rsidR="00D81AFD" w:rsidRPr="00665697" w:rsidRDefault="00D81AFD" w:rsidP="00D81AFD">
      <w:pPr>
        <w:pStyle w:val="af1"/>
        <w:jc w:val="center"/>
        <w:rPr>
          <w:b/>
          <w:bCs/>
          <w:sz w:val="22"/>
          <w:szCs w:val="22"/>
        </w:rPr>
      </w:pPr>
    </w:p>
    <w:p w:rsidR="00D81AFD" w:rsidRPr="00665697" w:rsidRDefault="00D81AFD" w:rsidP="00D81AFD">
      <w:pPr>
        <w:pStyle w:val="Style1"/>
        <w:widowControl/>
        <w:tabs>
          <w:tab w:val="num" w:pos="435"/>
        </w:tabs>
        <w:ind w:firstLine="540"/>
        <w:jc w:val="both"/>
        <w:rPr>
          <w:sz w:val="22"/>
          <w:szCs w:val="22"/>
        </w:rPr>
      </w:pPr>
      <w:r w:rsidRPr="00665697">
        <w:rPr>
          <w:sz w:val="22"/>
          <w:szCs w:val="22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665697">
        <w:rPr>
          <w:sz w:val="22"/>
          <w:szCs w:val="22"/>
        </w:rPr>
        <w:t>дств в с</w:t>
      </w:r>
      <w:proofErr w:type="gramEnd"/>
      <w:r w:rsidRPr="00665697">
        <w:rPr>
          <w:sz w:val="22"/>
          <w:szCs w:val="22"/>
        </w:rPr>
        <w:t>оответствии с рабочей программой дисциплины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8019"/>
      </w:tblGrid>
      <w:tr w:rsidR="00D81AFD" w:rsidRPr="00665697" w:rsidTr="00D81AFD">
        <w:trPr>
          <w:jc w:val="center"/>
        </w:trPr>
        <w:tc>
          <w:tcPr>
            <w:tcW w:w="2119" w:type="dxa"/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Наименование</w:t>
            </w:r>
          </w:p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оценочного</w:t>
            </w:r>
          </w:p>
          <w:p w:rsidR="00D81AFD" w:rsidRPr="00665697" w:rsidRDefault="00D81AFD" w:rsidP="000143BC">
            <w:pPr>
              <w:tabs>
                <w:tab w:val="left" w:pos="1944"/>
              </w:tabs>
              <w:ind w:right="49"/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средства</w:t>
            </w:r>
          </w:p>
        </w:tc>
        <w:tc>
          <w:tcPr>
            <w:tcW w:w="8141" w:type="dxa"/>
            <w:vAlign w:val="center"/>
          </w:tcPr>
          <w:p w:rsidR="00D81AFD" w:rsidRPr="00665697" w:rsidRDefault="00D81AFD" w:rsidP="000143BC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D81AFD" w:rsidRPr="00665697" w:rsidRDefault="00D81AFD" w:rsidP="000143BC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D81AFD" w:rsidRPr="00665697" w:rsidTr="00D81AFD">
        <w:trPr>
          <w:jc w:val="center"/>
        </w:trPr>
        <w:tc>
          <w:tcPr>
            <w:tcW w:w="2119" w:type="dxa"/>
            <w:vAlign w:val="center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Контрольная работа (</w:t>
            </w:r>
            <w:proofErr w:type="gramStart"/>
            <w:r w:rsidRPr="00665697">
              <w:rPr>
                <w:sz w:val="22"/>
                <w:szCs w:val="22"/>
              </w:rPr>
              <w:t>КР</w:t>
            </w:r>
            <w:proofErr w:type="gramEnd"/>
            <w:r w:rsidRPr="00665697">
              <w:rPr>
                <w:sz w:val="22"/>
                <w:szCs w:val="22"/>
              </w:rPr>
              <w:t>) для заочного обучения</w:t>
            </w:r>
          </w:p>
        </w:tc>
        <w:tc>
          <w:tcPr>
            <w:tcW w:w="8141" w:type="dxa"/>
          </w:tcPr>
          <w:p w:rsidR="00D81AFD" w:rsidRPr="00665697" w:rsidRDefault="00D81AFD" w:rsidP="000143BC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i/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аудитории. Выполнив работу, студент регистрирует ее в деканате заочного обучения и сдает на проверку до начала основной сессии. В случае дистанционной организации изучения курса допустимо фиксировать ее наличие в системе СДО «Енисей» в течение года.</w:t>
            </w:r>
          </w:p>
        </w:tc>
      </w:tr>
      <w:tr w:rsidR="00D81AFD" w:rsidRPr="00665697" w:rsidTr="00D81AFD">
        <w:trPr>
          <w:jc w:val="center"/>
        </w:trPr>
        <w:tc>
          <w:tcPr>
            <w:tcW w:w="2119" w:type="dxa"/>
            <w:vAlign w:val="center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Опрос/собеседование</w:t>
            </w:r>
          </w:p>
        </w:tc>
        <w:tc>
          <w:tcPr>
            <w:tcW w:w="8141" w:type="dxa"/>
          </w:tcPr>
          <w:p w:rsidR="00D81AFD" w:rsidRPr="00665697" w:rsidRDefault="00D81AFD" w:rsidP="000143BC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 w:val="0"/>
                <w:bCs w:val="0"/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практических/семинарских занятий, предусмотренных рабочей программой  дисциплины.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665697">
              <w:rPr>
                <w:sz w:val="22"/>
                <w:szCs w:val="22"/>
              </w:rPr>
              <w:t>КрИЖТ</w:t>
            </w:r>
            <w:proofErr w:type="spellEnd"/>
            <w:r w:rsidRPr="00665697">
              <w:rPr>
                <w:sz w:val="22"/>
                <w:szCs w:val="22"/>
              </w:rPr>
              <w:t xml:space="preserve"> </w:t>
            </w:r>
            <w:proofErr w:type="spellStart"/>
            <w:r w:rsidRPr="00665697">
              <w:rPr>
                <w:sz w:val="22"/>
                <w:szCs w:val="22"/>
              </w:rPr>
              <w:t>ИрГУПС</w:t>
            </w:r>
            <w:proofErr w:type="spellEnd"/>
            <w:r w:rsidRPr="00665697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665697">
              <w:rPr>
                <w:sz w:val="22"/>
                <w:szCs w:val="22"/>
              </w:rPr>
              <w:t>обучающемуся</w:t>
            </w:r>
            <w:proofErr w:type="gramEnd"/>
            <w:r w:rsidRPr="00665697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D81AFD" w:rsidRPr="00665697" w:rsidTr="00D81AFD">
        <w:trPr>
          <w:jc w:val="center"/>
        </w:trPr>
        <w:tc>
          <w:tcPr>
            <w:tcW w:w="2119" w:type="dxa"/>
            <w:vAlign w:val="center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Доклад </w:t>
            </w:r>
          </w:p>
        </w:tc>
        <w:tc>
          <w:tcPr>
            <w:tcW w:w="8141" w:type="dxa"/>
          </w:tcPr>
          <w:p w:rsidR="00D81AFD" w:rsidRPr="00665697" w:rsidRDefault="00D81AFD" w:rsidP="000143BC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i/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и требованиями к докладу.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665697">
              <w:rPr>
                <w:sz w:val="22"/>
                <w:szCs w:val="22"/>
              </w:rPr>
              <w:t>КрИЖТ</w:t>
            </w:r>
            <w:proofErr w:type="spellEnd"/>
            <w:r w:rsidRPr="00665697">
              <w:rPr>
                <w:sz w:val="22"/>
                <w:szCs w:val="22"/>
              </w:rPr>
              <w:t xml:space="preserve"> </w:t>
            </w:r>
            <w:proofErr w:type="spellStart"/>
            <w:r w:rsidRPr="00665697">
              <w:rPr>
                <w:sz w:val="22"/>
                <w:szCs w:val="22"/>
              </w:rPr>
              <w:t>ИрГУПС</w:t>
            </w:r>
            <w:proofErr w:type="spellEnd"/>
            <w:r w:rsidRPr="00665697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665697">
              <w:rPr>
                <w:sz w:val="22"/>
                <w:szCs w:val="22"/>
              </w:rPr>
              <w:t>обучающемуся</w:t>
            </w:r>
            <w:proofErr w:type="gramEnd"/>
            <w:r w:rsidRPr="00665697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D81AFD" w:rsidRPr="00665697" w:rsidTr="00D81AFD">
        <w:trPr>
          <w:jc w:val="center"/>
        </w:trPr>
        <w:tc>
          <w:tcPr>
            <w:tcW w:w="2119" w:type="dxa"/>
            <w:vAlign w:val="center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Конспект</w:t>
            </w:r>
          </w:p>
        </w:tc>
        <w:tc>
          <w:tcPr>
            <w:tcW w:w="8141" w:type="dxa"/>
          </w:tcPr>
          <w:p w:rsidR="00D81AFD" w:rsidRPr="00665697" w:rsidRDefault="00D81AFD" w:rsidP="000143BC">
            <w:pPr>
              <w:jc w:val="both"/>
              <w:rPr>
                <w:rStyle w:val="FontStyle20"/>
                <w:bCs w:val="0"/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Преподаватель не мене, чем за неделю до срока выполнения конспекта должен довести до сведения </w:t>
            </w:r>
            <w:proofErr w:type="gramStart"/>
            <w:r w:rsidRPr="00665697">
              <w:rPr>
                <w:sz w:val="22"/>
                <w:szCs w:val="22"/>
              </w:rPr>
              <w:t>обучающихся</w:t>
            </w:r>
            <w:proofErr w:type="gramEnd"/>
            <w:r w:rsidRPr="00665697">
              <w:rPr>
                <w:sz w:val="22"/>
                <w:szCs w:val="22"/>
              </w:rPr>
              <w:t xml:space="preserve">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665697">
              <w:rPr>
                <w:sz w:val="22"/>
                <w:szCs w:val="22"/>
              </w:rPr>
              <w:t>КрИЖТ</w:t>
            </w:r>
            <w:proofErr w:type="spellEnd"/>
            <w:r w:rsidRPr="00665697">
              <w:rPr>
                <w:sz w:val="22"/>
                <w:szCs w:val="22"/>
              </w:rPr>
              <w:t xml:space="preserve"> </w:t>
            </w:r>
            <w:proofErr w:type="spellStart"/>
            <w:r w:rsidRPr="00665697">
              <w:rPr>
                <w:sz w:val="22"/>
                <w:szCs w:val="22"/>
              </w:rPr>
              <w:t>ИрГУПС</w:t>
            </w:r>
            <w:proofErr w:type="spellEnd"/>
            <w:r w:rsidRPr="00665697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665697">
              <w:rPr>
                <w:sz w:val="22"/>
                <w:szCs w:val="22"/>
              </w:rPr>
              <w:t>обучающемуся</w:t>
            </w:r>
            <w:proofErr w:type="gramEnd"/>
            <w:r w:rsidRPr="00665697">
              <w:rPr>
                <w:sz w:val="22"/>
                <w:szCs w:val="22"/>
              </w:rPr>
              <w:t xml:space="preserve"> через его личный кабинет. Конспект должен быть </w:t>
            </w:r>
            <w:proofErr w:type="gramStart"/>
            <w:r w:rsidRPr="00665697">
              <w:rPr>
                <w:sz w:val="22"/>
                <w:szCs w:val="22"/>
              </w:rPr>
              <w:t>выполнены</w:t>
            </w:r>
            <w:proofErr w:type="gramEnd"/>
            <w:r w:rsidRPr="00665697">
              <w:rPr>
                <w:sz w:val="22"/>
                <w:szCs w:val="22"/>
              </w:rPr>
              <w:t xml:space="preserve"> в установленный преподавателем срок. Конспекты в назначенный срок сдаются на проверку</w:t>
            </w:r>
          </w:p>
        </w:tc>
      </w:tr>
      <w:tr w:rsidR="00D81AFD" w:rsidRPr="00665697" w:rsidTr="00D81AFD">
        <w:trPr>
          <w:jc w:val="center"/>
        </w:trPr>
        <w:tc>
          <w:tcPr>
            <w:tcW w:w="2119" w:type="dxa"/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Тест</w:t>
            </w:r>
          </w:p>
        </w:tc>
        <w:tc>
          <w:tcPr>
            <w:tcW w:w="8141" w:type="dxa"/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Преподаватель не мене, чем за неделю до тестирования должен довести до сведения </w:t>
            </w:r>
            <w:proofErr w:type="gramStart"/>
            <w:r w:rsidRPr="00665697">
              <w:rPr>
                <w:sz w:val="22"/>
                <w:szCs w:val="22"/>
              </w:rPr>
              <w:t>обучающихся</w:t>
            </w:r>
            <w:proofErr w:type="gramEnd"/>
            <w:r w:rsidRPr="00665697">
              <w:rPr>
                <w:sz w:val="22"/>
                <w:szCs w:val="22"/>
              </w:rPr>
              <w:t xml:space="preserve"> темы, тестовые задания по которым будут включены в тест, и указать необходимую учебную литературу, обеспечивающую более </w:t>
            </w:r>
            <w:r w:rsidRPr="00665697">
              <w:rPr>
                <w:sz w:val="22"/>
                <w:szCs w:val="22"/>
              </w:rPr>
              <w:lastRenderedPageBreak/>
              <w:t xml:space="preserve">высокий уровень подготовки. </w:t>
            </w:r>
          </w:p>
          <w:p w:rsidR="00D81AFD" w:rsidRPr="00665697" w:rsidRDefault="00D81AFD" w:rsidP="000143BC">
            <w:pPr>
              <w:jc w:val="both"/>
              <w:rPr>
                <w:i/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Во время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</w:tc>
      </w:tr>
    </w:tbl>
    <w:p w:rsidR="00D81AFD" w:rsidRPr="00665697" w:rsidRDefault="00D81AFD" w:rsidP="00D81AFD">
      <w:pPr>
        <w:jc w:val="center"/>
        <w:rPr>
          <w:b/>
          <w:sz w:val="22"/>
          <w:szCs w:val="22"/>
        </w:rPr>
      </w:pPr>
    </w:p>
    <w:p w:rsidR="00D81AFD" w:rsidRPr="00665697" w:rsidRDefault="00D81AFD" w:rsidP="00D81AFD">
      <w:pPr>
        <w:jc w:val="center"/>
        <w:rPr>
          <w:sz w:val="22"/>
          <w:szCs w:val="22"/>
        </w:rPr>
      </w:pPr>
    </w:p>
    <w:p w:rsidR="00D81AFD" w:rsidRPr="00665697" w:rsidRDefault="00D81AFD" w:rsidP="00D81AFD">
      <w:pPr>
        <w:jc w:val="center"/>
        <w:rPr>
          <w:b/>
          <w:sz w:val="22"/>
          <w:szCs w:val="22"/>
        </w:rPr>
      </w:pPr>
      <w:r w:rsidRPr="00665697">
        <w:rPr>
          <w:b/>
          <w:sz w:val="22"/>
          <w:szCs w:val="22"/>
        </w:rPr>
        <w:t>Описание процедур проведения промежуточной аттестации в форме экзамена</w:t>
      </w:r>
    </w:p>
    <w:p w:rsidR="00D81AFD" w:rsidRPr="00665697" w:rsidRDefault="00D81AFD" w:rsidP="00D81AFD">
      <w:pPr>
        <w:jc w:val="center"/>
        <w:rPr>
          <w:b/>
          <w:sz w:val="22"/>
          <w:szCs w:val="22"/>
        </w:rPr>
      </w:pPr>
      <w:r w:rsidRPr="00665697">
        <w:rPr>
          <w:b/>
          <w:sz w:val="22"/>
          <w:szCs w:val="22"/>
        </w:rPr>
        <w:t>и оценивания результатов обучения</w:t>
      </w:r>
    </w:p>
    <w:p w:rsidR="00D81AFD" w:rsidRPr="00665697" w:rsidRDefault="00D81AFD" w:rsidP="00D81AFD">
      <w:pPr>
        <w:ind w:firstLine="540"/>
        <w:jc w:val="both"/>
        <w:rPr>
          <w:b/>
          <w:sz w:val="22"/>
          <w:szCs w:val="22"/>
        </w:rPr>
      </w:pPr>
      <w:r w:rsidRPr="00665697">
        <w:rPr>
          <w:sz w:val="22"/>
          <w:szCs w:val="22"/>
        </w:rPr>
        <w:t>При проведении промежуточной аттестации в форме экзамена преподаватель проводит устное собеседование  по билетам.</w:t>
      </w:r>
    </w:p>
    <w:p w:rsidR="00D81AFD" w:rsidRPr="00665697" w:rsidRDefault="00D81AFD" w:rsidP="00D81AFD">
      <w:pPr>
        <w:jc w:val="center"/>
        <w:rPr>
          <w:b/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 xml:space="preserve">Шкала и критерии оценивания уровня </w:t>
      </w:r>
      <w:proofErr w:type="spellStart"/>
      <w:r w:rsidRPr="00665697">
        <w:rPr>
          <w:b/>
          <w:i/>
          <w:sz w:val="22"/>
          <w:szCs w:val="22"/>
        </w:rPr>
        <w:t>сформированности</w:t>
      </w:r>
      <w:proofErr w:type="spellEnd"/>
      <w:r w:rsidRPr="00665697">
        <w:rPr>
          <w:b/>
          <w:i/>
          <w:sz w:val="22"/>
          <w:szCs w:val="22"/>
        </w:rPr>
        <w:t xml:space="preserve"> компетенций в результате</w:t>
      </w:r>
    </w:p>
    <w:p w:rsidR="00D81AFD" w:rsidRPr="00665697" w:rsidRDefault="00D81AFD" w:rsidP="00D81AFD">
      <w:pPr>
        <w:jc w:val="center"/>
        <w:rPr>
          <w:b/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>изучения дисциплины при проведении промежуточной аттестации</w:t>
      </w:r>
    </w:p>
    <w:p w:rsidR="00D81AFD" w:rsidRPr="00665697" w:rsidRDefault="00D81AFD" w:rsidP="00D81AFD">
      <w:pPr>
        <w:jc w:val="center"/>
        <w:rPr>
          <w:b/>
          <w:i/>
          <w:sz w:val="22"/>
          <w:szCs w:val="22"/>
        </w:rPr>
      </w:pPr>
      <w:r w:rsidRPr="00665697">
        <w:rPr>
          <w:b/>
          <w:i/>
          <w:sz w:val="22"/>
          <w:szCs w:val="22"/>
        </w:rPr>
        <w:t>в форме экзамена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D81AFD" w:rsidRPr="00665697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Оценка уровня</w:t>
            </w:r>
          </w:p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proofErr w:type="spellStart"/>
            <w:r w:rsidRPr="00665697">
              <w:rPr>
                <w:sz w:val="22"/>
                <w:szCs w:val="22"/>
              </w:rPr>
              <w:t>сформированности</w:t>
            </w:r>
            <w:proofErr w:type="spellEnd"/>
            <w:r w:rsidRPr="00665697">
              <w:rPr>
                <w:sz w:val="22"/>
                <w:szCs w:val="22"/>
              </w:rPr>
              <w:t xml:space="preserve"> компетенций</w:t>
            </w:r>
          </w:p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по результатам ответа на вопросы экзаменационного билета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Оценка</w:t>
            </w:r>
          </w:p>
        </w:tc>
      </w:tr>
      <w:tr w:rsidR="00D81AFD" w:rsidRPr="00665697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665697" w:rsidRDefault="00D81AFD" w:rsidP="000143BC">
            <w:pPr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ответ логически структурирован, содержит полное раскрытие содержания вопросов; студент свободно владеет материалом; 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«отлично» </w:t>
            </w:r>
          </w:p>
        </w:tc>
      </w:tr>
      <w:tr w:rsidR="00D81AFD" w:rsidRPr="00665697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ответ содержит недостаточно полное раскрытие теоретических вопросов и знание ключевых дат и терминов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 xml:space="preserve"> «хорошо» </w:t>
            </w:r>
          </w:p>
        </w:tc>
      </w:tr>
      <w:tr w:rsidR="00D81AFD" w:rsidRPr="00665697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ответ содержит поверхностное изложение сути поставленного вопроса, не используется материал лекций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«удовлетворительно»</w:t>
            </w:r>
          </w:p>
        </w:tc>
      </w:tr>
      <w:tr w:rsidR="00D81AFD" w:rsidRPr="00665697" w:rsidTr="000143BC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D" w:rsidRPr="00665697" w:rsidRDefault="00D81AFD" w:rsidP="000143BC">
            <w:pPr>
              <w:jc w:val="both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студент не может дать ответ на вопросы билета, а также на дополнительные вопросы преподавателя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FD" w:rsidRPr="00665697" w:rsidRDefault="00D81AFD" w:rsidP="000143BC">
            <w:pPr>
              <w:jc w:val="center"/>
              <w:rPr>
                <w:sz w:val="22"/>
                <w:szCs w:val="22"/>
              </w:rPr>
            </w:pPr>
            <w:r w:rsidRPr="00665697">
              <w:rPr>
                <w:sz w:val="22"/>
                <w:szCs w:val="22"/>
              </w:rPr>
              <w:t>«неудовлетворительно»</w:t>
            </w:r>
          </w:p>
        </w:tc>
      </w:tr>
    </w:tbl>
    <w:p w:rsidR="00D81AFD" w:rsidRPr="00665697" w:rsidRDefault="00D81AFD" w:rsidP="00D81AFD">
      <w:pPr>
        <w:ind w:firstLine="540"/>
        <w:jc w:val="both"/>
        <w:rPr>
          <w:i/>
          <w:color w:val="333333"/>
          <w:sz w:val="22"/>
          <w:szCs w:val="22"/>
        </w:rPr>
      </w:pPr>
    </w:p>
    <w:p w:rsidR="00D81AFD" w:rsidRPr="00665697" w:rsidRDefault="00D81AFD" w:rsidP="00D81AFD">
      <w:pPr>
        <w:pStyle w:val="Default"/>
        <w:rPr>
          <w:sz w:val="22"/>
          <w:szCs w:val="22"/>
        </w:rPr>
      </w:pPr>
    </w:p>
    <w:p w:rsidR="00D81AFD" w:rsidRPr="00665697" w:rsidRDefault="00D81AFD" w:rsidP="00D81AFD">
      <w:pPr>
        <w:jc w:val="center"/>
        <w:rPr>
          <w:sz w:val="22"/>
          <w:szCs w:val="22"/>
        </w:rPr>
      </w:pPr>
    </w:p>
    <w:p w:rsidR="00D81AFD" w:rsidRDefault="00D81AFD"/>
    <w:sectPr w:rsidR="00D81AFD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7D" w:rsidRDefault="005D1C7D" w:rsidP="00E308CB">
      <w:r>
        <w:separator/>
      </w:r>
    </w:p>
  </w:endnote>
  <w:endnote w:type="continuationSeparator" w:id="0">
    <w:p w:rsidR="005D1C7D" w:rsidRDefault="005D1C7D" w:rsidP="00E3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7D" w:rsidRDefault="005D1C7D" w:rsidP="00E308CB">
      <w:r>
        <w:separator/>
      </w:r>
    </w:p>
  </w:footnote>
  <w:footnote w:type="continuationSeparator" w:id="0">
    <w:p w:rsidR="005D1C7D" w:rsidRDefault="005D1C7D" w:rsidP="00E3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0000000C"/>
    <w:name w:val="RTF_Num 17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4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430BA"/>
    <w:multiLevelType w:val="hybridMultilevel"/>
    <w:tmpl w:val="0A386E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404A14"/>
    <w:multiLevelType w:val="hybridMultilevel"/>
    <w:tmpl w:val="424263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A147DF"/>
    <w:multiLevelType w:val="hybridMultilevel"/>
    <w:tmpl w:val="099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7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1112D"/>
    <w:multiLevelType w:val="hybridMultilevel"/>
    <w:tmpl w:val="18E676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22417"/>
    <w:multiLevelType w:val="hybridMultilevel"/>
    <w:tmpl w:val="4952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C07DC"/>
    <w:multiLevelType w:val="hybridMultilevel"/>
    <w:tmpl w:val="EF1ED5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BC60B5"/>
    <w:multiLevelType w:val="multilevel"/>
    <w:tmpl w:val="D494E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6">
    <w:nsid w:val="525673E3"/>
    <w:multiLevelType w:val="hybridMultilevel"/>
    <w:tmpl w:val="E36C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0A6123C"/>
    <w:multiLevelType w:val="hybridMultilevel"/>
    <w:tmpl w:val="672217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4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6">
    <w:nsid w:val="71AA5C32"/>
    <w:multiLevelType w:val="hybridMultilevel"/>
    <w:tmpl w:val="107A5396"/>
    <w:lvl w:ilvl="0" w:tplc="3C645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0"/>
  </w:num>
  <w:num w:numId="3">
    <w:abstractNumId w:val="23"/>
  </w:num>
  <w:num w:numId="4">
    <w:abstractNumId w:val="21"/>
  </w:num>
  <w:num w:numId="5">
    <w:abstractNumId w:val="25"/>
  </w:num>
  <w:num w:numId="6">
    <w:abstractNumId w:val="5"/>
  </w:num>
  <w:num w:numId="7">
    <w:abstractNumId w:val="27"/>
  </w:num>
  <w:num w:numId="8">
    <w:abstractNumId w:val="12"/>
  </w:num>
  <w:num w:numId="9">
    <w:abstractNumId w:val="17"/>
  </w:num>
  <w:num w:numId="10">
    <w:abstractNumId w:val="22"/>
  </w:num>
  <w:num w:numId="11">
    <w:abstractNumId w:val="28"/>
  </w:num>
  <w:num w:numId="12">
    <w:abstractNumId w:val="31"/>
  </w:num>
  <w:num w:numId="13">
    <w:abstractNumId w:val="0"/>
  </w:num>
  <w:num w:numId="14">
    <w:abstractNumId w:val="1"/>
  </w:num>
  <w:num w:numId="15">
    <w:abstractNumId w:val="2"/>
  </w:num>
  <w:num w:numId="16">
    <w:abstractNumId w:val="37"/>
  </w:num>
  <w:num w:numId="17">
    <w:abstractNumId w:val="8"/>
  </w:num>
  <w:num w:numId="18">
    <w:abstractNumId w:val="4"/>
  </w:num>
  <w:num w:numId="19">
    <w:abstractNumId w:val="38"/>
  </w:num>
  <w:num w:numId="20">
    <w:abstractNumId w:val="29"/>
  </w:num>
  <w:num w:numId="21">
    <w:abstractNumId w:val="16"/>
  </w:num>
  <w:num w:numId="22">
    <w:abstractNumId w:val="11"/>
  </w:num>
  <w:num w:numId="23">
    <w:abstractNumId w:val="6"/>
  </w:num>
  <w:num w:numId="24">
    <w:abstractNumId w:val="34"/>
  </w:num>
  <w:num w:numId="25">
    <w:abstractNumId w:val="10"/>
  </w:num>
  <w:num w:numId="26">
    <w:abstractNumId w:val="35"/>
  </w:num>
  <w:num w:numId="27">
    <w:abstractNumId w:val="33"/>
  </w:num>
  <w:num w:numId="28">
    <w:abstractNumId w:val="9"/>
  </w:num>
  <w:num w:numId="29">
    <w:abstractNumId w:val="15"/>
  </w:num>
  <w:num w:numId="30">
    <w:abstractNumId w:val="20"/>
  </w:num>
  <w:num w:numId="31">
    <w:abstractNumId w:val="18"/>
  </w:num>
  <w:num w:numId="32">
    <w:abstractNumId w:val="32"/>
  </w:num>
  <w:num w:numId="33">
    <w:abstractNumId w:val="14"/>
  </w:num>
  <w:num w:numId="34">
    <w:abstractNumId w:val="3"/>
  </w:num>
  <w:num w:numId="35">
    <w:abstractNumId w:val="13"/>
  </w:num>
  <w:num w:numId="36">
    <w:abstractNumId w:val="36"/>
  </w:num>
  <w:num w:numId="37">
    <w:abstractNumId w:val="26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3204"/>
    <w:rsid w:val="00001EEA"/>
    <w:rsid w:val="0001174F"/>
    <w:rsid w:val="00011762"/>
    <w:rsid w:val="0001354E"/>
    <w:rsid w:val="00016BD5"/>
    <w:rsid w:val="0002257C"/>
    <w:rsid w:val="000225EB"/>
    <w:rsid w:val="00033906"/>
    <w:rsid w:val="00036044"/>
    <w:rsid w:val="00037494"/>
    <w:rsid w:val="0005700A"/>
    <w:rsid w:val="00063E95"/>
    <w:rsid w:val="000651A0"/>
    <w:rsid w:val="0007669B"/>
    <w:rsid w:val="0007768F"/>
    <w:rsid w:val="00077A5E"/>
    <w:rsid w:val="00080F71"/>
    <w:rsid w:val="00085627"/>
    <w:rsid w:val="0008705D"/>
    <w:rsid w:val="00090395"/>
    <w:rsid w:val="00091462"/>
    <w:rsid w:val="00091FBC"/>
    <w:rsid w:val="000A6D7A"/>
    <w:rsid w:val="000B7E02"/>
    <w:rsid w:val="000C7F2B"/>
    <w:rsid w:val="000C7F49"/>
    <w:rsid w:val="000D22B0"/>
    <w:rsid w:val="000D3308"/>
    <w:rsid w:val="000E104F"/>
    <w:rsid w:val="000E4862"/>
    <w:rsid w:val="000F7D53"/>
    <w:rsid w:val="00102510"/>
    <w:rsid w:val="00102555"/>
    <w:rsid w:val="001045C5"/>
    <w:rsid w:val="00121A11"/>
    <w:rsid w:val="00122E87"/>
    <w:rsid w:val="00124303"/>
    <w:rsid w:val="00132C1F"/>
    <w:rsid w:val="00133055"/>
    <w:rsid w:val="00141C17"/>
    <w:rsid w:val="0014506A"/>
    <w:rsid w:val="00145A51"/>
    <w:rsid w:val="00160405"/>
    <w:rsid w:val="001751DD"/>
    <w:rsid w:val="00186EDE"/>
    <w:rsid w:val="0018757E"/>
    <w:rsid w:val="0019653A"/>
    <w:rsid w:val="001A287A"/>
    <w:rsid w:val="001C3F06"/>
    <w:rsid w:val="001C6641"/>
    <w:rsid w:val="001D03B6"/>
    <w:rsid w:val="001D05D8"/>
    <w:rsid w:val="001D1A1A"/>
    <w:rsid w:val="001E00A6"/>
    <w:rsid w:val="001E3999"/>
    <w:rsid w:val="001E6EBE"/>
    <w:rsid w:val="001F44FF"/>
    <w:rsid w:val="0020087F"/>
    <w:rsid w:val="00206C02"/>
    <w:rsid w:val="0021241A"/>
    <w:rsid w:val="00214EA8"/>
    <w:rsid w:val="00222E9D"/>
    <w:rsid w:val="002308DF"/>
    <w:rsid w:val="00235F06"/>
    <w:rsid w:val="00253AF1"/>
    <w:rsid w:val="00254101"/>
    <w:rsid w:val="002567D0"/>
    <w:rsid w:val="00260369"/>
    <w:rsid w:val="00270751"/>
    <w:rsid w:val="00270ADF"/>
    <w:rsid w:val="00277F3C"/>
    <w:rsid w:val="0028388A"/>
    <w:rsid w:val="002847B5"/>
    <w:rsid w:val="00287DC1"/>
    <w:rsid w:val="00293B81"/>
    <w:rsid w:val="00296118"/>
    <w:rsid w:val="002962F3"/>
    <w:rsid w:val="0029716C"/>
    <w:rsid w:val="002A10D2"/>
    <w:rsid w:val="002A2AEC"/>
    <w:rsid w:val="002A68FB"/>
    <w:rsid w:val="002B1CD7"/>
    <w:rsid w:val="002B2E91"/>
    <w:rsid w:val="002B7231"/>
    <w:rsid w:val="002D0F31"/>
    <w:rsid w:val="002D3D1D"/>
    <w:rsid w:val="002D3DD3"/>
    <w:rsid w:val="002F6762"/>
    <w:rsid w:val="0030165A"/>
    <w:rsid w:val="00304469"/>
    <w:rsid w:val="00310C2B"/>
    <w:rsid w:val="00313CAD"/>
    <w:rsid w:val="003302FA"/>
    <w:rsid w:val="0034365D"/>
    <w:rsid w:val="0036619C"/>
    <w:rsid w:val="0036738B"/>
    <w:rsid w:val="00377CB8"/>
    <w:rsid w:val="003A3C7B"/>
    <w:rsid w:val="003B0117"/>
    <w:rsid w:val="003B24C4"/>
    <w:rsid w:val="003B39F3"/>
    <w:rsid w:val="003B3FC3"/>
    <w:rsid w:val="003B4C72"/>
    <w:rsid w:val="003B6AC8"/>
    <w:rsid w:val="003E32DE"/>
    <w:rsid w:val="003E6644"/>
    <w:rsid w:val="003E6F35"/>
    <w:rsid w:val="003F2931"/>
    <w:rsid w:val="003F63F1"/>
    <w:rsid w:val="003F69A7"/>
    <w:rsid w:val="00401EE4"/>
    <w:rsid w:val="004046E3"/>
    <w:rsid w:val="0041339B"/>
    <w:rsid w:val="00416C6A"/>
    <w:rsid w:val="00434F87"/>
    <w:rsid w:val="00445DD2"/>
    <w:rsid w:val="00461741"/>
    <w:rsid w:val="00471104"/>
    <w:rsid w:val="00480047"/>
    <w:rsid w:val="004846E1"/>
    <w:rsid w:val="00487924"/>
    <w:rsid w:val="00490FA4"/>
    <w:rsid w:val="004A456F"/>
    <w:rsid w:val="004B04A4"/>
    <w:rsid w:val="004B2A4C"/>
    <w:rsid w:val="004B3701"/>
    <w:rsid w:val="004E728E"/>
    <w:rsid w:val="00500279"/>
    <w:rsid w:val="00501C34"/>
    <w:rsid w:val="0050643C"/>
    <w:rsid w:val="00506485"/>
    <w:rsid w:val="00513392"/>
    <w:rsid w:val="00522C55"/>
    <w:rsid w:val="00524058"/>
    <w:rsid w:val="005302C1"/>
    <w:rsid w:val="005303F4"/>
    <w:rsid w:val="00535485"/>
    <w:rsid w:val="0054537F"/>
    <w:rsid w:val="00550AEE"/>
    <w:rsid w:val="0055487D"/>
    <w:rsid w:val="00560BFC"/>
    <w:rsid w:val="00563AAD"/>
    <w:rsid w:val="00567818"/>
    <w:rsid w:val="00591318"/>
    <w:rsid w:val="00595536"/>
    <w:rsid w:val="005A4C8E"/>
    <w:rsid w:val="005B16F5"/>
    <w:rsid w:val="005B1F9D"/>
    <w:rsid w:val="005B33C8"/>
    <w:rsid w:val="005B462A"/>
    <w:rsid w:val="005B5FE2"/>
    <w:rsid w:val="005B7EC5"/>
    <w:rsid w:val="005C59A0"/>
    <w:rsid w:val="005D1836"/>
    <w:rsid w:val="005D1C7D"/>
    <w:rsid w:val="005F23FB"/>
    <w:rsid w:val="005F4122"/>
    <w:rsid w:val="005F77BA"/>
    <w:rsid w:val="00605097"/>
    <w:rsid w:val="00606E4F"/>
    <w:rsid w:val="00634619"/>
    <w:rsid w:val="00650468"/>
    <w:rsid w:val="00656B8B"/>
    <w:rsid w:val="00657577"/>
    <w:rsid w:val="00670B17"/>
    <w:rsid w:val="00671D02"/>
    <w:rsid w:val="0068275A"/>
    <w:rsid w:val="00685A37"/>
    <w:rsid w:val="006870AA"/>
    <w:rsid w:val="0069756C"/>
    <w:rsid w:val="006A43FA"/>
    <w:rsid w:val="006A7060"/>
    <w:rsid w:val="006B2531"/>
    <w:rsid w:val="006B6401"/>
    <w:rsid w:val="006B6835"/>
    <w:rsid w:val="006C724E"/>
    <w:rsid w:val="006D3280"/>
    <w:rsid w:val="006D77BA"/>
    <w:rsid w:val="006E170C"/>
    <w:rsid w:val="006E4E20"/>
    <w:rsid w:val="006E5F58"/>
    <w:rsid w:val="006E6C4E"/>
    <w:rsid w:val="006F1135"/>
    <w:rsid w:val="006F19A9"/>
    <w:rsid w:val="006F7C33"/>
    <w:rsid w:val="006F7C46"/>
    <w:rsid w:val="007037D7"/>
    <w:rsid w:val="00713186"/>
    <w:rsid w:val="0071786A"/>
    <w:rsid w:val="007204BF"/>
    <w:rsid w:val="00720CF0"/>
    <w:rsid w:val="00735DD3"/>
    <w:rsid w:val="0073600C"/>
    <w:rsid w:val="0074046C"/>
    <w:rsid w:val="00742B91"/>
    <w:rsid w:val="00752A69"/>
    <w:rsid w:val="007576D8"/>
    <w:rsid w:val="00761AAE"/>
    <w:rsid w:val="00776BA9"/>
    <w:rsid w:val="00777B51"/>
    <w:rsid w:val="00780142"/>
    <w:rsid w:val="007817A8"/>
    <w:rsid w:val="00784C44"/>
    <w:rsid w:val="0079102E"/>
    <w:rsid w:val="007A34B2"/>
    <w:rsid w:val="007A5221"/>
    <w:rsid w:val="007C3204"/>
    <w:rsid w:val="007C682D"/>
    <w:rsid w:val="007D2CA8"/>
    <w:rsid w:val="007D57CF"/>
    <w:rsid w:val="007F0C19"/>
    <w:rsid w:val="008018A5"/>
    <w:rsid w:val="0080775D"/>
    <w:rsid w:val="00824A18"/>
    <w:rsid w:val="00835043"/>
    <w:rsid w:val="00845E38"/>
    <w:rsid w:val="0085538C"/>
    <w:rsid w:val="0085705E"/>
    <w:rsid w:val="0086275D"/>
    <w:rsid w:val="00866003"/>
    <w:rsid w:val="00881D1D"/>
    <w:rsid w:val="00897A00"/>
    <w:rsid w:val="008A5610"/>
    <w:rsid w:val="008B1EF2"/>
    <w:rsid w:val="008B67FA"/>
    <w:rsid w:val="008C77D5"/>
    <w:rsid w:val="008D47BA"/>
    <w:rsid w:val="008D7940"/>
    <w:rsid w:val="008E3F4B"/>
    <w:rsid w:val="008F368D"/>
    <w:rsid w:val="009062E3"/>
    <w:rsid w:val="00906A8F"/>
    <w:rsid w:val="00931BBB"/>
    <w:rsid w:val="00937AE9"/>
    <w:rsid w:val="0095408C"/>
    <w:rsid w:val="009546C8"/>
    <w:rsid w:val="00957343"/>
    <w:rsid w:val="00960863"/>
    <w:rsid w:val="00962E1E"/>
    <w:rsid w:val="0096349C"/>
    <w:rsid w:val="00976E80"/>
    <w:rsid w:val="00992114"/>
    <w:rsid w:val="009A1478"/>
    <w:rsid w:val="009A3D7C"/>
    <w:rsid w:val="009A48CC"/>
    <w:rsid w:val="009B2FA0"/>
    <w:rsid w:val="009B6B36"/>
    <w:rsid w:val="009C3067"/>
    <w:rsid w:val="009D41EB"/>
    <w:rsid w:val="009D4765"/>
    <w:rsid w:val="009D5567"/>
    <w:rsid w:val="009E3D65"/>
    <w:rsid w:val="009E51EC"/>
    <w:rsid w:val="009E617E"/>
    <w:rsid w:val="009F23D8"/>
    <w:rsid w:val="00A16788"/>
    <w:rsid w:val="00A21BBA"/>
    <w:rsid w:val="00A24E68"/>
    <w:rsid w:val="00A25B41"/>
    <w:rsid w:val="00A263C7"/>
    <w:rsid w:val="00A30DFF"/>
    <w:rsid w:val="00A4215A"/>
    <w:rsid w:val="00A43323"/>
    <w:rsid w:val="00A60F1A"/>
    <w:rsid w:val="00A719C9"/>
    <w:rsid w:val="00A77B89"/>
    <w:rsid w:val="00A845DF"/>
    <w:rsid w:val="00A85BB0"/>
    <w:rsid w:val="00A87551"/>
    <w:rsid w:val="00A928FB"/>
    <w:rsid w:val="00A9428B"/>
    <w:rsid w:val="00A943F3"/>
    <w:rsid w:val="00AA0AD1"/>
    <w:rsid w:val="00AA25A2"/>
    <w:rsid w:val="00AC1B2C"/>
    <w:rsid w:val="00AC7E7D"/>
    <w:rsid w:val="00AE6EA6"/>
    <w:rsid w:val="00AF2FAE"/>
    <w:rsid w:val="00AF59B5"/>
    <w:rsid w:val="00AF6303"/>
    <w:rsid w:val="00B02B16"/>
    <w:rsid w:val="00B13703"/>
    <w:rsid w:val="00B20D9A"/>
    <w:rsid w:val="00B27004"/>
    <w:rsid w:val="00B50EDA"/>
    <w:rsid w:val="00B570DD"/>
    <w:rsid w:val="00B60A09"/>
    <w:rsid w:val="00B665E7"/>
    <w:rsid w:val="00B83EE5"/>
    <w:rsid w:val="00B85082"/>
    <w:rsid w:val="00B91F30"/>
    <w:rsid w:val="00B972DC"/>
    <w:rsid w:val="00BA0AE9"/>
    <w:rsid w:val="00BA186D"/>
    <w:rsid w:val="00BA4120"/>
    <w:rsid w:val="00BA5A68"/>
    <w:rsid w:val="00BA7356"/>
    <w:rsid w:val="00BB2314"/>
    <w:rsid w:val="00BB688B"/>
    <w:rsid w:val="00BC139C"/>
    <w:rsid w:val="00BC770E"/>
    <w:rsid w:val="00BD23F9"/>
    <w:rsid w:val="00BE050C"/>
    <w:rsid w:val="00BE226E"/>
    <w:rsid w:val="00BE6927"/>
    <w:rsid w:val="00BF11ED"/>
    <w:rsid w:val="00BF4828"/>
    <w:rsid w:val="00BF5F3F"/>
    <w:rsid w:val="00C015BE"/>
    <w:rsid w:val="00C05127"/>
    <w:rsid w:val="00C05527"/>
    <w:rsid w:val="00C063C1"/>
    <w:rsid w:val="00C071E7"/>
    <w:rsid w:val="00C4076A"/>
    <w:rsid w:val="00C435F8"/>
    <w:rsid w:val="00C4385E"/>
    <w:rsid w:val="00C5236F"/>
    <w:rsid w:val="00C57E9E"/>
    <w:rsid w:val="00C6130C"/>
    <w:rsid w:val="00C66E6F"/>
    <w:rsid w:val="00C76A8F"/>
    <w:rsid w:val="00C76D92"/>
    <w:rsid w:val="00C81D4F"/>
    <w:rsid w:val="00C83738"/>
    <w:rsid w:val="00C8658E"/>
    <w:rsid w:val="00C86B00"/>
    <w:rsid w:val="00C90541"/>
    <w:rsid w:val="00C9184D"/>
    <w:rsid w:val="00CA0E55"/>
    <w:rsid w:val="00CA2F3E"/>
    <w:rsid w:val="00CA3F51"/>
    <w:rsid w:val="00CB67EB"/>
    <w:rsid w:val="00CC6BB0"/>
    <w:rsid w:val="00CE4427"/>
    <w:rsid w:val="00D17B92"/>
    <w:rsid w:val="00D22A32"/>
    <w:rsid w:val="00D2506C"/>
    <w:rsid w:val="00D31128"/>
    <w:rsid w:val="00D34BF3"/>
    <w:rsid w:val="00D36F4F"/>
    <w:rsid w:val="00D43BD9"/>
    <w:rsid w:val="00D476AE"/>
    <w:rsid w:val="00D47F5E"/>
    <w:rsid w:val="00D539EE"/>
    <w:rsid w:val="00D62E29"/>
    <w:rsid w:val="00D65A3D"/>
    <w:rsid w:val="00D74627"/>
    <w:rsid w:val="00D75C51"/>
    <w:rsid w:val="00D777DF"/>
    <w:rsid w:val="00D80E53"/>
    <w:rsid w:val="00D81AFD"/>
    <w:rsid w:val="00D8402C"/>
    <w:rsid w:val="00D901B1"/>
    <w:rsid w:val="00D91C14"/>
    <w:rsid w:val="00DB5BE2"/>
    <w:rsid w:val="00DC059D"/>
    <w:rsid w:val="00DD166B"/>
    <w:rsid w:val="00DD2831"/>
    <w:rsid w:val="00DD3363"/>
    <w:rsid w:val="00DE6DA2"/>
    <w:rsid w:val="00DF3B6F"/>
    <w:rsid w:val="00DF42E7"/>
    <w:rsid w:val="00E153C3"/>
    <w:rsid w:val="00E167D4"/>
    <w:rsid w:val="00E21FC3"/>
    <w:rsid w:val="00E27C07"/>
    <w:rsid w:val="00E308CB"/>
    <w:rsid w:val="00E34575"/>
    <w:rsid w:val="00E3475C"/>
    <w:rsid w:val="00E43737"/>
    <w:rsid w:val="00E568B6"/>
    <w:rsid w:val="00E84C61"/>
    <w:rsid w:val="00E91CAC"/>
    <w:rsid w:val="00EA3B5E"/>
    <w:rsid w:val="00EB2CB7"/>
    <w:rsid w:val="00EC1404"/>
    <w:rsid w:val="00ED2DCE"/>
    <w:rsid w:val="00EE079F"/>
    <w:rsid w:val="00EF64B9"/>
    <w:rsid w:val="00F03AB4"/>
    <w:rsid w:val="00F1164C"/>
    <w:rsid w:val="00F12F38"/>
    <w:rsid w:val="00F131D9"/>
    <w:rsid w:val="00F14FC1"/>
    <w:rsid w:val="00F179DC"/>
    <w:rsid w:val="00F31939"/>
    <w:rsid w:val="00F3196D"/>
    <w:rsid w:val="00F343A5"/>
    <w:rsid w:val="00F37CA5"/>
    <w:rsid w:val="00F41839"/>
    <w:rsid w:val="00F54126"/>
    <w:rsid w:val="00F70A28"/>
    <w:rsid w:val="00F70FD5"/>
    <w:rsid w:val="00F71812"/>
    <w:rsid w:val="00F8766D"/>
    <w:rsid w:val="00F91BF3"/>
    <w:rsid w:val="00F970C8"/>
    <w:rsid w:val="00FA78EB"/>
    <w:rsid w:val="00FB01E3"/>
    <w:rsid w:val="00FB161D"/>
    <w:rsid w:val="00FB1A58"/>
    <w:rsid w:val="00FB1BBB"/>
    <w:rsid w:val="00FB2024"/>
    <w:rsid w:val="00FB2210"/>
    <w:rsid w:val="00FE3C10"/>
    <w:rsid w:val="00FF08B0"/>
    <w:rsid w:val="00FF4E9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Body Text" w:uiPriority="0"/>
    <w:lsdException w:name="Subtitle" w:semiHidden="0" w:uiPriority="0" w:unhideWhenUsed="0" w:qFormat="1"/>
    <w:lsdException w:name="Body Text First Indent" w:unhideWhenUsed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D81A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D81AFD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12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12">
    <w:name w:val="Название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6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b">
    <w:name w:val="ударение"/>
    <w:basedOn w:val="a1"/>
    <w:uiPriority w:val="99"/>
    <w:rsid w:val="007C3204"/>
  </w:style>
  <w:style w:type="character" w:styleId="afc">
    <w:name w:val="Strong"/>
    <w:uiPriority w:val="22"/>
    <w:qFormat/>
    <w:rsid w:val="007C3204"/>
    <w:rPr>
      <w:b/>
      <w:bCs/>
    </w:rPr>
  </w:style>
  <w:style w:type="character" w:customStyle="1" w:styleId="14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d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basedOn w:val="a1"/>
    <w:rsid w:val="00E43737"/>
  </w:style>
  <w:style w:type="character" w:customStyle="1" w:styleId="eop">
    <w:name w:val="eop"/>
    <w:basedOn w:val="a1"/>
    <w:rsid w:val="00E43737"/>
  </w:style>
  <w:style w:type="character" w:customStyle="1" w:styleId="UnresolvedMention">
    <w:name w:val="Unresolved Mention"/>
    <w:uiPriority w:val="99"/>
    <w:semiHidden/>
    <w:unhideWhenUsed/>
    <w:rsid w:val="001E3999"/>
    <w:rPr>
      <w:color w:val="605E5C"/>
      <w:shd w:val="clear" w:color="auto" w:fill="E1DFDD"/>
    </w:rPr>
  </w:style>
  <w:style w:type="paragraph" w:customStyle="1" w:styleId="Default">
    <w:name w:val="Default"/>
    <w:rsid w:val="001E39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D81AFD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D81AFD"/>
    <w:rPr>
      <w:rFonts w:ascii="Times New Roman" w:hAnsi="Times New Roman"/>
      <w:b/>
      <w:bCs/>
      <w:i/>
      <w:iCs/>
      <w:sz w:val="26"/>
      <w:szCs w:val="26"/>
    </w:rPr>
  </w:style>
  <w:style w:type="paragraph" w:customStyle="1" w:styleId="16">
    <w:name w:val="Обычный1"/>
    <w:next w:val="a0"/>
    <w:rsid w:val="00D81AFD"/>
    <w:rPr>
      <w:rFonts w:ascii="Times New Roman" w:hAnsi="Times New Roman"/>
    </w:rPr>
  </w:style>
  <w:style w:type="paragraph" w:customStyle="1" w:styleId="aff5">
    <w:basedOn w:val="a0"/>
    <w:next w:val="ad"/>
    <w:link w:val="aff6"/>
    <w:qFormat/>
    <w:rsid w:val="00D81AFD"/>
    <w:pPr>
      <w:jc w:val="center"/>
    </w:pPr>
    <w:rPr>
      <w:rFonts w:eastAsia="Calibri"/>
      <w:b/>
      <w:i/>
      <w:caps/>
      <w:sz w:val="20"/>
      <w:szCs w:val="20"/>
      <w:lang w:val="x-none"/>
    </w:rPr>
  </w:style>
  <w:style w:type="character" w:customStyle="1" w:styleId="aff6">
    <w:name w:val="Название Знак"/>
    <w:link w:val="aff5"/>
    <w:rsid w:val="00D81AFD"/>
    <w:rPr>
      <w:rFonts w:ascii="Times New Roman" w:hAnsi="Times New Roman" w:cs="Times New Roman"/>
      <w:b/>
      <w:i/>
      <w:caps/>
      <w:sz w:val="20"/>
      <w:szCs w:val="20"/>
      <w:lang w:val="x-none" w:eastAsia="ru-RU"/>
    </w:rPr>
  </w:style>
  <w:style w:type="paragraph" w:styleId="aff7">
    <w:name w:val="Subtitle"/>
    <w:basedOn w:val="a0"/>
    <w:link w:val="aff8"/>
    <w:qFormat/>
    <w:rsid w:val="00D81AFD"/>
    <w:pPr>
      <w:jc w:val="center"/>
    </w:pPr>
    <w:rPr>
      <w:rFonts w:eastAsia="Calibri"/>
      <w:b/>
      <w:i/>
      <w:color w:val="666699"/>
      <w:sz w:val="20"/>
      <w:szCs w:val="20"/>
      <w:lang w:val="x-none"/>
    </w:rPr>
  </w:style>
  <w:style w:type="character" w:customStyle="1" w:styleId="aff8">
    <w:name w:val="Подзаголовок Знак"/>
    <w:basedOn w:val="a1"/>
    <w:link w:val="aff7"/>
    <w:rsid w:val="00D81AFD"/>
    <w:rPr>
      <w:rFonts w:ascii="Times New Roman" w:hAnsi="Times New Roman"/>
      <w:b/>
      <w:i/>
      <w:color w:val="666699"/>
      <w:lang w:val="x-none"/>
    </w:rPr>
  </w:style>
  <w:style w:type="paragraph" w:customStyle="1" w:styleId="34">
    <w:name w:val="Основной текст с отступом3"/>
    <w:basedOn w:val="a0"/>
    <w:semiHidden/>
    <w:rsid w:val="00D81AFD"/>
    <w:rPr>
      <w:rFonts w:eastAsia="Calibri"/>
      <w:sz w:val="20"/>
      <w:szCs w:val="20"/>
      <w:lang w:val="x-none"/>
    </w:rPr>
  </w:style>
  <w:style w:type="paragraph" w:customStyle="1" w:styleId="35">
    <w:name w:val="Абзац списка3"/>
    <w:basedOn w:val="a0"/>
    <w:rsid w:val="00D81AFD"/>
    <w:pPr>
      <w:ind w:left="720"/>
    </w:pPr>
    <w:rPr>
      <w:rFonts w:eastAsia="Calibri"/>
    </w:rPr>
  </w:style>
  <w:style w:type="paragraph" w:customStyle="1" w:styleId="p2">
    <w:name w:val="p2"/>
    <w:basedOn w:val="a0"/>
    <w:rsid w:val="00D81AFD"/>
    <w:pPr>
      <w:spacing w:before="100" w:beforeAutospacing="1" w:after="100" w:afterAutospacing="1"/>
    </w:pPr>
  </w:style>
  <w:style w:type="character" w:customStyle="1" w:styleId="s3">
    <w:name w:val="s3"/>
    <w:basedOn w:val="a1"/>
    <w:rsid w:val="00D81AFD"/>
  </w:style>
  <w:style w:type="paragraph" w:customStyle="1" w:styleId="p4">
    <w:name w:val="p4"/>
    <w:basedOn w:val="a0"/>
    <w:rsid w:val="00D81AFD"/>
    <w:pPr>
      <w:spacing w:before="100" w:beforeAutospacing="1" w:after="100" w:afterAutospacing="1"/>
    </w:pPr>
  </w:style>
  <w:style w:type="paragraph" w:customStyle="1" w:styleId="p7">
    <w:name w:val="p7"/>
    <w:basedOn w:val="a0"/>
    <w:rsid w:val="00D81AFD"/>
    <w:pPr>
      <w:spacing w:before="100" w:beforeAutospacing="1" w:after="100" w:afterAutospacing="1"/>
    </w:pPr>
  </w:style>
  <w:style w:type="paragraph" w:customStyle="1" w:styleId="p8">
    <w:name w:val="p8"/>
    <w:basedOn w:val="a0"/>
    <w:rsid w:val="00D81AFD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D81AFD"/>
  </w:style>
  <w:style w:type="paragraph" w:customStyle="1" w:styleId="p1">
    <w:name w:val="p1"/>
    <w:basedOn w:val="a0"/>
    <w:uiPriority w:val="99"/>
    <w:rsid w:val="00D81AFD"/>
    <w:pPr>
      <w:spacing w:before="100" w:beforeAutospacing="1" w:after="100" w:afterAutospacing="1"/>
    </w:pPr>
  </w:style>
  <w:style w:type="character" w:customStyle="1" w:styleId="s2">
    <w:name w:val="s2"/>
    <w:basedOn w:val="a1"/>
    <w:rsid w:val="00D81AFD"/>
  </w:style>
  <w:style w:type="paragraph" w:customStyle="1" w:styleId="p9">
    <w:name w:val="p9"/>
    <w:basedOn w:val="a0"/>
    <w:rsid w:val="00D81AFD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81AFD"/>
    <w:pPr>
      <w:spacing w:before="100" w:beforeAutospacing="1" w:after="100" w:afterAutospacing="1"/>
    </w:pPr>
  </w:style>
  <w:style w:type="paragraph" w:customStyle="1" w:styleId="p10">
    <w:name w:val="p10"/>
    <w:basedOn w:val="a0"/>
    <w:rsid w:val="00D81AFD"/>
    <w:pPr>
      <w:spacing w:before="100" w:beforeAutospacing="1" w:after="100" w:afterAutospacing="1"/>
    </w:pPr>
  </w:style>
  <w:style w:type="paragraph" w:customStyle="1" w:styleId="aff9">
    <w:name w:val="Знак Знак Знак"/>
    <w:basedOn w:val="a0"/>
    <w:semiHidden/>
    <w:rsid w:val="00D81AFD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rsid w:val="00D81AFD"/>
    <w:pPr>
      <w:spacing w:before="100" w:beforeAutospacing="1" w:after="100" w:afterAutospacing="1"/>
    </w:pPr>
  </w:style>
  <w:style w:type="paragraph" w:customStyle="1" w:styleId="p47">
    <w:name w:val="p47"/>
    <w:basedOn w:val="a0"/>
    <w:rsid w:val="00D81AFD"/>
    <w:pPr>
      <w:spacing w:before="100" w:beforeAutospacing="1" w:after="100" w:afterAutospacing="1"/>
    </w:pPr>
  </w:style>
  <w:style w:type="character" w:styleId="affa">
    <w:name w:val="annotation reference"/>
    <w:uiPriority w:val="99"/>
    <w:semiHidden/>
    <w:unhideWhenUsed/>
    <w:rsid w:val="00D81AFD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D81AFD"/>
    <w:rPr>
      <w:rFonts w:eastAsia="Calibri"/>
      <w:sz w:val="20"/>
      <w:szCs w:val="20"/>
      <w:lang w:val="x-none" w:eastAsia="x-none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D81AFD"/>
    <w:rPr>
      <w:rFonts w:ascii="Times New Roman" w:hAnsi="Times New Roman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D81AF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D81AFD"/>
    <w:rPr>
      <w:rFonts w:ascii="Times New Roman" w:hAnsi="Times New Roman"/>
      <w:b/>
      <w:bCs/>
      <w:lang w:val="x-none" w:eastAsia="x-none"/>
    </w:rPr>
  </w:style>
  <w:style w:type="character" w:customStyle="1" w:styleId="17">
    <w:name w:val="Текст выноски Знак1"/>
    <w:uiPriority w:val="99"/>
    <w:rsid w:val="00D81AFD"/>
    <w:rPr>
      <w:rFonts w:ascii="Segoe UI" w:hAnsi="Segoe UI" w:cs="Segoe UI"/>
      <w:sz w:val="18"/>
      <w:szCs w:val="18"/>
    </w:rPr>
  </w:style>
  <w:style w:type="paragraph" w:customStyle="1" w:styleId="27">
    <w:name w:val="Обычный2"/>
    <w:next w:val="a0"/>
    <w:qFormat/>
    <w:rsid w:val="00D81AFD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D81AF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D81AFD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1">
    <w:name w:val="Основной текст (14)_"/>
    <w:link w:val="142"/>
    <w:rsid w:val="00D81AFD"/>
    <w:rPr>
      <w:rFonts w:ascii="Times New Roman" w:eastAsia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rsid w:val="00D81AFD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8">
    <w:name w:val="Основной текст (2)_"/>
    <w:link w:val="29"/>
    <w:rsid w:val="00D81AF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D81AFD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81AFD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D81AFD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D81AFD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D81AFD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D81AF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D81AFD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a">
    <w:name w:val="Подпись к таблице (2)_"/>
    <w:link w:val="2b"/>
    <w:rsid w:val="00D81AFD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D81AF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D81AF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D81AF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Заголовок №2_"/>
    <w:link w:val="2d"/>
    <w:rsid w:val="00D81AFD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D81AFD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D81AFD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d">
    <w:name w:val="Заголовок №2"/>
    <w:basedOn w:val="a0"/>
    <w:link w:val="2c"/>
    <w:rsid w:val="00D81AFD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D81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D81AFD"/>
    <w:pPr>
      <w:ind w:firstLine="709"/>
      <w:jc w:val="both"/>
    </w:pPr>
    <w:rPr>
      <w:rFonts w:eastAsia="Calibri"/>
      <w:sz w:val="28"/>
      <w:szCs w:val="20"/>
    </w:rPr>
  </w:style>
  <w:style w:type="paragraph" w:customStyle="1" w:styleId="18">
    <w:name w:val="Стиль1"/>
    <w:basedOn w:val="a0"/>
    <w:link w:val="19"/>
    <w:rsid w:val="00D81AFD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19">
    <w:name w:val="Стиль1 Знак"/>
    <w:link w:val="18"/>
    <w:rsid w:val="00D81AFD"/>
    <w:rPr>
      <w:b/>
      <w:bCs/>
      <w:sz w:val="32"/>
      <w:szCs w:val="32"/>
    </w:rPr>
  </w:style>
  <w:style w:type="paragraph" w:styleId="HTML">
    <w:name w:val="HTML Preformatted"/>
    <w:basedOn w:val="a0"/>
    <w:link w:val="HTML0"/>
    <w:uiPriority w:val="99"/>
    <w:semiHidden/>
    <w:unhideWhenUsed/>
    <w:rsid w:val="00D81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81AFD"/>
    <w:rPr>
      <w:rFonts w:ascii="Courier New" w:eastAsia="Times New Roman" w:hAnsi="Courier New" w:cs="Courier New"/>
    </w:rPr>
  </w:style>
  <w:style w:type="paragraph" w:styleId="afff">
    <w:name w:val="No Spacing"/>
    <w:qFormat/>
    <w:rsid w:val="00D81AFD"/>
    <w:rPr>
      <w:sz w:val="22"/>
      <w:szCs w:val="22"/>
      <w:lang w:eastAsia="en-US"/>
    </w:rPr>
  </w:style>
  <w:style w:type="paragraph" w:customStyle="1" w:styleId="2e">
    <w:name w:val="2"/>
    <w:basedOn w:val="a0"/>
    <w:rsid w:val="00D81AFD"/>
    <w:pPr>
      <w:shd w:val="clear" w:color="auto" w:fill="FFFFFF"/>
      <w:jc w:val="center"/>
    </w:pPr>
    <w:rPr>
      <w:b/>
      <w:smallCaps/>
      <w:color w:val="000000"/>
      <w:spacing w:val="2"/>
      <w:sz w:val="36"/>
      <w:szCs w:val="36"/>
    </w:rPr>
  </w:style>
  <w:style w:type="character" w:customStyle="1" w:styleId="spellingerrorscx36574567">
    <w:name w:val="spellingerror scx36574567"/>
    <w:basedOn w:val="a1"/>
    <w:uiPriority w:val="99"/>
    <w:rsid w:val="00D81AFD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D81AFD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" TargetMode="External"/><Relationship Id="rId18" Type="http://schemas.openxmlformats.org/officeDocument/2006/relationships/hyperlink" Target="http://dcnti.krw.rz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viewer/logika-468479" TargetMode="External"/><Relationship Id="rId17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viewer/logika-sovremennyy-kurs-4534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s://urait.ru/viewer/logika-449897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urait.ru/viewer/logika-449685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0204-7508-464B-8629-21467301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26</Pages>
  <Words>6549</Words>
  <Characters>48555</Characters>
  <Application>Microsoft Office Word</Application>
  <DocSecurity>0</DocSecurity>
  <Lines>404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193</cp:revision>
  <cp:lastPrinted>2022-06-16T04:21:00Z</cp:lastPrinted>
  <dcterms:created xsi:type="dcterms:W3CDTF">2018-01-24T06:41:00Z</dcterms:created>
  <dcterms:modified xsi:type="dcterms:W3CDTF">2022-06-16T04:21:00Z</dcterms:modified>
</cp:coreProperties>
</file>