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DE" w:rsidRPr="00F77E06" w:rsidRDefault="00E16CDE" w:rsidP="00A90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ФЕДЕРАЛЬНОЕ АГЕНТСТВО ЖЕЛЕЗНОДОРОЖНОГО ТРАНСПОРТА</w:t>
      </w:r>
    </w:p>
    <w:p w:rsidR="00E16CDE" w:rsidRPr="00F77E06" w:rsidRDefault="00E16CDE" w:rsidP="00A90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CDE" w:rsidRPr="00F77E06" w:rsidRDefault="00E16CDE" w:rsidP="00A90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16CDE" w:rsidRPr="00F77E06" w:rsidRDefault="00E16CDE" w:rsidP="00A90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высшего образования</w:t>
      </w:r>
    </w:p>
    <w:p w:rsidR="00E16CDE" w:rsidRPr="00F77E06" w:rsidRDefault="00E16CDE" w:rsidP="00A90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«Иркутский государственный университет путей сообщения»</w:t>
      </w:r>
    </w:p>
    <w:p w:rsidR="00E16CDE" w:rsidRPr="00F77E06" w:rsidRDefault="00E16CDE" w:rsidP="00A90A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7E06">
        <w:rPr>
          <w:rFonts w:ascii="Times New Roman" w:hAnsi="Times New Roman"/>
          <w:b/>
          <w:bCs/>
          <w:sz w:val="24"/>
          <w:szCs w:val="24"/>
        </w:rPr>
        <w:t>Красноярский институт железнодорожного транспорта</w:t>
      </w:r>
    </w:p>
    <w:p w:rsidR="00E16CDE" w:rsidRPr="00F77E06" w:rsidRDefault="00E16CDE" w:rsidP="00A90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– филиал Федерального государственного бюджетного образовательного учреждения</w:t>
      </w:r>
    </w:p>
    <w:p w:rsidR="00E16CDE" w:rsidRPr="00F77E06" w:rsidRDefault="00E16CDE" w:rsidP="00A90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высшего образования «Иркутский государственный университет путей сообщения»</w:t>
      </w:r>
    </w:p>
    <w:p w:rsidR="00E16CDE" w:rsidRPr="00F77E06" w:rsidRDefault="00E16CDE" w:rsidP="00A90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(</w:t>
      </w:r>
      <w:proofErr w:type="spellStart"/>
      <w:r w:rsidRPr="00F77E06">
        <w:rPr>
          <w:rFonts w:ascii="Times New Roman" w:hAnsi="Times New Roman"/>
          <w:sz w:val="24"/>
          <w:szCs w:val="24"/>
        </w:rPr>
        <w:t>КрИЖТИрГУПС</w:t>
      </w:r>
      <w:proofErr w:type="spellEnd"/>
      <w:r w:rsidRPr="00F77E06">
        <w:rPr>
          <w:rFonts w:ascii="Times New Roman" w:hAnsi="Times New Roman"/>
          <w:sz w:val="24"/>
          <w:szCs w:val="24"/>
        </w:rPr>
        <w:t>)</w:t>
      </w:r>
    </w:p>
    <w:p w:rsidR="00E16CDE" w:rsidRPr="00F77E06" w:rsidRDefault="00E16CDE" w:rsidP="007711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16CDE" w:rsidRPr="00F77E06" w:rsidRDefault="00E16CDE" w:rsidP="007711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16CDE" w:rsidRPr="00F77E06" w:rsidRDefault="00E16CDE" w:rsidP="00B546C1">
      <w:pPr>
        <w:spacing w:after="0" w:line="240" w:lineRule="auto"/>
        <w:ind w:firstLine="6237"/>
        <w:jc w:val="both"/>
        <w:rPr>
          <w:rFonts w:ascii="Times New Roman" w:hAnsi="Times New Roman"/>
          <w:bCs/>
          <w:sz w:val="24"/>
          <w:szCs w:val="24"/>
        </w:rPr>
      </w:pPr>
      <w:r w:rsidRPr="00F77E06">
        <w:rPr>
          <w:rFonts w:ascii="Times New Roman" w:hAnsi="Times New Roman"/>
          <w:bCs/>
          <w:sz w:val="24"/>
          <w:szCs w:val="24"/>
        </w:rPr>
        <w:t>УТВЕРЖДЕНА</w:t>
      </w:r>
    </w:p>
    <w:p w:rsidR="00E16CDE" w:rsidRPr="00F77E06" w:rsidRDefault="00E16CDE" w:rsidP="00B546C1">
      <w:pPr>
        <w:spacing w:after="0" w:line="240" w:lineRule="auto"/>
        <w:ind w:firstLine="6237"/>
        <w:jc w:val="both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приказом ректора</w:t>
      </w:r>
    </w:p>
    <w:p w:rsidR="00E16CDE" w:rsidRPr="00F77E06" w:rsidRDefault="00E16CDE" w:rsidP="00B546C1">
      <w:pPr>
        <w:spacing w:after="0" w:line="240" w:lineRule="auto"/>
        <w:ind w:firstLine="6237"/>
        <w:jc w:val="both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от «</w:t>
      </w:r>
      <w:r w:rsidR="00357FB0">
        <w:rPr>
          <w:rFonts w:ascii="Times New Roman" w:hAnsi="Times New Roman"/>
          <w:sz w:val="24"/>
          <w:szCs w:val="24"/>
        </w:rPr>
        <w:t>07» июня 2021 г. № 80</w:t>
      </w:r>
    </w:p>
    <w:p w:rsidR="00E16CDE" w:rsidRPr="00F77E06" w:rsidRDefault="00E16CDE" w:rsidP="00A90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CDE" w:rsidRPr="00F77E06" w:rsidRDefault="00E16CDE" w:rsidP="00A90A6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77E06">
        <w:rPr>
          <w:rFonts w:ascii="Times New Roman" w:hAnsi="Times New Roman"/>
          <w:b/>
          <w:bCs/>
          <w:iCs/>
          <w:sz w:val="32"/>
          <w:szCs w:val="32"/>
        </w:rPr>
        <w:t>Б1.О.34 Мосты на железных дорогах</w:t>
      </w:r>
    </w:p>
    <w:p w:rsidR="00E16CDE" w:rsidRPr="00F77E06" w:rsidRDefault="00E16CDE" w:rsidP="00B546C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F77E06">
        <w:rPr>
          <w:rFonts w:ascii="Times New Roman" w:hAnsi="Times New Roman"/>
          <w:sz w:val="32"/>
          <w:szCs w:val="32"/>
        </w:rPr>
        <w:t>рабочая программа дисциплины</w:t>
      </w:r>
    </w:p>
    <w:p w:rsidR="00E16CDE" w:rsidRPr="00F77E06" w:rsidRDefault="00E16CDE" w:rsidP="00927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Специальность – </w:t>
      </w:r>
      <w:r w:rsidRPr="00F77E06">
        <w:rPr>
          <w:rFonts w:ascii="Times New Roman" w:hAnsi="Times New Roman"/>
          <w:iCs/>
          <w:sz w:val="24"/>
          <w:szCs w:val="24"/>
          <w:u w:val="single"/>
        </w:rPr>
        <w:t>23.05.06 Строительство железных дорог, мостов и транспортных тоннелей</w:t>
      </w:r>
    </w:p>
    <w:p w:rsidR="00E16CDE" w:rsidRPr="00F77E06" w:rsidRDefault="00E16CDE" w:rsidP="0092720C">
      <w:pPr>
        <w:pStyle w:val="a5"/>
        <w:spacing w:after="0" w:line="240" w:lineRule="auto"/>
        <w:ind w:left="360" w:right="1186" w:hanging="360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Специализация – </w:t>
      </w:r>
      <w:r w:rsidR="00671F7B">
        <w:rPr>
          <w:rFonts w:ascii="Times New Roman" w:hAnsi="Times New Roman"/>
          <w:sz w:val="24"/>
          <w:szCs w:val="24"/>
          <w:u w:val="single"/>
        </w:rPr>
        <w:t>Управление техническим состоянием железнодорожного пути</w:t>
      </w:r>
    </w:p>
    <w:p w:rsidR="00E16CDE" w:rsidRPr="00F77E06" w:rsidRDefault="00E16CDE" w:rsidP="00927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Квалификация выпускника – </w:t>
      </w:r>
      <w:r w:rsidRPr="00F77E06">
        <w:rPr>
          <w:rFonts w:ascii="Times New Roman" w:hAnsi="Times New Roman"/>
          <w:sz w:val="24"/>
          <w:szCs w:val="24"/>
          <w:u w:val="single"/>
        </w:rPr>
        <w:t>инженер путей сообщения</w:t>
      </w:r>
    </w:p>
    <w:p w:rsidR="00E16CDE" w:rsidRPr="00F77E06" w:rsidRDefault="00E16CDE" w:rsidP="00927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Форма и срок обучения – </w:t>
      </w:r>
      <w:r w:rsidRPr="00F77E06">
        <w:rPr>
          <w:rFonts w:ascii="Times New Roman" w:hAnsi="Times New Roman"/>
          <w:sz w:val="24"/>
          <w:szCs w:val="24"/>
          <w:u w:val="single"/>
        </w:rPr>
        <w:t xml:space="preserve">очная форма, 5 лет обучения; </w:t>
      </w:r>
      <w:r w:rsidRPr="00F77E06">
        <w:rPr>
          <w:rFonts w:ascii="Times New Roman" w:hAnsi="Times New Roman"/>
          <w:iCs/>
          <w:sz w:val="24"/>
          <w:szCs w:val="24"/>
          <w:u w:val="single"/>
        </w:rPr>
        <w:t>заочная форма, 6 лет обучения</w:t>
      </w:r>
    </w:p>
    <w:p w:rsidR="00E16CDE" w:rsidRPr="00F77E06" w:rsidRDefault="00E16CDE" w:rsidP="00065186">
      <w:pPr>
        <w:spacing w:after="0" w:line="240" w:lineRule="auto"/>
        <w:rPr>
          <w:rFonts w:ascii="Times New Roman" w:hAnsi="Times New Roman"/>
          <w:iCs/>
          <w:sz w:val="24"/>
          <w:szCs w:val="24"/>
          <w:u w:val="single"/>
        </w:rPr>
      </w:pPr>
      <w:r w:rsidRPr="00F77E06">
        <w:rPr>
          <w:rFonts w:ascii="Times New Roman" w:hAnsi="Times New Roman"/>
          <w:sz w:val="24"/>
          <w:szCs w:val="24"/>
        </w:rPr>
        <w:t xml:space="preserve">Кафедра-разработчик программы – </w:t>
      </w:r>
      <w:bookmarkStart w:id="0" w:name="_GoBack"/>
      <w:r w:rsidR="004A1FF4" w:rsidRPr="004A1FF4">
        <w:rPr>
          <w:rFonts w:ascii="Times New Roman" w:hAnsi="Times New Roman"/>
          <w:iCs/>
          <w:sz w:val="24"/>
          <w:szCs w:val="24"/>
          <w:u w:val="single"/>
        </w:rPr>
        <w:t>Общепрофессиональные дисциплины</w:t>
      </w:r>
    </w:p>
    <w:bookmarkEnd w:id="0"/>
    <w:p w:rsidR="00E16CDE" w:rsidRPr="00F77E06" w:rsidRDefault="00E16CDE" w:rsidP="00B546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828" w:type="dxa"/>
        <w:tblInd w:w="-106" w:type="dxa"/>
        <w:tblLook w:val="00A0" w:firstRow="1" w:lastRow="0" w:firstColumn="1" w:lastColumn="0" w:noHBand="0" w:noVBand="0"/>
      </w:tblPr>
      <w:tblGrid>
        <w:gridCol w:w="3616"/>
        <w:gridCol w:w="6212"/>
      </w:tblGrid>
      <w:tr w:rsidR="00E16CDE" w:rsidRPr="00F77E06" w:rsidTr="00B546C1">
        <w:tc>
          <w:tcPr>
            <w:tcW w:w="3616" w:type="dxa"/>
          </w:tcPr>
          <w:p w:rsidR="00E16CDE" w:rsidRPr="00F77E06" w:rsidRDefault="00E16CDE" w:rsidP="00B5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Общая трудоемкость в </w:t>
            </w:r>
            <w:proofErr w:type="spellStart"/>
            <w:r w:rsidRPr="00F77E06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F77E06">
              <w:rPr>
                <w:rFonts w:ascii="Times New Roman" w:hAnsi="Times New Roman"/>
                <w:sz w:val="20"/>
                <w:szCs w:val="20"/>
              </w:rPr>
              <w:t>. – 5</w:t>
            </w:r>
          </w:p>
          <w:p w:rsidR="00E16CDE" w:rsidRPr="00F77E06" w:rsidRDefault="00E16CDE" w:rsidP="00B5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Часов по учебному плану</w:t>
            </w:r>
            <w:r w:rsidR="00CC737F" w:rsidRPr="00F77E06">
              <w:rPr>
                <w:rFonts w:ascii="Times New Roman" w:hAnsi="Times New Roman"/>
                <w:sz w:val="20"/>
                <w:szCs w:val="20"/>
              </w:rPr>
              <w:t xml:space="preserve"> (УП)</w:t>
            </w:r>
            <w:r w:rsidRPr="00F77E06">
              <w:rPr>
                <w:rFonts w:ascii="Times New Roman" w:hAnsi="Times New Roman"/>
                <w:sz w:val="20"/>
                <w:szCs w:val="20"/>
              </w:rPr>
              <w:t xml:space="preserve"> – 180</w:t>
            </w:r>
          </w:p>
        </w:tc>
        <w:tc>
          <w:tcPr>
            <w:tcW w:w="6212" w:type="dxa"/>
          </w:tcPr>
          <w:p w:rsidR="00E16CDE" w:rsidRPr="00F77E06" w:rsidRDefault="00E16CDE" w:rsidP="00B5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E16CDE" w:rsidRPr="00F77E06" w:rsidRDefault="00E16CDE" w:rsidP="00B5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очная форма обучения:</w:t>
            </w:r>
          </w:p>
          <w:p w:rsidR="00E16CDE" w:rsidRPr="00F77E06" w:rsidRDefault="00E16CDE" w:rsidP="00B546C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 w:rsidRPr="00F77E06">
              <w:rPr>
                <w:rFonts w:ascii="Times New Roman" w:hAnsi="Times New Roman"/>
                <w:iCs/>
                <w:sz w:val="20"/>
                <w:szCs w:val="20"/>
              </w:rPr>
              <w:t>экзамен 6 семестр, курсовая работа 6 семестр</w:t>
            </w:r>
          </w:p>
          <w:p w:rsidR="00E16CDE" w:rsidRPr="00F77E06" w:rsidRDefault="00E16CDE" w:rsidP="00B5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заочная форма обучения:</w:t>
            </w:r>
          </w:p>
          <w:p w:rsidR="00E16CDE" w:rsidRPr="00F77E06" w:rsidRDefault="00E16CDE" w:rsidP="00B5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sz w:val="20"/>
                <w:szCs w:val="20"/>
              </w:rPr>
              <w:t xml:space="preserve">экзамен </w:t>
            </w:r>
            <w:r w:rsidRPr="00F77E06">
              <w:rPr>
                <w:rFonts w:ascii="Times New Roman" w:hAnsi="Times New Roman"/>
                <w:sz w:val="20"/>
                <w:szCs w:val="20"/>
              </w:rPr>
              <w:t>4 курс, курсовая работа 4 курс</w:t>
            </w:r>
          </w:p>
        </w:tc>
      </w:tr>
    </w:tbl>
    <w:p w:rsidR="00E16CDE" w:rsidRPr="00F77E06" w:rsidRDefault="00E16CDE" w:rsidP="0083695B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E16CDE" w:rsidRPr="00F77E06" w:rsidRDefault="00E16CDE" w:rsidP="001E5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77E06">
        <w:rPr>
          <w:rFonts w:ascii="Times New Roman" w:hAnsi="Times New Roman"/>
          <w:b/>
          <w:bCs/>
          <w:color w:val="000000"/>
          <w:sz w:val="20"/>
          <w:szCs w:val="20"/>
        </w:rPr>
        <w:t>Очная форма обучения              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1985"/>
        <w:gridCol w:w="1984"/>
      </w:tblGrid>
      <w:tr w:rsidR="00E16CDE" w:rsidRPr="00F77E06" w:rsidTr="00CC737F">
        <w:tc>
          <w:tcPr>
            <w:tcW w:w="453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  <w:tc>
          <w:tcPr>
            <w:tcW w:w="198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E16CDE" w:rsidRPr="00F77E06" w:rsidTr="00CC737F">
        <w:tc>
          <w:tcPr>
            <w:tcW w:w="453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Число недель в семестре</w:t>
            </w:r>
          </w:p>
        </w:tc>
        <w:tc>
          <w:tcPr>
            <w:tcW w:w="198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6CDE" w:rsidRPr="00F77E06" w:rsidTr="00CC737F">
        <w:tc>
          <w:tcPr>
            <w:tcW w:w="453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Вид занятий</w:t>
            </w:r>
          </w:p>
        </w:tc>
        <w:tc>
          <w:tcPr>
            <w:tcW w:w="198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CC737F" w:rsidRPr="00F77E06" w:rsidTr="00CC737F">
        <w:tc>
          <w:tcPr>
            <w:tcW w:w="4535" w:type="dxa"/>
          </w:tcPr>
          <w:p w:rsidR="00CC737F" w:rsidRPr="00F77E06" w:rsidRDefault="00CC737F" w:rsidP="00F77E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5" w:type="dxa"/>
            <w:vAlign w:val="center"/>
          </w:tcPr>
          <w:p w:rsidR="00CC737F" w:rsidRPr="00F77E06" w:rsidRDefault="00CC737F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984" w:type="dxa"/>
            <w:vAlign w:val="center"/>
          </w:tcPr>
          <w:p w:rsidR="00CC737F" w:rsidRPr="00F77E06" w:rsidRDefault="00CC737F" w:rsidP="00A90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E16CDE" w:rsidRPr="00F77E06" w:rsidTr="00CC737F">
        <w:tc>
          <w:tcPr>
            <w:tcW w:w="453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– лекции</w:t>
            </w:r>
          </w:p>
        </w:tc>
        <w:tc>
          <w:tcPr>
            <w:tcW w:w="198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center"/>
          </w:tcPr>
          <w:p w:rsidR="00E16CDE" w:rsidRPr="00F77E06" w:rsidRDefault="00E16CDE" w:rsidP="00A90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E16CDE" w:rsidRPr="00F77E06" w:rsidTr="00CC737F">
        <w:tc>
          <w:tcPr>
            <w:tcW w:w="453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98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center"/>
          </w:tcPr>
          <w:p w:rsidR="00E16CDE" w:rsidRPr="00F77E06" w:rsidRDefault="00E16CDE" w:rsidP="00A90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FA5DF5" w:rsidRPr="00F77E06" w:rsidTr="00CC737F">
        <w:tc>
          <w:tcPr>
            <w:tcW w:w="4535" w:type="dxa"/>
            <w:vAlign w:val="center"/>
          </w:tcPr>
          <w:p w:rsidR="00FA5DF5" w:rsidRPr="00F77E06" w:rsidRDefault="00FA5DF5" w:rsidP="00FA5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– лабораторные</w:t>
            </w:r>
          </w:p>
        </w:tc>
        <w:tc>
          <w:tcPr>
            <w:tcW w:w="198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A5DF5" w:rsidRPr="00F77E06" w:rsidRDefault="00FA5DF5" w:rsidP="00A90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5DF5" w:rsidRPr="00F77E06" w:rsidTr="00CC737F">
        <w:tc>
          <w:tcPr>
            <w:tcW w:w="453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984" w:type="dxa"/>
            <w:vAlign w:val="center"/>
          </w:tcPr>
          <w:p w:rsidR="00FA5DF5" w:rsidRPr="00F77E06" w:rsidRDefault="00FA5DF5" w:rsidP="00A90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</w:p>
        </w:tc>
      </w:tr>
      <w:tr w:rsidR="00FA5DF5" w:rsidRPr="00F77E06" w:rsidTr="00CC737F">
        <w:tc>
          <w:tcPr>
            <w:tcW w:w="453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98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84" w:type="dxa"/>
            <w:vAlign w:val="center"/>
          </w:tcPr>
          <w:p w:rsidR="00FA5DF5" w:rsidRPr="00F77E06" w:rsidRDefault="00FA5DF5" w:rsidP="00A90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FA5DF5" w:rsidRPr="00F77E06" w:rsidTr="00CC737F">
        <w:tc>
          <w:tcPr>
            <w:tcW w:w="4535" w:type="dxa"/>
          </w:tcPr>
          <w:p w:rsidR="00FA5DF5" w:rsidRPr="00F77E06" w:rsidRDefault="00FA5DF5" w:rsidP="001E5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984" w:type="dxa"/>
            <w:vAlign w:val="center"/>
          </w:tcPr>
          <w:p w:rsidR="00FA5DF5" w:rsidRPr="00F77E06" w:rsidRDefault="00FA5DF5" w:rsidP="00A90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</w:tbl>
    <w:p w:rsidR="00E16CDE" w:rsidRPr="00F77E06" w:rsidRDefault="00E16CDE" w:rsidP="001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E16CDE" w:rsidRPr="00F77E06" w:rsidRDefault="00E16CDE" w:rsidP="001E5CA2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77E06">
        <w:rPr>
          <w:rFonts w:ascii="Times New Roman" w:hAnsi="Times New Roman"/>
          <w:b/>
          <w:bCs/>
          <w:color w:val="000000"/>
          <w:sz w:val="20"/>
          <w:szCs w:val="2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1985"/>
        <w:gridCol w:w="1984"/>
      </w:tblGrid>
      <w:tr w:rsidR="00E16CDE" w:rsidRPr="00F77E06" w:rsidTr="00CC737F">
        <w:tc>
          <w:tcPr>
            <w:tcW w:w="453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Курс</w:t>
            </w:r>
          </w:p>
        </w:tc>
        <w:tc>
          <w:tcPr>
            <w:tcW w:w="198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E0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E16CDE" w:rsidRPr="00F77E06" w:rsidTr="00CC737F">
        <w:tc>
          <w:tcPr>
            <w:tcW w:w="453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Вид занятий</w:t>
            </w:r>
          </w:p>
        </w:tc>
        <w:tc>
          <w:tcPr>
            <w:tcW w:w="198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CC737F" w:rsidRPr="00F77E06" w:rsidTr="00CC737F">
        <w:tc>
          <w:tcPr>
            <w:tcW w:w="4535" w:type="dxa"/>
          </w:tcPr>
          <w:p w:rsidR="00CC737F" w:rsidRPr="00F77E06" w:rsidRDefault="00CC737F" w:rsidP="00F77E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5" w:type="dxa"/>
            <w:vAlign w:val="center"/>
          </w:tcPr>
          <w:p w:rsidR="00CC737F" w:rsidRPr="00F77E06" w:rsidRDefault="00CC737F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CC737F" w:rsidRPr="00F77E06" w:rsidRDefault="00CC737F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16CDE" w:rsidRPr="00F77E06" w:rsidTr="00CC737F">
        <w:tc>
          <w:tcPr>
            <w:tcW w:w="453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77E06">
              <w:rPr>
                <w:rFonts w:ascii="Times New Roman" w:hAnsi="Times New Roman"/>
                <w:iCs/>
                <w:sz w:val="20"/>
                <w:szCs w:val="20"/>
              </w:rPr>
              <w:t>лекции</w:t>
            </w:r>
          </w:p>
        </w:tc>
        <w:tc>
          <w:tcPr>
            <w:tcW w:w="198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16CDE" w:rsidRPr="00F77E06" w:rsidTr="00CC737F">
        <w:tc>
          <w:tcPr>
            <w:tcW w:w="453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77E06">
              <w:rPr>
                <w:rFonts w:ascii="Times New Roman" w:hAnsi="Times New Roman"/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5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E16CDE" w:rsidRPr="00F77E06" w:rsidRDefault="00E16CDE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FA5DF5" w:rsidRPr="00F77E06" w:rsidTr="00CC737F">
        <w:tc>
          <w:tcPr>
            <w:tcW w:w="4535" w:type="dxa"/>
            <w:vAlign w:val="center"/>
          </w:tcPr>
          <w:p w:rsidR="00FA5DF5" w:rsidRPr="00F77E06" w:rsidRDefault="00FA5DF5" w:rsidP="002A0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– лабораторные</w:t>
            </w:r>
          </w:p>
        </w:tc>
        <w:tc>
          <w:tcPr>
            <w:tcW w:w="198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5DF5" w:rsidRPr="00F77E06" w:rsidTr="00CC737F">
        <w:tc>
          <w:tcPr>
            <w:tcW w:w="453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984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146</w:t>
            </w:r>
          </w:p>
        </w:tc>
      </w:tr>
      <w:tr w:rsidR="00FA5DF5" w:rsidRPr="00F77E06" w:rsidTr="00CC737F">
        <w:tc>
          <w:tcPr>
            <w:tcW w:w="453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984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</w:p>
        </w:tc>
      </w:tr>
      <w:tr w:rsidR="00FA5DF5" w:rsidRPr="00F77E06" w:rsidTr="00CC737F">
        <w:tc>
          <w:tcPr>
            <w:tcW w:w="4535" w:type="dxa"/>
          </w:tcPr>
          <w:p w:rsidR="00FA5DF5" w:rsidRPr="00F77E06" w:rsidRDefault="00FA5DF5" w:rsidP="001E5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984" w:type="dxa"/>
            <w:vAlign w:val="center"/>
          </w:tcPr>
          <w:p w:rsidR="00FA5DF5" w:rsidRPr="00F77E06" w:rsidRDefault="00FA5DF5" w:rsidP="001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</w:tbl>
    <w:p w:rsidR="000E3331" w:rsidRPr="00F77E06" w:rsidRDefault="000E3331" w:rsidP="000E3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* В форме ПП – в форме практической подготовки.</w:t>
      </w:r>
    </w:p>
    <w:p w:rsidR="000E3331" w:rsidRDefault="000E3331" w:rsidP="000E3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0E3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CDE" w:rsidRPr="00F77E06" w:rsidRDefault="00E16CDE" w:rsidP="00A90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6CDE" w:rsidRPr="00F77E06" w:rsidRDefault="00E16CDE" w:rsidP="001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77E06">
        <w:rPr>
          <w:rFonts w:ascii="Times New Roman" w:hAnsi="Times New Roman"/>
          <w:color w:val="000000"/>
          <w:sz w:val="24"/>
          <w:szCs w:val="24"/>
        </w:rPr>
        <w:t>КРАСНОЯРСК</w:t>
      </w:r>
    </w:p>
    <w:p w:rsidR="00E16CDE" w:rsidRPr="00F77E06" w:rsidRDefault="000E3331" w:rsidP="000E3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color w:val="000000"/>
          <w:sz w:val="24"/>
          <w:szCs w:val="24"/>
        </w:rPr>
        <w:br w:type="page"/>
      </w:r>
      <w:r w:rsidR="00E16CDE" w:rsidRPr="00F77E06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</w:t>
      </w:r>
      <w:r w:rsidR="00E16CDE" w:rsidRPr="00F77E06">
        <w:rPr>
          <w:rFonts w:ascii="Times New Roman" w:hAnsi="Times New Roman"/>
          <w:iCs/>
          <w:color w:val="000000"/>
          <w:sz w:val="24"/>
          <w:szCs w:val="24"/>
        </w:rPr>
        <w:t>23.05.06 «Строительство железных дорог, мостов и транспортных тоннелей»</w:t>
      </w:r>
      <w:r w:rsidR="00E16CDE" w:rsidRPr="00F77E06">
        <w:rPr>
          <w:rFonts w:ascii="Times New Roman" w:hAnsi="Times New Roman"/>
          <w:color w:val="000000"/>
          <w:sz w:val="24"/>
          <w:szCs w:val="24"/>
        </w:rPr>
        <w:t xml:space="preserve">, утверждённым приказом </w:t>
      </w:r>
      <w:proofErr w:type="spellStart"/>
      <w:r w:rsidR="00E16CDE" w:rsidRPr="00F77E06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="00E16CDE" w:rsidRPr="00F77E06">
        <w:rPr>
          <w:rFonts w:ascii="Times New Roman" w:hAnsi="Times New Roman"/>
          <w:color w:val="000000"/>
          <w:sz w:val="24"/>
          <w:szCs w:val="24"/>
        </w:rPr>
        <w:t xml:space="preserve"> России от 27.03.2018 г. №218.</w:t>
      </w:r>
    </w:p>
    <w:p w:rsidR="00E16CDE" w:rsidRPr="00F77E06" w:rsidRDefault="00E16CDE" w:rsidP="00796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6CDE" w:rsidRPr="00F77E06" w:rsidRDefault="00E16CDE" w:rsidP="00CD64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16CDE" w:rsidRPr="00F77E06" w:rsidRDefault="00E16CDE" w:rsidP="00CD64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16CDE" w:rsidRPr="00F77E06" w:rsidRDefault="00E16CDE" w:rsidP="00CD64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16CDE" w:rsidRPr="00F77E06" w:rsidRDefault="00E16CDE" w:rsidP="00CD64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16CDE" w:rsidRPr="00F77E06" w:rsidRDefault="00E16CDE" w:rsidP="00CD64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Программу составил:</w:t>
      </w:r>
    </w:p>
    <w:p w:rsidR="00E16CDE" w:rsidRPr="00F77E06" w:rsidRDefault="00E16CDE" w:rsidP="00CD64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A0D1A" w:rsidRPr="00F77E06" w:rsidRDefault="005861D7" w:rsidP="005861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A0D1A" w:rsidRPr="00F77E06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8A0D1A" w:rsidRPr="00F77E06">
        <w:rPr>
          <w:rFonts w:ascii="Times New Roman" w:hAnsi="Times New Roman"/>
          <w:sz w:val="24"/>
          <w:szCs w:val="24"/>
        </w:rPr>
        <w:t>техн</w:t>
      </w:r>
      <w:proofErr w:type="spellEnd"/>
      <w:r w:rsidR="008A0D1A" w:rsidRPr="00F77E06">
        <w:rPr>
          <w:rFonts w:ascii="Times New Roman" w:hAnsi="Times New Roman"/>
          <w:sz w:val="24"/>
          <w:szCs w:val="24"/>
        </w:rPr>
        <w:t>. наук, доцент</w:t>
      </w:r>
      <w:r w:rsidR="008A0D1A" w:rsidRPr="00F77E06">
        <w:rPr>
          <w:rFonts w:ascii="Times New Roman" w:hAnsi="Times New Roman"/>
          <w:sz w:val="24"/>
          <w:szCs w:val="24"/>
        </w:rPr>
        <w:tab/>
      </w:r>
      <w:r w:rsidR="008A0D1A" w:rsidRPr="00F77E06">
        <w:rPr>
          <w:rFonts w:ascii="Times New Roman" w:hAnsi="Times New Roman"/>
          <w:sz w:val="24"/>
          <w:szCs w:val="24"/>
        </w:rPr>
        <w:tab/>
      </w:r>
      <w:r w:rsidR="000E3331" w:rsidRPr="00F77E06">
        <w:rPr>
          <w:rFonts w:ascii="Times New Roman" w:hAnsi="Times New Roman"/>
          <w:sz w:val="24"/>
          <w:szCs w:val="24"/>
        </w:rPr>
        <w:tab/>
      </w:r>
      <w:r w:rsidR="00357FB0">
        <w:rPr>
          <w:rFonts w:ascii="Times New Roman" w:hAnsi="Times New Roman"/>
          <w:sz w:val="24"/>
          <w:szCs w:val="24"/>
        </w:rPr>
        <w:tab/>
      </w:r>
      <w:r w:rsidR="00357FB0">
        <w:rPr>
          <w:rFonts w:ascii="Times New Roman" w:hAnsi="Times New Roman"/>
          <w:sz w:val="24"/>
          <w:szCs w:val="24"/>
        </w:rPr>
        <w:tab/>
      </w:r>
      <w:r w:rsidR="00357FB0">
        <w:rPr>
          <w:rFonts w:ascii="Times New Roman" w:hAnsi="Times New Roman"/>
          <w:sz w:val="24"/>
          <w:szCs w:val="24"/>
        </w:rPr>
        <w:tab/>
      </w:r>
      <w:r w:rsidR="008A0D1A" w:rsidRPr="00F77E06">
        <w:rPr>
          <w:rFonts w:ascii="Times New Roman" w:hAnsi="Times New Roman"/>
          <w:sz w:val="24"/>
          <w:szCs w:val="24"/>
        </w:rPr>
        <w:t>Г.Г. Казанцев</w:t>
      </w:r>
    </w:p>
    <w:p w:rsidR="00E16CDE" w:rsidRPr="00F77E06" w:rsidRDefault="005861D7" w:rsidP="005861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A0D1A" w:rsidRPr="00F77E06">
        <w:rPr>
          <w:rFonts w:ascii="Times New Roman" w:hAnsi="Times New Roman"/>
          <w:sz w:val="24"/>
          <w:szCs w:val="24"/>
        </w:rPr>
        <w:t xml:space="preserve">старший преподаватель                                      </w:t>
      </w:r>
      <w:r w:rsidR="00357FB0">
        <w:rPr>
          <w:rFonts w:ascii="Times New Roman" w:hAnsi="Times New Roman"/>
          <w:sz w:val="24"/>
          <w:szCs w:val="24"/>
        </w:rPr>
        <w:tab/>
      </w:r>
      <w:r w:rsidR="00357FB0">
        <w:rPr>
          <w:rFonts w:ascii="Times New Roman" w:hAnsi="Times New Roman"/>
          <w:sz w:val="24"/>
          <w:szCs w:val="24"/>
        </w:rPr>
        <w:tab/>
      </w:r>
      <w:r w:rsidR="00357FB0">
        <w:rPr>
          <w:rFonts w:ascii="Times New Roman" w:hAnsi="Times New Roman"/>
          <w:sz w:val="24"/>
          <w:szCs w:val="24"/>
        </w:rPr>
        <w:tab/>
      </w:r>
      <w:r w:rsidR="008A0D1A" w:rsidRPr="00F77E06">
        <w:rPr>
          <w:rFonts w:ascii="Times New Roman" w:hAnsi="Times New Roman"/>
          <w:sz w:val="24"/>
          <w:szCs w:val="24"/>
        </w:rPr>
        <w:t>Д.А. Науменко</w:t>
      </w:r>
    </w:p>
    <w:p w:rsidR="00E16CDE" w:rsidRPr="00F77E06" w:rsidRDefault="00E16CDE" w:rsidP="00A90A6D">
      <w:pPr>
        <w:ind w:firstLine="4111"/>
        <w:jc w:val="both"/>
        <w:rPr>
          <w:rFonts w:ascii="Times New Roman" w:hAnsi="Times New Roman"/>
          <w:i/>
          <w:iCs/>
          <w:color w:val="000000"/>
          <w:sz w:val="18"/>
        </w:rPr>
      </w:pPr>
    </w:p>
    <w:p w:rsidR="00E16CDE" w:rsidRPr="00F77E06" w:rsidRDefault="00E16CDE" w:rsidP="005506A6">
      <w:pPr>
        <w:spacing w:after="0" w:line="240" w:lineRule="auto"/>
        <w:ind w:firstLine="113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16CDE" w:rsidRPr="00F77E06" w:rsidRDefault="00E16CDE" w:rsidP="00796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27C0" w:rsidRPr="00F77E06" w:rsidRDefault="005527C0" w:rsidP="005527C0">
      <w:pPr>
        <w:pStyle w:val="Standard"/>
        <w:widowControl w:val="0"/>
        <w:jc w:val="both"/>
      </w:pPr>
      <w:r w:rsidRPr="00F77E06">
        <w:rPr>
          <w:color w:val="000000"/>
        </w:rPr>
        <w:t>Рабочая программа рассмотрена и одобрена для использования в учебном процессе на заседании кафедры</w:t>
      </w:r>
      <w:r w:rsidR="00833B67">
        <w:rPr>
          <w:color w:val="000000"/>
        </w:rPr>
        <w:t xml:space="preserve"> </w:t>
      </w:r>
      <w:r w:rsidRPr="00F77E06">
        <w:rPr>
          <w:color w:val="000000"/>
        </w:rPr>
        <w:t>«</w:t>
      </w:r>
      <w:r w:rsidR="00833B67">
        <w:rPr>
          <w:iCs/>
        </w:rPr>
        <w:t>Общепрофессиональные дисциплины</w:t>
      </w:r>
      <w:r w:rsidRPr="00F77E06">
        <w:t xml:space="preserve">», </w:t>
      </w:r>
      <w:r w:rsidRPr="00F77E06">
        <w:rPr>
          <w:color w:val="000000"/>
        </w:rPr>
        <w:t xml:space="preserve">протокол </w:t>
      </w:r>
      <w:r w:rsidRPr="00F77E06">
        <w:t xml:space="preserve">от </w:t>
      </w:r>
      <w:r w:rsidR="00357FB0">
        <w:t xml:space="preserve">«04» марта 2021 г., № </w:t>
      </w:r>
      <w:r w:rsidR="00833B67">
        <w:t> </w:t>
      </w:r>
      <w:r w:rsidR="00357FB0">
        <w:t>7</w:t>
      </w:r>
    </w:p>
    <w:p w:rsidR="000E3331" w:rsidRPr="00F77E06" w:rsidRDefault="000E3331" w:rsidP="001E3398">
      <w:pPr>
        <w:pStyle w:val="Standard"/>
        <w:widowControl w:val="0"/>
        <w:jc w:val="both"/>
        <w:rPr>
          <w:color w:val="000000"/>
        </w:rPr>
      </w:pPr>
    </w:p>
    <w:p w:rsidR="000E3331" w:rsidRPr="00F77E06" w:rsidRDefault="000E3331" w:rsidP="001E3398">
      <w:pPr>
        <w:pStyle w:val="Standard"/>
        <w:widowControl w:val="0"/>
        <w:jc w:val="both"/>
        <w:rPr>
          <w:color w:val="000000"/>
        </w:rPr>
      </w:pPr>
    </w:p>
    <w:p w:rsidR="000E3331" w:rsidRDefault="000E3331" w:rsidP="001E3398">
      <w:pPr>
        <w:pStyle w:val="Standard"/>
        <w:widowControl w:val="0"/>
        <w:jc w:val="both"/>
        <w:rPr>
          <w:color w:val="000000"/>
        </w:rPr>
      </w:pPr>
    </w:p>
    <w:p w:rsidR="00357FB0" w:rsidRDefault="00357FB0" w:rsidP="001E3398">
      <w:pPr>
        <w:pStyle w:val="Standard"/>
        <w:widowControl w:val="0"/>
        <w:jc w:val="both"/>
        <w:rPr>
          <w:color w:val="000000"/>
        </w:rPr>
      </w:pPr>
    </w:p>
    <w:p w:rsidR="00357FB0" w:rsidRPr="00F77E06" w:rsidRDefault="00357FB0" w:rsidP="001E3398">
      <w:pPr>
        <w:pStyle w:val="Standard"/>
        <w:widowControl w:val="0"/>
        <w:jc w:val="both"/>
        <w:rPr>
          <w:color w:val="000000"/>
        </w:rPr>
      </w:pPr>
    </w:p>
    <w:p w:rsidR="000E3331" w:rsidRPr="00F77E06" w:rsidRDefault="000E3331" w:rsidP="001E3398">
      <w:pPr>
        <w:pStyle w:val="Standard"/>
        <w:widowControl w:val="0"/>
        <w:jc w:val="both"/>
        <w:rPr>
          <w:color w:val="000000"/>
        </w:rPr>
      </w:pPr>
    </w:p>
    <w:p w:rsidR="000E3331" w:rsidRPr="00F77E06" w:rsidRDefault="000E3331" w:rsidP="001E3398">
      <w:pPr>
        <w:pStyle w:val="Standard"/>
        <w:widowControl w:val="0"/>
        <w:jc w:val="both"/>
        <w:rPr>
          <w:color w:val="000000"/>
        </w:rPr>
      </w:pPr>
    </w:p>
    <w:p w:rsidR="00E16CDE" w:rsidRPr="00F77E06" w:rsidRDefault="005527C0" w:rsidP="001E3398">
      <w:pPr>
        <w:pStyle w:val="Standard"/>
        <w:widowControl w:val="0"/>
        <w:jc w:val="both"/>
        <w:rPr>
          <w:color w:val="000000"/>
        </w:rPr>
      </w:pPr>
      <w:r w:rsidRPr="00F77E06">
        <w:rPr>
          <w:color w:val="000000"/>
        </w:rPr>
        <w:t>Зав. кафедрой, канд. физ.-мат. наук, доцент</w:t>
      </w:r>
      <w:r w:rsidR="005861D7">
        <w:rPr>
          <w:color w:val="000000"/>
        </w:rPr>
        <w:tab/>
      </w:r>
      <w:r w:rsidR="005861D7">
        <w:rPr>
          <w:color w:val="000000"/>
        </w:rPr>
        <w:tab/>
      </w:r>
      <w:r w:rsidR="00357FB0">
        <w:rPr>
          <w:color w:val="000000"/>
        </w:rPr>
        <w:tab/>
      </w:r>
      <w:r w:rsidR="00357FB0">
        <w:rPr>
          <w:color w:val="000000"/>
        </w:rPr>
        <w:tab/>
      </w:r>
      <w:r w:rsidRPr="00F77E06">
        <w:rPr>
          <w:color w:val="000000"/>
        </w:rPr>
        <w:t>Ж.М. Мороз</w:t>
      </w:r>
    </w:p>
    <w:p w:rsidR="00E16CDE" w:rsidRPr="00F77E06" w:rsidRDefault="00E16CDE" w:rsidP="001E3398">
      <w:pPr>
        <w:pStyle w:val="Standard"/>
        <w:widowControl w:val="0"/>
        <w:jc w:val="both"/>
        <w:rPr>
          <w:color w:val="000000"/>
        </w:rPr>
      </w:pPr>
    </w:p>
    <w:p w:rsidR="00E16CDE" w:rsidRPr="00F77E06" w:rsidRDefault="001E3398" w:rsidP="001E3398">
      <w:pPr>
        <w:pStyle w:val="Standard"/>
        <w:widowControl w:val="0"/>
        <w:jc w:val="both"/>
        <w:rPr>
          <w:color w:val="000000"/>
        </w:rPr>
      </w:pPr>
      <w:r w:rsidRPr="00F77E06">
        <w:rPr>
          <w:color w:val="000000"/>
        </w:rPr>
        <w:br w:type="page"/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6"/>
        <w:gridCol w:w="9015"/>
        <w:gridCol w:w="142"/>
      </w:tblGrid>
      <w:tr w:rsidR="00E16CDE" w:rsidRPr="00F77E06" w:rsidTr="00722C94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1. ЦЕЛИ И ЗАДАЧИ ОСВОЕНИЯ ДИСЦИПЛИНЫ</w:t>
            </w:r>
          </w:p>
        </w:tc>
      </w:tr>
      <w:tr w:rsidR="00E16CDE" w:rsidRPr="00F77E06" w:rsidTr="00722C94">
        <w:trPr>
          <w:trHeight w:val="233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BA5DE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Цели дисциплины: </w:t>
            </w:r>
          </w:p>
          <w:p w:rsidR="00E16CDE" w:rsidRPr="00F77E06" w:rsidRDefault="00E16CDE" w:rsidP="00BA5DE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- формирование у специалиста основных и важнейших представлений о проектировании железнодорожных мостов и труб;</w:t>
            </w:r>
          </w:p>
          <w:p w:rsidR="00E16CDE" w:rsidRPr="00F77E06" w:rsidRDefault="00E16CDE" w:rsidP="00E33D4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- выработка у студентов практических навыков, связанных с проектированием мостов и труб на железных дорогах.</w:t>
            </w:r>
          </w:p>
        </w:tc>
      </w:tr>
      <w:tr w:rsidR="00E16CDE" w:rsidRPr="00F77E06" w:rsidTr="00722C94">
        <w:trPr>
          <w:trHeight w:val="181"/>
        </w:trPr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16CDE" w:rsidRPr="00F77E06" w:rsidTr="00722C94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BA5DE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Задачи дисциплины: </w:t>
            </w:r>
          </w:p>
          <w:p w:rsidR="00E16CDE" w:rsidRPr="00F77E06" w:rsidRDefault="00E16CDE" w:rsidP="00BA5DE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обучение технологии вариантного проектирования мостов; </w:t>
            </w:r>
          </w:p>
          <w:p w:rsidR="00E16CDE" w:rsidRPr="00F77E06" w:rsidRDefault="00E16CDE" w:rsidP="00BA5DE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- обучение конструированию и методам расчета железобетонных мостов на статические и динамические нагрузки и воздействия.</w:t>
            </w:r>
          </w:p>
          <w:p w:rsidR="00E16CDE" w:rsidRPr="00F77E06" w:rsidRDefault="00E16CDE" w:rsidP="00BA5DE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-знакомство с конструкциями и методами расчетов металлических мостов.</w:t>
            </w:r>
          </w:p>
        </w:tc>
      </w:tr>
      <w:tr w:rsidR="00722C94" w:rsidRPr="00962B26" w:rsidTr="0072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9781" w:type="dxa"/>
            <w:gridSpan w:val="2"/>
            <w:shd w:val="clear" w:color="auto" w:fill="F2F2F2"/>
            <w:vAlign w:val="center"/>
          </w:tcPr>
          <w:p w:rsidR="00722C94" w:rsidRPr="00962B26" w:rsidRDefault="00722C94" w:rsidP="00984F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A460C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Цель воспитания и задачи воспитательной работы </w:t>
            </w:r>
            <w:r w:rsidRPr="00617DE1">
              <w:rPr>
                <w:b/>
                <w:bCs/>
                <w:sz w:val="20"/>
                <w:szCs w:val="20"/>
              </w:rPr>
              <w:t>в рамках дисциплины</w:t>
            </w:r>
          </w:p>
        </w:tc>
      </w:tr>
      <w:tr w:rsidR="00722C94" w:rsidRPr="00AC462F" w:rsidTr="0072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9781" w:type="dxa"/>
            <w:gridSpan w:val="2"/>
            <w:vAlign w:val="center"/>
          </w:tcPr>
          <w:p w:rsidR="00722C94" w:rsidRPr="00291BCB" w:rsidRDefault="00722C94" w:rsidP="00984F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291BCB">
              <w:rPr>
                <w:sz w:val="20"/>
                <w:szCs w:val="20"/>
              </w:rPr>
              <w:t>обучающихся</w:t>
            </w:r>
            <w:proofErr w:type="gramEnd"/>
            <w:r w:rsidRPr="00291BCB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722C94" w:rsidRPr="00291BCB" w:rsidRDefault="00722C94" w:rsidP="00984F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291BCB">
              <w:rPr>
                <w:sz w:val="20"/>
                <w:szCs w:val="20"/>
              </w:rPr>
              <w:t>обучающимися</w:t>
            </w:r>
            <w:proofErr w:type="gramEnd"/>
            <w:r w:rsidRPr="00291BCB">
              <w:rPr>
                <w:sz w:val="20"/>
                <w:szCs w:val="20"/>
              </w:rPr>
              <w:t>:</w:t>
            </w:r>
          </w:p>
          <w:p w:rsidR="00722C94" w:rsidRPr="00291BCB" w:rsidRDefault="00722C94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722C94" w:rsidRPr="00291BCB" w:rsidRDefault="00722C94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722C94" w:rsidRPr="00291BCB" w:rsidRDefault="00722C94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722C94" w:rsidRPr="00291BCB" w:rsidRDefault="00722C94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722C94" w:rsidRPr="00291BCB" w:rsidRDefault="00722C94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722C94" w:rsidRPr="00291BCB" w:rsidRDefault="00722C94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</w:t>
            </w:r>
          </w:p>
          <w:p w:rsidR="00722C94" w:rsidRPr="00AC462F" w:rsidRDefault="00722C94" w:rsidP="00984FD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91BCB">
              <w:rPr>
                <w:bCs/>
                <w:sz w:val="20"/>
                <w:szCs w:val="20"/>
              </w:rPr>
              <w:t xml:space="preserve">– </w:t>
            </w:r>
            <w:r w:rsidRPr="00291BCB">
              <w:rPr>
                <w:sz w:val="20"/>
                <w:szCs w:val="20"/>
              </w:rPr>
              <w:t xml:space="preserve">формирование </w:t>
            </w:r>
            <w:r w:rsidRPr="00291BCB">
              <w:rPr>
                <w:bCs/>
                <w:sz w:val="20"/>
                <w:szCs w:val="20"/>
              </w:rPr>
              <w:t xml:space="preserve">у </w:t>
            </w:r>
            <w:proofErr w:type="gramStart"/>
            <w:r w:rsidRPr="00291B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291BCB">
              <w:rPr>
                <w:bCs/>
                <w:sz w:val="20"/>
                <w:szCs w:val="20"/>
              </w:rPr>
              <w:t xml:space="preserve"> </w:t>
            </w:r>
            <w:r w:rsidRPr="00291BCB">
              <w:rPr>
                <w:sz w:val="20"/>
                <w:szCs w:val="20"/>
              </w:rPr>
              <w:t>исследовательского и критического мышления.</w:t>
            </w:r>
          </w:p>
        </w:tc>
      </w:tr>
      <w:tr w:rsidR="00E16CDE" w:rsidRPr="00F77E06" w:rsidTr="00722C94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CDE" w:rsidRPr="00F77E06" w:rsidTr="00722C94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МЕСТО ДИСЦИПЛИНЫ В СТРУКТУРЕ ОПОП</w:t>
            </w:r>
          </w:p>
        </w:tc>
      </w:tr>
      <w:tr w:rsidR="00E16CDE" w:rsidRPr="00F77E06" w:rsidTr="00722C94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к предварительной подготовке обучающегося:</w:t>
            </w:r>
          </w:p>
        </w:tc>
      </w:tr>
      <w:tr w:rsidR="00E16CDE" w:rsidRPr="00F77E06" w:rsidTr="00722C94">
        <w:trPr>
          <w:trHeight w:val="233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9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C07F2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Знание дисциплин: Б1.О.08 «Информатика», Б1О.16 «Общий курс железных дорог», Б1.О.20 «Начертательная геометрия и компьютерная графика», Б1.О.21 «Теоретическая механика», Б1.О.27 «Сопротивление материалов», Б1.О.24 «Строительная механика» (за 5 семестр), Б1.О.28 «Инженерная геодезия и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геоинформатика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», Б1.О.29 «Инженерная геология», Б1.О.38 «Механика грунтов, основания и фундаменты», Б1.О.30 «Гидравлика и гидрология», Б1.О.31 « Строительные материалы», Б1.О.36 «Строительные конструкции и архитектура транспортных сооружений»</w:t>
            </w:r>
          </w:p>
        </w:tc>
      </w:tr>
      <w:tr w:rsidR="00E16CDE" w:rsidRPr="00F77E06" w:rsidTr="00722C94">
        <w:trPr>
          <w:trHeight w:val="241"/>
        </w:trPr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DE" w:rsidRPr="00F77E06" w:rsidRDefault="00E16CDE" w:rsidP="0020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CDE" w:rsidRPr="00F77E06" w:rsidTr="00722C94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20037F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E16CDE" w:rsidRPr="00F77E06" w:rsidTr="00722C94">
        <w:trPr>
          <w:trHeight w:val="233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9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C07F24">
            <w:pPr>
              <w:pStyle w:val="a7"/>
              <w:spacing w:after="0" w:line="276" w:lineRule="auto"/>
              <w:ind w:firstLine="0"/>
              <w:jc w:val="both"/>
              <w:rPr>
                <w:color w:val="000000"/>
              </w:rPr>
            </w:pPr>
            <w:r w:rsidRPr="00F77E06">
              <w:rPr>
                <w:color w:val="000000"/>
              </w:rPr>
              <w:t>Дисциплины: Б1.О.39 «Изыскания и проектирование железных дорог», Б1.О.41 «Содержание мостов и тоннелей», Б1.О.50 «Проектирование мостов», Б1.О.53 «Моделирование и расчет мостов на сейсмические воздействия», Б1.О.55 «Надежность, грузоподъемность и усиление мостов»</w:t>
            </w:r>
          </w:p>
        </w:tc>
      </w:tr>
      <w:tr w:rsidR="00E16CDE" w:rsidRPr="00F77E06" w:rsidTr="00722C94">
        <w:trPr>
          <w:trHeight w:val="241"/>
        </w:trPr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DE" w:rsidRPr="00F77E06" w:rsidRDefault="00E16CDE" w:rsidP="0020037F">
            <w:pPr>
              <w:pStyle w:val="a7"/>
              <w:spacing w:after="0"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E16CDE" w:rsidRPr="00F77E06" w:rsidTr="00722C94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9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C07F24">
            <w:pPr>
              <w:pStyle w:val="a7"/>
              <w:spacing w:after="0" w:line="276" w:lineRule="auto"/>
              <w:ind w:firstLine="0"/>
              <w:jc w:val="both"/>
              <w:rPr>
                <w:color w:val="000000"/>
              </w:rPr>
            </w:pPr>
            <w:r w:rsidRPr="00F77E06">
              <w:rPr>
                <w:color w:val="000000"/>
              </w:rPr>
              <w:t>Б2.О.03(П) «Производственная - технологическая (проектно-технологическая) практика»</w:t>
            </w:r>
          </w:p>
        </w:tc>
      </w:tr>
    </w:tbl>
    <w:p w:rsidR="00E16CDE" w:rsidRPr="00F77E06" w:rsidRDefault="00E16CDE" w:rsidP="0025758C">
      <w:pPr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693"/>
        <w:gridCol w:w="5812"/>
      </w:tblGrid>
      <w:tr w:rsidR="00E16CDE" w:rsidRPr="00F77E06" w:rsidTr="0025758C">
        <w:trPr>
          <w:trHeight w:val="57"/>
        </w:trPr>
        <w:tc>
          <w:tcPr>
            <w:tcW w:w="10065" w:type="dxa"/>
            <w:gridSpan w:val="3"/>
            <w:shd w:val="clear" w:color="auto" w:fill="D9D9D9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ПЛАНИРУЕМЫЕ РЕЗУЛЬТАТЫ ОБУЧЕНИЯ ПО ДИСЦИПЛИНЕ, СООТНЕСЕННЫЕ С ТРЕБОВАНИЯМИ К РЕЗУЛЬТАТАМ ОСВОЕНИЯ ОБРАЗОВАТЕЛЬНОЙ ПРОГРАММЫ</w:t>
            </w:r>
          </w:p>
        </w:tc>
      </w:tr>
      <w:tr w:rsidR="00E16CDE" w:rsidRPr="00F77E06" w:rsidTr="0025758C">
        <w:trPr>
          <w:trHeight w:val="57"/>
        </w:trPr>
        <w:tc>
          <w:tcPr>
            <w:tcW w:w="1560" w:type="dxa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и наименование</w:t>
            </w:r>
          </w:p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2693" w:type="dxa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5812" w:type="dxa"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E16CDE" w:rsidRPr="00F77E06" w:rsidTr="0025758C">
        <w:trPr>
          <w:trHeight w:val="57"/>
        </w:trPr>
        <w:tc>
          <w:tcPr>
            <w:tcW w:w="1560" w:type="dxa"/>
            <w:vMerge w:val="restart"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77E06">
              <w:rPr>
                <w:rFonts w:ascii="Times New Roman" w:hAnsi="Times New Roman"/>
                <w:bCs/>
                <w:sz w:val="18"/>
                <w:szCs w:val="18"/>
              </w:rPr>
              <w:t xml:space="preserve">ОПК-4. </w:t>
            </w:r>
            <w:r w:rsidRPr="00F77E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2693" w:type="dxa"/>
            <w:vMerge w:val="restart"/>
            <w:vAlign w:val="center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E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ОПК-4.1 </w:t>
            </w:r>
            <w:r w:rsidRPr="00F77E06">
              <w:rPr>
                <w:rFonts w:ascii="Times New Roman" w:hAnsi="Times New Roman"/>
                <w:sz w:val="18"/>
                <w:szCs w:val="18"/>
              </w:rPr>
              <w:t xml:space="preserve">Владеет навыками </w:t>
            </w:r>
            <w:r w:rsidRPr="00F77E06">
              <w:rPr>
                <w:rFonts w:ascii="Times New Roman" w:hAnsi="Times New Roman"/>
                <w:sz w:val="18"/>
                <w:szCs w:val="18"/>
              </w:rPr>
              <w:lastRenderedPageBreak/>
              <w:t>построения технических чертежей, двухмерных и трехмерных графических моделей конкретных инженерных объектов и сооружений</w:t>
            </w:r>
          </w:p>
        </w:tc>
        <w:tc>
          <w:tcPr>
            <w:tcW w:w="5812" w:type="dxa"/>
            <w:vAlign w:val="center"/>
          </w:tcPr>
          <w:p w:rsidR="00E16CDE" w:rsidRPr="00F77E06" w:rsidRDefault="00E16CDE" w:rsidP="00A90A6D">
            <w:pPr>
              <w:tabs>
                <w:tab w:val="left" w:pos="993"/>
              </w:tabs>
              <w:spacing w:after="0" w:line="180" w:lineRule="exact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77E0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Знать:</w:t>
            </w:r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методы проектирования плана и профиля железнодорожного </w:t>
            </w:r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мостового перехода через водотоки с учетом топографических, инженерно-геологических, инженерно-гидрологических условий с обеспечением экологической безопасности; конструктивные элементы, общие представления о работе железнодорожных мостов  различных систем; правила разработки и вычерчивания вариантов железнодорожного железобетонного моста и проведения технико-экономического анализа вариантов</w:t>
            </w:r>
          </w:p>
        </w:tc>
      </w:tr>
      <w:tr w:rsidR="00E16CDE" w:rsidRPr="00F77E06" w:rsidTr="0025758C">
        <w:trPr>
          <w:trHeight w:val="57"/>
        </w:trPr>
        <w:tc>
          <w:tcPr>
            <w:tcW w:w="1560" w:type="dxa"/>
            <w:vMerge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E06">
              <w:rPr>
                <w:rFonts w:ascii="Times New Roman" w:hAnsi="Times New Roman"/>
                <w:b/>
                <w:bCs/>
                <w:sz w:val="18"/>
                <w:szCs w:val="18"/>
              </w:rPr>
              <w:t>Уметь:</w:t>
            </w:r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чертежи плана и профиля мостового перехода;</w:t>
            </w:r>
          </w:p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чертежи конструкций пролетных строений и опор мостов</w:t>
            </w:r>
          </w:p>
        </w:tc>
      </w:tr>
      <w:tr w:rsidR="00E16CDE" w:rsidRPr="00F77E06" w:rsidTr="0025758C">
        <w:trPr>
          <w:trHeight w:val="57"/>
        </w:trPr>
        <w:tc>
          <w:tcPr>
            <w:tcW w:w="1560" w:type="dxa"/>
            <w:vMerge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18"/>
                <w:szCs w:val="18"/>
              </w:rPr>
              <w:t>Владеть:</w:t>
            </w:r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>навыками построения технических чертежей планов и профилей мостового перехода; навыками построения чертежей конструкций пролетных строений  и опор мостов; навыками формирования  двухмерных и трехмерных графических моделей мостов</w:t>
            </w:r>
          </w:p>
        </w:tc>
      </w:tr>
      <w:tr w:rsidR="00E16CDE" w:rsidRPr="00F77E06" w:rsidTr="0025758C">
        <w:trPr>
          <w:trHeight w:val="57"/>
        </w:trPr>
        <w:tc>
          <w:tcPr>
            <w:tcW w:w="1560" w:type="dxa"/>
            <w:vMerge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77E06">
              <w:rPr>
                <w:rFonts w:ascii="Times New Roman" w:hAnsi="Times New Roman"/>
                <w:bCs/>
                <w:sz w:val="18"/>
                <w:szCs w:val="18"/>
              </w:rPr>
              <w:t xml:space="preserve">ОПК-4.4 </w:t>
            </w:r>
            <w:r w:rsidRPr="00F77E06">
              <w:rPr>
                <w:rFonts w:ascii="Times New Roman" w:hAnsi="Times New Roman"/>
                <w:sz w:val="18"/>
                <w:szCs w:val="18"/>
              </w:rPr>
              <w:t>Применяет законы механики для выполнения проектирования и расчета транспортных объектов</w:t>
            </w:r>
          </w:p>
        </w:tc>
        <w:tc>
          <w:tcPr>
            <w:tcW w:w="5812" w:type="dxa"/>
            <w:vAlign w:val="center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Знать: </w:t>
            </w:r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>нагрузки на конструкции балочных железобетонных мостов; методы строительной механики для определения усилий в конструкциях от нагрузок</w:t>
            </w:r>
          </w:p>
        </w:tc>
      </w:tr>
      <w:tr w:rsidR="00E16CDE" w:rsidRPr="00F77E06" w:rsidTr="0025758C">
        <w:trPr>
          <w:trHeight w:val="57"/>
        </w:trPr>
        <w:tc>
          <w:tcPr>
            <w:tcW w:w="1560" w:type="dxa"/>
            <w:vMerge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18"/>
                <w:szCs w:val="18"/>
              </w:rPr>
              <w:t>Уметь:</w:t>
            </w:r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>применять разные сочетания нагрузок при расчете мостов; применять методы строительной механики к определению усилий в мостовых конструкциях при различных сочетаниях нагрузок и воздействий</w:t>
            </w:r>
          </w:p>
        </w:tc>
      </w:tr>
      <w:tr w:rsidR="00E16CDE" w:rsidRPr="00F77E06" w:rsidTr="0025758C">
        <w:trPr>
          <w:trHeight w:val="57"/>
        </w:trPr>
        <w:tc>
          <w:tcPr>
            <w:tcW w:w="1560" w:type="dxa"/>
            <w:vMerge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18"/>
                <w:szCs w:val="18"/>
              </w:rPr>
              <w:t>Владеть:</w:t>
            </w:r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>навыками проведения  расчетов мостовых конструкций с использованием методов строительной механики, сопротивления материалов и теории упругости</w:t>
            </w:r>
          </w:p>
        </w:tc>
      </w:tr>
      <w:tr w:rsidR="00E16CDE" w:rsidRPr="00F77E06" w:rsidTr="0025758C">
        <w:trPr>
          <w:trHeight w:val="57"/>
        </w:trPr>
        <w:tc>
          <w:tcPr>
            <w:tcW w:w="1560" w:type="dxa"/>
            <w:vMerge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77E06">
              <w:rPr>
                <w:rFonts w:ascii="Times New Roman" w:hAnsi="Times New Roman"/>
                <w:bCs/>
                <w:sz w:val="18"/>
                <w:szCs w:val="18"/>
              </w:rPr>
              <w:t xml:space="preserve">ОПК-4.7 </w:t>
            </w:r>
            <w:r w:rsidRPr="00F77E06">
              <w:rPr>
                <w:rFonts w:ascii="Times New Roman" w:hAnsi="Times New Roman"/>
                <w:sz w:val="18"/>
                <w:szCs w:val="18"/>
              </w:rPr>
              <w:t xml:space="preserve">Знает типовые методы анализа напряжённого и деформированного состояния элементов конструкции при различных видах </w:t>
            </w:r>
            <w:proofErr w:type="spellStart"/>
            <w:r w:rsidRPr="00F77E06">
              <w:rPr>
                <w:rFonts w:ascii="Times New Roman" w:hAnsi="Times New Roman"/>
                <w:sz w:val="18"/>
                <w:szCs w:val="18"/>
              </w:rPr>
              <w:t>нагружения</w:t>
            </w:r>
            <w:proofErr w:type="spellEnd"/>
            <w:r w:rsidRPr="00F77E06">
              <w:rPr>
                <w:rFonts w:ascii="Times New Roman" w:hAnsi="Times New Roman"/>
                <w:sz w:val="18"/>
                <w:szCs w:val="18"/>
              </w:rPr>
              <w:t xml:space="preserve">, умеет выполнять расчеты на прочность, жесткость и устойчивость элементов машин и механизмов при различных видах </w:t>
            </w:r>
            <w:proofErr w:type="spellStart"/>
            <w:r w:rsidRPr="00F77E06">
              <w:rPr>
                <w:rFonts w:ascii="Times New Roman" w:hAnsi="Times New Roman"/>
                <w:sz w:val="18"/>
                <w:szCs w:val="18"/>
              </w:rPr>
              <w:t>нагружения</w:t>
            </w:r>
            <w:proofErr w:type="spellEnd"/>
          </w:p>
        </w:tc>
        <w:tc>
          <w:tcPr>
            <w:tcW w:w="5812" w:type="dxa"/>
            <w:vAlign w:val="center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методы анализа напряжённого и деформированного состояния элементов конструкции при различных видах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>нагружения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>; правила проверок сечений конструкций по предельным состояниям</w:t>
            </w:r>
          </w:p>
        </w:tc>
      </w:tr>
      <w:tr w:rsidR="00E16CDE" w:rsidRPr="00F77E06" w:rsidTr="0025758C">
        <w:trPr>
          <w:trHeight w:val="57"/>
        </w:trPr>
        <w:tc>
          <w:tcPr>
            <w:tcW w:w="1560" w:type="dxa"/>
            <w:vMerge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18"/>
                <w:szCs w:val="18"/>
              </w:rPr>
              <w:t>Уметь:</w:t>
            </w:r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напряженно-деформированное состояние мостовых конструкций при различном сочетании нагрузок</w:t>
            </w:r>
          </w:p>
        </w:tc>
      </w:tr>
      <w:tr w:rsidR="00E16CDE" w:rsidRPr="00F77E06" w:rsidTr="0025758C">
        <w:trPr>
          <w:trHeight w:val="57"/>
        </w:trPr>
        <w:tc>
          <w:tcPr>
            <w:tcW w:w="1560" w:type="dxa"/>
            <w:vMerge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E16CDE" w:rsidRPr="00F77E06" w:rsidRDefault="00E16CDE" w:rsidP="0060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18"/>
                <w:szCs w:val="18"/>
              </w:rPr>
              <w:t>Владеть:</w:t>
            </w:r>
            <w:r w:rsidRPr="00F77E06">
              <w:rPr>
                <w:rFonts w:ascii="Times New Roman" w:hAnsi="Times New Roman"/>
                <w:color w:val="000000"/>
                <w:sz w:val="18"/>
                <w:szCs w:val="18"/>
              </w:rPr>
              <w:t>технологией проведения расчетов мостовых конструкций; навыками конструирования на основе результатов  анализа напряженно-деформированного состояния мостовых конструкций</w:t>
            </w:r>
          </w:p>
        </w:tc>
      </w:tr>
    </w:tbl>
    <w:p w:rsidR="00E16CDE" w:rsidRPr="00F77E06" w:rsidRDefault="00E16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23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16"/>
        <w:gridCol w:w="567"/>
        <w:gridCol w:w="567"/>
        <w:gridCol w:w="567"/>
        <w:gridCol w:w="567"/>
        <w:gridCol w:w="709"/>
        <w:gridCol w:w="567"/>
        <w:gridCol w:w="567"/>
        <w:gridCol w:w="571"/>
        <w:gridCol w:w="1271"/>
      </w:tblGrid>
      <w:tr w:rsidR="00E16CDE" w:rsidRPr="00F77E06" w:rsidTr="00BC6F37">
        <w:tc>
          <w:tcPr>
            <w:tcW w:w="10236" w:type="dxa"/>
            <w:gridSpan w:val="11"/>
            <w:shd w:val="clear" w:color="auto" w:fill="D9D9D9"/>
          </w:tcPr>
          <w:p w:rsidR="00E16CDE" w:rsidRPr="00F77E06" w:rsidRDefault="00E16CDE" w:rsidP="0071658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 СТРУКТУРА И СОДЕРЖАНИЕ ДИСЦИПЛИНЫ</w:t>
            </w:r>
          </w:p>
        </w:tc>
      </w:tr>
      <w:tr w:rsidR="00E16CDE" w:rsidRPr="00F77E06" w:rsidTr="00BC6F37">
        <w:tc>
          <w:tcPr>
            <w:tcW w:w="567" w:type="dxa"/>
            <w:vMerge w:val="restart"/>
            <w:vAlign w:val="center"/>
          </w:tcPr>
          <w:p w:rsidR="00E16CDE" w:rsidRPr="00F77E06" w:rsidRDefault="00E16CDE" w:rsidP="0071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06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716" w:type="dxa"/>
            <w:vMerge w:val="restart"/>
            <w:vAlign w:val="center"/>
          </w:tcPr>
          <w:p w:rsidR="00E16CDE" w:rsidRPr="00F77E06" w:rsidRDefault="00E16CDE" w:rsidP="0071658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7E06">
              <w:rPr>
                <w:rFonts w:ascii="Times New Roman" w:hAnsi="Times New Roman"/>
                <w:bCs/>
                <w:sz w:val="18"/>
                <w:szCs w:val="18"/>
              </w:rPr>
              <w:t>Наименование разделов, тем</w:t>
            </w:r>
          </w:p>
          <w:p w:rsidR="00E16CDE" w:rsidRPr="00F77E06" w:rsidRDefault="00E16CDE" w:rsidP="0071658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06">
              <w:rPr>
                <w:rFonts w:ascii="Times New Roman" w:hAnsi="Times New Roman"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268" w:type="dxa"/>
            <w:gridSpan w:val="4"/>
            <w:vAlign w:val="center"/>
          </w:tcPr>
          <w:p w:rsidR="00E16CDE" w:rsidRPr="00F77E06" w:rsidRDefault="00E16CDE" w:rsidP="0071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06">
              <w:rPr>
                <w:rFonts w:ascii="Times New Roman" w:hAnsi="Times New Roman"/>
                <w:sz w:val="18"/>
                <w:szCs w:val="18"/>
              </w:rPr>
              <w:t>Очная форма</w:t>
            </w:r>
          </w:p>
        </w:tc>
        <w:tc>
          <w:tcPr>
            <w:tcW w:w="2414" w:type="dxa"/>
            <w:gridSpan w:val="4"/>
          </w:tcPr>
          <w:p w:rsidR="00E16CDE" w:rsidRPr="00F77E06" w:rsidRDefault="00E16CDE" w:rsidP="0071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7E06">
              <w:rPr>
                <w:rFonts w:ascii="Times New Roman" w:hAnsi="Times New Roman"/>
                <w:sz w:val="18"/>
                <w:szCs w:val="18"/>
              </w:rPr>
              <w:t>Заочная форма</w:t>
            </w:r>
          </w:p>
        </w:tc>
        <w:tc>
          <w:tcPr>
            <w:tcW w:w="1271" w:type="dxa"/>
            <w:vMerge w:val="restart"/>
            <w:vAlign w:val="center"/>
          </w:tcPr>
          <w:p w:rsidR="00E16CDE" w:rsidRPr="00F77E06" w:rsidRDefault="00E16CDE" w:rsidP="0071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E06">
              <w:rPr>
                <w:rFonts w:ascii="Times New Roman" w:hAnsi="Times New Roman"/>
                <w:bCs/>
                <w:sz w:val="18"/>
                <w:szCs w:val="18"/>
              </w:rPr>
              <w:t xml:space="preserve">Код индикатора достижения </w:t>
            </w:r>
            <w:r w:rsidRPr="00F77E06">
              <w:rPr>
                <w:rFonts w:ascii="Times New Roman" w:hAnsi="Times New Roman"/>
                <w:bCs/>
                <w:sz w:val="16"/>
                <w:szCs w:val="16"/>
              </w:rPr>
              <w:t>компетенции</w:t>
            </w:r>
          </w:p>
        </w:tc>
      </w:tr>
      <w:tr w:rsidR="00E16CDE" w:rsidRPr="00F77E06" w:rsidTr="00BC6F37">
        <w:tc>
          <w:tcPr>
            <w:tcW w:w="567" w:type="dxa"/>
            <w:vMerge/>
            <w:vAlign w:val="center"/>
          </w:tcPr>
          <w:p w:rsidR="00E16CDE" w:rsidRPr="00F77E06" w:rsidRDefault="00E16CDE" w:rsidP="007165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6" w:type="dxa"/>
            <w:vMerge/>
            <w:vAlign w:val="center"/>
          </w:tcPr>
          <w:p w:rsidR="00E16CDE" w:rsidRPr="00F77E06" w:rsidRDefault="00E16CDE" w:rsidP="0071658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16CDE" w:rsidRPr="00F77E06" w:rsidRDefault="00E16CDE" w:rsidP="0071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06">
              <w:rPr>
                <w:rFonts w:ascii="Times New Roman" w:hAnsi="Times New Roman"/>
                <w:bCs/>
                <w:sz w:val="18"/>
                <w:szCs w:val="18"/>
              </w:rPr>
              <w:t>Сем</w:t>
            </w:r>
          </w:p>
        </w:tc>
        <w:tc>
          <w:tcPr>
            <w:tcW w:w="1701" w:type="dxa"/>
            <w:gridSpan w:val="3"/>
            <w:vAlign w:val="center"/>
          </w:tcPr>
          <w:p w:rsidR="00E16CDE" w:rsidRPr="00F77E06" w:rsidRDefault="00E16CDE" w:rsidP="0071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06">
              <w:rPr>
                <w:rFonts w:ascii="Times New Roman" w:hAnsi="Times New Roman"/>
                <w:sz w:val="18"/>
                <w:szCs w:val="18"/>
              </w:rPr>
              <w:t>Часы</w:t>
            </w:r>
          </w:p>
        </w:tc>
        <w:tc>
          <w:tcPr>
            <w:tcW w:w="709" w:type="dxa"/>
            <w:vMerge w:val="restart"/>
            <w:vAlign w:val="center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06">
              <w:rPr>
                <w:rFonts w:ascii="Times New Roman" w:hAnsi="Times New Roman"/>
                <w:bCs/>
                <w:sz w:val="18"/>
                <w:szCs w:val="18"/>
              </w:rPr>
              <w:t>Курс</w:t>
            </w:r>
          </w:p>
        </w:tc>
        <w:tc>
          <w:tcPr>
            <w:tcW w:w="1705" w:type="dxa"/>
            <w:gridSpan w:val="3"/>
            <w:vAlign w:val="center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06">
              <w:rPr>
                <w:rFonts w:ascii="Times New Roman" w:hAnsi="Times New Roman"/>
                <w:sz w:val="18"/>
                <w:szCs w:val="18"/>
              </w:rPr>
              <w:t>Часы</w:t>
            </w:r>
          </w:p>
        </w:tc>
        <w:tc>
          <w:tcPr>
            <w:tcW w:w="1271" w:type="dxa"/>
            <w:vMerge/>
            <w:vAlign w:val="center"/>
          </w:tcPr>
          <w:p w:rsidR="00E16CDE" w:rsidRPr="00F77E06" w:rsidRDefault="00E16CDE" w:rsidP="0071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CDE" w:rsidRPr="00F77E06" w:rsidTr="00BC6F37">
        <w:tc>
          <w:tcPr>
            <w:tcW w:w="567" w:type="dxa"/>
            <w:vMerge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  <w:vMerge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E06">
              <w:rPr>
                <w:rFonts w:ascii="Times New Roman" w:hAnsi="Times New Roman"/>
                <w:sz w:val="16"/>
                <w:szCs w:val="16"/>
              </w:rPr>
              <w:t>Лек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7E06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E06">
              <w:rPr>
                <w:rFonts w:ascii="Times New Roman" w:hAnsi="Times New Roman"/>
                <w:sz w:val="16"/>
                <w:szCs w:val="16"/>
              </w:rPr>
              <w:t>СРС</w:t>
            </w:r>
          </w:p>
        </w:tc>
        <w:tc>
          <w:tcPr>
            <w:tcW w:w="709" w:type="dxa"/>
            <w:vMerge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E06">
              <w:rPr>
                <w:rFonts w:ascii="Times New Roman" w:hAnsi="Times New Roman"/>
                <w:sz w:val="16"/>
                <w:szCs w:val="16"/>
              </w:rPr>
              <w:t>Лек</w:t>
            </w:r>
          </w:p>
        </w:tc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7E06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71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E06">
              <w:rPr>
                <w:rFonts w:ascii="Times New Roman" w:hAnsi="Times New Roman"/>
                <w:sz w:val="16"/>
                <w:szCs w:val="16"/>
              </w:rPr>
              <w:t>СРС</w:t>
            </w:r>
          </w:p>
        </w:tc>
        <w:tc>
          <w:tcPr>
            <w:tcW w:w="1271" w:type="dxa"/>
            <w:vMerge/>
            <w:vAlign w:val="center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Проектирование железобетонных мостов и труб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716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Общие сведения и классификация ИССО. Железобетонные мосты. Материалы. Системы /Лек1/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716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«Вариантное проектирование железобетонных мостов».</w:t>
            </w:r>
          </w:p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Разработка эскизов мостов. Выбор схем. Определение высотных отметок. Выбор пролетных строений, опор, фундаментов. Назначение размеров /Пр1/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716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История железнодорожных мостов /Ср1/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716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Конструктивные формы пролетных строений. Мостовое полотно. Армирование. Предварительно напряженные конструкции. Технологии изготовления /Лек2/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716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«Вариантное проектирование железобетонного моста».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Содержание. Вариантное проектирование опор и фундаментов. /Пр2/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716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Конструкции промежуточных и береговых опор железнодорожных мостов.  Назначение размеров. Опорные части /Лек3/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3716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«Вариантное проектирование железобетонных мостов».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Содержание.  Определение объемов и стоимости варианта, технико-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экономический анализ и выбор лучшего варианта /Пр3/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716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Принципы проектирования. Нагрузки, усилия, проверки сечений /Лек4/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3716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«Вариантное проектирование железобетонных мостов».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Содержание.  Технологии графического построения чертежей вариантов железнодорожных мостов /Пр4/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3716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Вариантное проектирование железобетонных мостов /Ср2/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3716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Расчет плиты проезжей части железобетонного пролетного строения железнодорожного моста. Расчетная схема. Нагрузки. Усилия. Проверки сечений /Лек5/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плиты проезжей части железобетонного пролетного строения».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Содержание. Расчетная схема. Нагрузки. Коэффициенты к нагрузкам. Определение усилий от нагрузок. Расчетное сечение /Пр5/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Расчет плиты проезжей части железобетонного пролетного строения железнодорожного моста. Теория предельных состояний, ее применение при расчетах плиты балластного корыта железобетонных мостов /Лек6/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плиты проезжей части железобетонного пролетного строения».</w:t>
            </w:r>
          </w:p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Проверки сечения по двум группам предельных состояний /Пр6/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Расчеты плиты балластного корыта железобетонных железнодорожных мостов /Ср3/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Расчет главной балки железобетонного пролетного строения с ненапрягаемой арматурой ж/д моста. Нагрузки. Определение усилий от нагрузок по линиям влияния. /Лек7/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главной балки с ненапрягаемой арматурой».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Содержание. Нагрузки. Определение усилий по линиям влияния. Назначение арматуры /Пр7/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Схемы, конструктивные требования и приемы назначения рабочего армирования главных балок мостов </w:t>
            </w:r>
            <w:r w:rsidRPr="00F77E06">
              <w:rPr>
                <w:rFonts w:ascii="Times New Roman" w:hAnsi="Times New Roman"/>
                <w:sz w:val="20"/>
                <w:szCs w:val="20"/>
              </w:rPr>
              <w:t>/Лек8/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главной балки с ненапрягаемой арматурой».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Содержание. Технологии подбора рабочего армирования главных балок пролетных строений /Пр8/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Расчет главной балки железобетонного пролетного строения с ненапрягаемой арматурой ж/д моста. Теория предельных состояний и ее применение при расчетах главных балок ж/д мостов с ненапрягаемой арматурой /Лек9/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главной балки с ненапрягаемой арматурой».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Содержание. Проверки балки по первой группе предельных состояний /Пр9/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предварительного напряжения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железобетонных конструкций.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Преднапряженные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пролетные строения мостов </w:t>
            </w:r>
            <w:r w:rsidRPr="00F77E06">
              <w:rPr>
                <w:rFonts w:ascii="Times New Roman" w:hAnsi="Times New Roman"/>
                <w:sz w:val="20"/>
                <w:szCs w:val="20"/>
              </w:rPr>
              <w:t>/Лек10/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1.23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главной балки с ненапрягаемой арматурой».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Содержание. Проверки балки по второй группе предельных состояний /Пр10/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Расчеты главных балок железобетонных пролетных строений с  ненапрягаемой арматурой железнодорожных мостов /Ср4/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Промежуточные и береговые опоры мостов. Расчетная схема, усилия от нагрузок и воздействий, проверки по предельным состояниям /Лек11/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1.26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промежуточной опоры железнодорожного моста».</w:t>
            </w:r>
          </w:p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Сбор нагрузок и определение расчетных усилий в опоре /Пр11/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1.27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Железобетонные мосты больших пролетов /Лек12/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промежуточной опоры железнодорожного моста».</w:t>
            </w:r>
          </w:p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Расчет промежуточной опоры по двум группам предельных состояний /Пр12/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1.29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Водопропускные трубы. Конструкции каменных, бетонных, железобетонных и металлических труб под железные и автомобильные дороги. Типы фундаментов, оголовков, звеньев. Проектирование труб. Выбор основных размеров /Ср5/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Проектирование металлических мостов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Материалы и конструкции стальных пролетных строений. Балочные пролетные строения со сплошной стенкой: стальные, сталежелезобетонные, с ортотропной плитой /Лек13/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«Расчет устоев моста»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Содержание. Нагрузки. Усилия. Проверки конструкций по предельным состояниям /Пр13/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Пролетные строения со сквозными главными фермами /Лек14/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«Конструирование мостов».</w:t>
            </w:r>
          </w:p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Арматурные чертежи. Конструкции пролетных строений и опор /Пр14/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Проектирование деревянных мостов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Деревянные мосты. Область применения. Материалы. Системы и конструкции деревянных мостов. Пакетные пролетные строения. Применение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клеефанерных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клеевых конструкций. Устройство пути на деревянных мостах. Примеры современных деревянных мостов. Расчет деревянных мостов /Лек15/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«Конструкции и расчет деревянных мостов».</w:t>
            </w:r>
          </w:p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Содержание. Конструирование и расчет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пролетных строений деревянных мостов по предельным состояниям /Пр15/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Мостовое полотно железнодорожных мостов. Требования, конструкции /Лек16/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0F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Занятие «Конструкции мостового полотна».</w:t>
            </w:r>
          </w:p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Содержание. Конструирование элементов мостового полотна железнодорожных мостов /Пр16/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Геодинамическая безопасность мостов /Лек17/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Трубы. Характер работы. Конструкции. Расчет труб. Технологии сооружения /Пр17/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Система нормативной документации при проектировании железнодорожных мостов /Ср6/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КР «Проект нового железнодорожного моста»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  <w:tr w:rsidR="00E16CDE" w:rsidRPr="00F77E06" w:rsidTr="00BC6F37">
        <w:tc>
          <w:tcPr>
            <w:tcW w:w="567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16" w:type="dxa"/>
            <w:vAlign w:val="center"/>
          </w:tcPr>
          <w:p w:rsidR="00E16CDE" w:rsidRPr="00F77E06" w:rsidRDefault="00E16CDE" w:rsidP="007B6E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 по дисциплине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E16CDE" w:rsidRPr="00F77E06" w:rsidRDefault="00E16CDE" w:rsidP="007B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1" w:type="dxa"/>
          </w:tcPr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ОПК-4.1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ОПК-4.4</w:t>
            </w:r>
          </w:p>
          <w:p w:rsidR="00E16CDE" w:rsidRPr="00F77E06" w:rsidRDefault="00E16CDE" w:rsidP="00A9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Cs/>
                <w:sz w:val="20"/>
                <w:szCs w:val="20"/>
              </w:rPr>
              <w:t>ОПК-4.7</w:t>
            </w:r>
          </w:p>
        </w:tc>
      </w:tr>
    </w:tbl>
    <w:p w:rsidR="00E16CDE" w:rsidRPr="00F77E06" w:rsidRDefault="00E16CDE">
      <w:pPr>
        <w:rPr>
          <w:rFonts w:ascii="Times New Roman" w:hAnsi="Times New Roman"/>
          <w:lang w:val="en-US"/>
        </w:rPr>
      </w:pPr>
    </w:p>
    <w:p w:rsidR="00E16CDE" w:rsidRPr="00F77E06" w:rsidRDefault="00E16CDE">
      <w:pPr>
        <w:rPr>
          <w:rFonts w:ascii="Times New Roman" w:hAnsi="Times New Roman"/>
          <w:lang w:val="en-US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E16CDE" w:rsidRPr="00F77E06" w:rsidTr="00BC6F37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 ФОНД ОЦЕНОЧНЫХ СРЕДСТВ</w:t>
            </w:r>
          </w:p>
        </w:tc>
      </w:tr>
      <w:tr w:rsidR="00E16CDE" w:rsidRPr="00F77E06" w:rsidTr="00BC6F37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DE" w:rsidRPr="00F77E06" w:rsidRDefault="00E16CDE" w:rsidP="00307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</w:t>
            </w:r>
          </w:p>
          <w:p w:rsidR="00E16CDE" w:rsidRPr="00F77E06" w:rsidRDefault="00E16CDE" w:rsidP="00307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– оформлен в виде приложения № 1 к рабочей программе дисциплины;</w:t>
            </w:r>
          </w:p>
          <w:p w:rsidR="00E16CDE" w:rsidRPr="00F77E06" w:rsidRDefault="00E16CDE" w:rsidP="003076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– размещен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E16CDE" w:rsidRPr="00F77E06" w:rsidRDefault="00E16CDE" w:rsidP="00BC6F37">
      <w:pPr>
        <w:spacing w:after="0"/>
        <w:rPr>
          <w:rFonts w:ascii="Times New Roman" w:hAnsi="Times New Roman"/>
        </w:rPr>
      </w:pPr>
    </w:p>
    <w:tbl>
      <w:tblPr>
        <w:tblW w:w="994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5"/>
        <w:gridCol w:w="4533"/>
        <w:gridCol w:w="1402"/>
        <w:gridCol w:w="1311"/>
        <w:gridCol w:w="6"/>
      </w:tblGrid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 УЧЕБНО-МЕТОДИЧЕСКОЕ И ИНФОРМАЦИОННОЕ ОБЕСПЕЧЕНИЕ ДИСЦИПЛИНЫ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6.1. Учебная литература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BC125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6.1.1. Основная литература</w:t>
            </w:r>
          </w:p>
        </w:tc>
      </w:tr>
      <w:tr w:rsidR="00E16CDE" w:rsidRPr="00F77E06" w:rsidTr="00817FE2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BC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BC125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BC125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BC125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Кол-во экз., в библиотеке / 100% онлайн</w:t>
            </w:r>
          </w:p>
        </w:tc>
      </w:tr>
      <w:tr w:rsidR="008A0D1A" w:rsidRPr="00F77E06" w:rsidTr="00817FE2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Н. М. Быкова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Проектирование мостов : Расчет пролетного строения балочного железобетонного моста [Электронный ресурс] : учебное пособие по дисциплинам "Мосты на железных дорогах", "Проектирование мостов и труб".- </w:t>
            </w:r>
            <w:hyperlink r:id="rId6" w:history="1">
              <w:r w:rsidRPr="00F77E06">
                <w:rPr>
                  <w:rStyle w:val="a9"/>
                  <w:rFonts w:ascii="Times New Roman" w:hAnsi="Times New Roman"/>
                  <w:sz w:val="20"/>
                  <w:szCs w:val="20"/>
                </w:rPr>
                <w:t>http://irbis.krsk.irgups.ru/cgi-bin/irbis64r_opak81/cgiirbis_64.exe?&amp;C21COM=2&amp;I21DBN=IBIS&amp;P21DBN=IBIS&amp;Image_file_name=%5CFul%5C770_bem.pdf&amp;IMAGE_FILE_DOWNLOAD=1</w:t>
              </w:r>
            </w:hyperlink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Иркутск :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ИрГУПС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, 2014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100% онлайн</w:t>
            </w:r>
          </w:p>
        </w:tc>
      </w:tr>
      <w:tr w:rsidR="008A0D1A" w:rsidRPr="00F77E06" w:rsidTr="00817FE2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П. П. Ефимов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Проектирование мостов : Балочные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сплошностенные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цельнометаллические и сталежелезобетонные мосты [Текст] : учеб.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пособ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. для ВУЗов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М. : ГОУ "УМЦ ЖДТ", 2007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BC125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6.1.2. Дополнительная литература</w:t>
            </w:r>
          </w:p>
        </w:tc>
      </w:tr>
      <w:tr w:rsidR="00E16CDE" w:rsidRPr="00F77E06" w:rsidTr="00CD64A7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Кол-во экз., в библиотеке / 100% онлайн</w:t>
            </w:r>
          </w:p>
        </w:tc>
      </w:tr>
      <w:tr w:rsidR="008A0D1A" w:rsidRPr="00F77E06" w:rsidTr="00CD64A7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D1A" w:rsidRPr="00F77E06" w:rsidRDefault="008A0D1A" w:rsidP="008A0D1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E16CDE" w:rsidRPr="00F77E06" w:rsidTr="00CD64A7">
        <w:trPr>
          <w:gridAfter w:val="1"/>
          <w:wAfter w:w="6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Кол-во экз., в библиотеке / 100% онлайн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6.2. Перечень ресурсов информационно-телекоммуникационной сети "Интернет"</w:t>
            </w:r>
          </w:p>
        </w:tc>
      </w:tr>
      <w:tr w:rsidR="00E16CDE" w:rsidRPr="00F77E06" w:rsidTr="00D21E1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6.2.1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7" w:history="1">
              <w:r w:rsidRPr="00F77E06">
                <w:rPr>
                  <w:rStyle w:val="a9"/>
                  <w:rFonts w:ascii="Times New Roman" w:hAnsi="Times New Roman"/>
                  <w:sz w:val="20"/>
                  <w:szCs w:val="20"/>
                </w:rPr>
                <w:t>http://irbis.krsk.irgups.ru/</w:t>
              </w:r>
            </w:hyperlink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E16CDE" w:rsidRPr="00F77E06" w:rsidTr="00D21E1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6.2.2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8" w:history="1">
              <w:r w:rsidRPr="00F77E06">
                <w:rPr>
                  <w:rStyle w:val="a9"/>
                  <w:rFonts w:ascii="Times New Roman" w:hAnsi="Times New Roman"/>
                  <w:sz w:val="20"/>
                  <w:szCs w:val="20"/>
                </w:rPr>
                <w:t>http://umczdt.ru/books/</w:t>
              </w:r>
            </w:hyperlink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16CDE" w:rsidRPr="00F77E06" w:rsidTr="00D21E1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6.2.3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Znanium.com</w:t>
            </w:r>
            <w:proofErr w:type="gram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9" w:history="1">
              <w:r w:rsidRPr="00F77E06">
                <w:rPr>
                  <w:rStyle w:val="a9"/>
                  <w:rFonts w:ascii="Times New Roman" w:hAnsi="Times New Roman"/>
                  <w:sz w:val="20"/>
                  <w:szCs w:val="20"/>
                </w:rPr>
                <w:t>http://</w:t>
              </w:r>
              <w:r w:rsidRPr="00F77E06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new</w:t>
              </w:r>
              <w:r w:rsidRPr="00F77E06">
                <w:rPr>
                  <w:rStyle w:val="a9"/>
                  <w:rFonts w:ascii="Times New Roman" w:hAnsi="Times New Roman"/>
                  <w:sz w:val="20"/>
                  <w:szCs w:val="20"/>
                </w:rPr>
                <w:t>.znanium.com</w:t>
              </w:r>
            </w:hyperlink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16CDE" w:rsidRPr="00F77E06" w:rsidTr="00D21E1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6.2.4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3E39F3" w:rsidP="005670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E16CDE" w:rsidRPr="00F77E06">
                <w:rPr>
                  <w:rStyle w:val="a9"/>
                  <w:rFonts w:ascii="Times New Roman" w:hAnsi="Times New Roman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E16CDE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="00E16CDE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Юрайт</w:t>
            </w:r>
            <w:proofErr w:type="spellEnd"/>
            <w:r w:rsidR="00E16CDE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– Москва. – URL: </w:t>
            </w:r>
            <w:hyperlink r:id="rId11" w:history="1">
              <w:r w:rsidR="00E16CDE" w:rsidRPr="00F77E06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https://urait.ru/</w:t>
              </w:r>
            </w:hyperlink>
            <w:r w:rsidR="00E16CDE"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16CDE" w:rsidRPr="00F77E06" w:rsidTr="00D21E1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6.2.5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Лань</w:t>
            </w:r>
            <w:proofErr w:type="gram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2" w:history="1">
              <w:r w:rsidRPr="00F77E06">
                <w:rPr>
                  <w:rStyle w:val="a9"/>
                  <w:rFonts w:ascii="Times New Roman" w:hAnsi="Times New Roman"/>
                  <w:sz w:val="20"/>
                  <w:szCs w:val="20"/>
                </w:rPr>
                <w:t>http://e.lanbook.com</w:t>
              </w:r>
            </w:hyperlink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16CDE" w:rsidRPr="00F77E06" w:rsidTr="00D21E1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6.2.6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ЭБС </w:t>
            </w:r>
            <w:r w:rsidRPr="00F77E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Директ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http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E16CDE" w:rsidRPr="00F77E06" w:rsidTr="00D21E1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6.2.7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5670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3" w:history="1">
              <w:r w:rsidRPr="00F77E06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https://rusneb.ru/</w:t>
              </w:r>
            </w:hyperlink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E16CDE" w:rsidRPr="00F77E06" w:rsidTr="00A7550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6.3. Программное обеспечение и информационные справочные системы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30760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6.3.1 Перечень базового программного обеспечения</w:t>
            </w:r>
          </w:p>
        </w:tc>
      </w:tr>
      <w:tr w:rsidR="00E16CDE" w:rsidRPr="00F77E06" w:rsidTr="00CD64A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CDE" w:rsidRPr="00F77E06" w:rsidRDefault="00E16CDE" w:rsidP="008D3A8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6.3.1.1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567052">
            <w:pPr>
              <w:shd w:val="clear" w:color="auto" w:fill="FDFDF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Windows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VistaBusinessRussian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E16CDE" w:rsidRPr="00F77E06" w:rsidTr="00CD64A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6.3.1.2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2013 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(дог №2 от 29.05.2014 – 100 лицензий; дог №0319100020315000013-00 от 07.12.2015 – 87 лицензий).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spacing w:before="15" w:after="15" w:line="220" w:lineRule="exact"/>
              <w:ind w:left="15"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sz w:val="20"/>
                <w:szCs w:val="20"/>
              </w:rPr>
              <w:t>6.3.2 Перечень специализированного программного обеспечения</w:t>
            </w:r>
          </w:p>
        </w:tc>
      </w:tr>
      <w:tr w:rsidR="00E16CDE" w:rsidRPr="00F77E06" w:rsidTr="00CD64A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sz w:val="20"/>
              </w:rPr>
              <w:t>6.3.2.1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7C2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E16CDE" w:rsidRPr="00F77E06" w:rsidTr="00CD64A7">
        <w:tc>
          <w:tcPr>
            <w:tcW w:w="9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6.3.</w:t>
            </w: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Перечень информационных справочных систем</w:t>
            </w:r>
          </w:p>
        </w:tc>
      </w:tr>
      <w:tr w:rsidR="00E16CDE" w:rsidRPr="00F77E06" w:rsidTr="00CD64A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6.3.2.1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817FE2" w:rsidP="008D3A8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E16CDE" w:rsidRPr="00F77E06" w:rsidTr="00CD64A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6.3.2.2</w:t>
            </w:r>
          </w:p>
        </w:tc>
        <w:tc>
          <w:tcPr>
            <w:tcW w:w="909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CDE" w:rsidRPr="00F77E06" w:rsidRDefault="00E16CDE" w:rsidP="008D3A8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Техэксперт</w:t>
            </w:r>
            <w:proofErr w:type="spell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proofErr w:type="gramStart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Электронный фонд правовой и нормативно-технической документации [Электронный ресурс] в сети Интернет. – Режим доступа: http://docs.cntd.ru/</w:t>
            </w:r>
          </w:p>
        </w:tc>
      </w:tr>
    </w:tbl>
    <w:p w:rsidR="00E16CDE" w:rsidRPr="00F77E06" w:rsidRDefault="00E16CDE" w:rsidP="00817FE2">
      <w:pPr>
        <w:spacing w:after="0" w:line="240" w:lineRule="auto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157"/>
      </w:tblGrid>
      <w:tr w:rsidR="00E16CDE" w:rsidRPr="00F77E06" w:rsidTr="00CD64A7">
        <w:tc>
          <w:tcPr>
            <w:tcW w:w="9923" w:type="dxa"/>
            <w:gridSpan w:val="2"/>
            <w:shd w:val="clear" w:color="auto" w:fill="D9D9D9"/>
            <w:vAlign w:val="center"/>
          </w:tcPr>
          <w:p w:rsidR="00E16CDE" w:rsidRPr="00F77E06" w:rsidRDefault="00E16CDE" w:rsidP="00CD64A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 ОПИСАНИЕ МАТЕРИАЛЬНО-ТЕХНИЧЕСКОЙ БАЗЫ, НЕОБХОДИМОЙ ДЛЯ ОСУЩЕСТВЛЕНИЯ УЧЕБНОГО ПРОЦЕССА ПО ДИСЦИПЛИНЕ</w:t>
            </w:r>
          </w:p>
        </w:tc>
      </w:tr>
      <w:tr w:rsidR="00D9285B" w:rsidRPr="00F77E06" w:rsidTr="00AA0288">
        <w:tc>
          <w:tcPr>
            <w:tcW w:w="766" w:type="dxa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1</w:t>
            </w:r>
          </w:p>
        </w:tc>
        <w:tc>
          <w:tcPr>
            <w:tcW w:w="9157" w:type="dxa"/>
            <w:vAlign w:val="center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27"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 xml:space="preserve">Корпуса А, Л, Т, Н </w:t>
            </w:r>
            <w:proofErr w:type="spellStart"/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КрИЖТИрГУПС</w:t>
            </w:r>
            <w:proofErr w:type="spellEnd"/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D9285B" w:rsidRPr="00F77E06" w:rsidTr="00AA0288">
        <w:tc>
          <w:tcPr>
            <w:tcW w:w="766" w:type="dxa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2</w:t>
            </w:r>
          </w:p>
        </w:tc>
        <w:tc>
          <w:tcPr>
            <w:tcW w:w="9157" w:type="dxa"/>
            <w:vAlign w:val="center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27"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D9285B" w:rsidRPr="00F77E06" w:rsidTr="00AA0288">
        <w:tc>
          <w:tcPr>
            <w:tcW w:w="766" w:type="dxa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3</w:t>
            </w:r>
          </w:p>
        </w:tc>
        <w:tc>
          <w:tcPr>
            <w:tcW w:w="9157" w:type="dxa"/>
            <w:vAlign w:val="center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 w:right="125"/>
              <w:contextualSpacing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КрИЖТИрГУПС</w:t>
            </w:r>
            <w:proofErr w:type="spellEnd"/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.</w:t>
            </w:r>
          </w:p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 w:right="125"/>
              <w:contextualSpacing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 xml:space="preserve">   Помещения для самостоятельной работы обучающихся:</w:t>
            </w:r>
          </w:p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 w:right="125"/>
              <w:contextualSpacing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– читальный зал библиотеки;</w:t>
            </w:r>
          </w:p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 w:right="125"/>
              <w:contextualSpacing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– компьютерные классы Л-203, А-224, А-409, Т-5, Т-46.</w:t>
            </w:r>
          </w:p>
        </w:tc>
      </w:tr>
      <w:tr w:rsidR="00D9285B" w:rsidRPr="00F77E06" w:rsidTr="00AA0288">
        <w:tc>
          <w:tcPr>
            <w:tcW w:w="766" w:type="dxa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4</w:t>
            </w:r>
          </w:p>
        </w:tc>
        <w:tc>
          <w:tcPr>
            <w:tcW w:w="9157" w:type="dxa"/>
          </w:tcPr>
          <w:p w:rsidR="00D9285B" w:rsidRPr="00F77E06" w:rsidRDefault="00D9285B" w:rsidP="00D9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E16CDE" w:rsidRPr="00F77E06" w:rsidRDefault="00E16CDE" w:rsidP="003564BB">
      <w:pPr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8205"/>
      </w:tblGrid>
      <w:tr w:rsidR="00E16CDE" w:rsidRPr="00F77E06" w:rsidTr="00CD64A7">
        <w:tc>
          <w:tcPr>
            <w:tcW w:w="9923" w:type="dxa"/>
            <w:gridSpan w:val="2"/>
            <w:shd w:val="clear" w:color="auto" w:fill="F2F2F2"/>
            <w:vAlign w:val="center"/>
          </w:tcPr>
          <w:p w:rsidR="00E16CDE" w:rsidRPr="00F77E06" w:rsidRDefault="00E16CDE" w:rsidP="00CD64A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МЕТОДИЧЕСКИЕ УКАЗАНИЯ ДЛЯ ОБУЧАЮЩИХСЯ ПО ОСВОЕНИЮ ДИСЦИПЛИНЫ</w:t>
            </w:r>
          </w:p>
        </w:tc>
      </w:tr>
      <w:tr w:rsidR="00E16CDE" w:rsidRPr="00F77E06" w:rsidTr="00CD64A7">
        <w:tc>
          <w:tcPr>
            <w:tcW w:w="1718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205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E16CDE" w:rsidRPr="00F77E06" w:rsidTr="00CD64A7">
        <w:tc>
          <w:tcPr>
            <w:tcW w:w="1718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8205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Лекция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формулировки, формулы и т.п. На полях конспекта следует помечать вопросы, выделенные обучающимся для консультации с преподавателем. Выводы, полученные в виде формул, рекомендуется в конспекте подчеркивать или обводить рамкой, чтобы лучше </w:t>
            </w: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E16CDE" w:rsidRPr="00F77E06" w:rsidTr="00CD64A7">
        <w:tc>
          <w:tcPr>
            <w:tcW w:w="1718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205" w:type="dxa"/>
          </w:tcPr>
          <w:p w:rsidR="00E16CDE" w:rsidRPr="00F77E06" w:rsidRDefault="00E16CDE" w:rsidP="00CD64A7">
            <w:pPr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E16CDE" w:rsidRPr="00F77E06" w:rsidRDefault="00E16CDE" w:rsidP="00CD64A7">
            <w:pPr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E16CDE" w:rsidRPr="00F77E06" w:rsidRDefault="00E16CDE" w:rsidP="00CD64A7">
            <w:pPr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E16CDE" w:rsidRPr="00F77E06" w:rsidTr="00CD64A7">
        <w:tc>
          <w:tcPr>
            <w:tcW w:w="1718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205" w:type="dxa"/>
            <w:vAlign w:val="center"/>
          </w:tcPr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Обучение по дисциплине «Мосты на железных дорогах» предусматривает активную самостоятельную работу обучающегося. На самостоятельную работу отводится 76 часов.</w:t>
            </w:r>
          </w:p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В разделе 4 рабочей программы, который называется «Структура и содержание дисциплины», все часы самостоятельной работы расписаны по темам и вопросам. В разделе 6 указана необходимая учебная литература. Обучающийся изучает учебный материал, разбирает примеры и решает </w:t>
            </w:r>
            <w:proofErr w:type="spellStart"/>
            <w:r w:rsidRPr="00F77E0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F77E06">
              <w:rPr>
                <w:rFonts w:ascii="Times New Roman" w:hAnsi="Times New Roman"/>
                <w:sz w:val="20"/>
                <w:szCs w:val="20"/>
              </w:rPr>
              <w:t xml:space="preserve"> задачи в рамках выполнения домашних заданий.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E16CDE" w:rsidRPr="00F77E06" w:rsidRDefault="00E16CDE" w:rsidP="00567052">
            <w:pPr>
              <w:autoSpaceDE w:val="0"/>
              <w:autoSpaceDN w:val="0"/>
              <w:adjustRightInd w:val="0"/>
              <w:spacing w:line="240" w:lineRule="auto"/>
              <w:ind w:firstLine="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ИДЗ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F77E06">
              <w:rPr>
                <w:rFonts w:ascii="Times New Roman" w:hAnsi="Times New Roman"/>
                <w:sz w:val="20"/>
                <w:szCs w:val="20"/>
              </w:rPr>
              <w:t>Нормоконтроль</w:t>
            </w:r>
            <w:proofErr w:type="spellEnd"/>
            <w:r w:rsidRPr="00F77E0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F77E06">
              <w:rPr>
                <w:rFonts w:ascii="Times New Roman" w:hAnsi="Times New Roman"/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Обучающийся очной формы обучения выполняет:</w:t>
            </w:r>
          </w:p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 xml:space="preserve">КР «Проект нового железнодорожного моста». </w:t>
            </w:r>
          </w:p>
        </w:tc>
      </w:tr>
      <w:tr w:rsidR="00E16CDE" w:rsidRPr="00F77E06" w:rsidTr="00CD64A7">
        <w:tc>
          <w:tcPr>
            <w:tcW w:w="9923" w:type="dxa"/>
            <w:gridSpan w:val="2"/>
            <w:vAlign w:val="center"/>
          </w:tcPr>
          <w:p w:rsidR="00E16CDE" w:rsidRPr="00F77E06" w:rsidRDefault="00E16CDE" w:rsidP="00567052">
            <w:pPr>
              <w:pStyle w:val="Default"/>
              <w:ind w:firstLine="540"/>
              <w:jc w:val="both"/>
              <w:rPr>
                <w:sz w:val="26"/>
                <w:szCs w:val="26"/>
              </w:rPr>
            </w:pPr>
            <w:r w:rsidRPr="00F77E06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F77E06">
              <w:rPr>
                <w:sz w:val="20"/>
                <w:szCs w:val="20"/>
              </w:rPr>
              <w:t>КрИЖТИрГУПС</w:t>
            </w:r>
            <w:proofErr w:type="spellEnd"/>
            <w:r w:rsidRPr="00F77E0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F77E06">
              <w:rPr>
                <w:sz w:val="20"/>
                <w:szCs w:val="20"/>
              </w:rPr>
              <w:t>КрИЖТИрГУПС</w:t>
            </w:r>
            <w:proofErr w:type="spellEnd"/>
            <w:r w:rsidRPr="00F77E06">
              <w:rPr>
                <w:sz w:val="20"/>
                <w:szCs w:val="20"/>
              </w:rPr>
              <w:t>)</w:t>
            </w:r>
            <w:hyperlink r:id="rId14" w:history="1">
              <w:r w:rsidRPr="00F77E0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</w:p>
          <w:p w:rsidR="00E16CDE" w:rsidRPr="00F77E06" w:rsidRDefault="00E16CDE" w:rsidP="00CD64A7">
            <w:pPr>
              <w:widowControl w:val="0"/>
              <w:spacing w:before="15" w:after="15" w:line="219" w:lineRule="exact"/>
              <w:ind w:left="15" w:right="1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6CDE" w:rsidRPr="00F77E06" w:rsidRDefault="00E16CDE" w:rsidP="003564BB">
      <w:pPr>
        <w:rPr>
          <w:rFonts w:ascii="Times New Roman" w:hAnsi="Times New Roman"/>
        </w:rPr>
      </w:pPr>
    </w:p>
    <w:p w:rsidR="00E16CDE" w:rsidRPr="00F77E06" w:rsidRDefault="00E16CDE">
      <w:pPr>
        <w:rPr>
          <w:rFonts w:ascii="Times New Roman" w:hAnsi="Times New Roman"/>
        </w:rPr>
      </w:pPr>
      <w:r w:rsidRPr="00F77E06">
        <w:rPr>
          <w:rFonts w:ascii="Times New Roman" w:hAnsi="Times New Roman"/>
        </w:rPr>
        <w:br w:type="page"/>
      </w:r>
    </w:p>
    <w:p w:rsidR="00E16CDE" w:rsidRPr="00F77E06" w:rsidRDefault="00E16CDE" w:rsidP="001845D3">
      <w:pPr>
        <w:jc w:val="center"/>
        <w:rPr>
          <w:rFonts w:ascii="Times New Roman" w:hAnsi="Times New Roman"/>
          <w:sz w:val="24"/>
        </w:rPr>
      </w:pPr>
      <w:r w:rsidRPr="00F77E06">
        <w:rPr>
          <w:rFonts w:ascii="Times New Roman" w:hAnsi="Times New Roman"/>
          <w:sz w:val="24"/>
        </w:rPr>
        <w:lastRenderedPageBreak/>
        <w:t>Лист регистрации дополнений и изменений рабочей программы дисциплины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E16CDE" w:rsidRPr="00F77E06" w:rsidTr="00B0187C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  <w:p w:rsidR="00E16CDE" w:rsidRPr="00F77E06" w:rsidRDefault="00E16CDE" w:rsidP="00E83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для внесения</w:t>
            </w:r>
          </w:p>
          <w:p w:rsidR="00E16CDE" w:rsidRPr="00F77E06" w:rsidRDefault="00E16CDE" w:rsidP="00E83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06">
              <w:rPr>
                <w:rFonts w:ascii="Times New Roman" w:hAnsi="Times New Roman"/>
                <w:sz w:val="20"/>
                <w:szCs w:val="20"/>
              </w:rPr>
              <w:t>изменения,</w:t>
            </w:r>
          </w:p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Дата</w:t>
            </w:r>
          </w:p>
        </w:tc>
      </w:tr>
      <w:tr w:rsidR="00E16CDE" w:rsidRPr="00F77E06" w:rsidTr="00B0187C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ind w:left="-3" w:right="-78" w:hanging="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ind w:hanging="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№</w:t>
            </w:r>
          </w:p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ind w:hanging="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77E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16CDE" w:rsidRPr="00F77E06" w:rsidTr="00B0187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25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ind w:firstLine="1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DE" w:rsidRPr="00F77E06" w:rsidRDefault="00E16CDE" w:rsidP="00E83F92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16CDE" w:rsidRPr="00F77E06" w:rsidRDefault="00E16CDE" w:rsidP="001845D3">
      <w:pPr>
        <w:rPr>
          <w:rFonts w:ascii="Times New Roman" w:hAnsi="Times New Roman"/>
          <w:lang w:eastAsia="en-US"/>
        </w:rPr>
      </w:pPr>
    </w:p>
    <w:p w:rsidR="00E16CDE" w:rsidRPr="00F77E06" w:rsidRDefault="00E16CDE" w:rsidP="001845D3">
      <w:pPr>
        <w:pStyle w:val="aa"/>
      </w:pPr>
    </w:p>
    <w:p w:rsidR="00E16CDE" w:rsidRPr="00F77E06" w:rsidRDefault="00E16CDE" w:rsidP="001845D3">
      <w:pPr>
        <w:pStyle w:val="aa"/>
      </w:pP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</w:rPr>
        <w:br w:type="page"/>
      </w:r>
      <w:r w:rsidRPr="00F77E06">
        <w:rPr>
          <w:rFonts w:ascii="Times New Roman" w:hAnsi="Times New Roman"/>
          <w:sz w:val="24"/>
          <w:szCs w:val="24"/>
        </w:rPr>
        <w:lastRenderedPageBreak/>
        <w:t>ФЕДЕРАЛЬНОЕ АГЕНТСТВО ЖЕЛЕЗНОДОРОЖНОГО ТРАНСПОРТА</w:t>
      </w: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F77E06" w:rsidRPr="00F77E06" w:rsidRDefault="00F77E06" w:rsidP="00F77E06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высшего образования</w:t>
      </w:r>
    </w:p>
    <w:p w:rsidR="00F77E06" w:rsidRPr="00F77E06" w:rsidRDefault="00F77E06" w:rsidP="00F77E06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«Иркутский государственный университет путей сообщения»</w:t>
      </w:r>
    </w:p>
    <w:p w:rsidR="00F77E06" w:rsidRPr="00F77E06" w:rsidRDefault="00F77E06" w:rsidP="00F77E06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F77E06">
        <w:rPr>
          <w:rFonts w:ascii="Times New Roman" w:hAnsi="Times New Roman"/>
          <w:b/>
          <w:bCs/>
          <w:sz w:val="24"/>
          <w:szCs w:val="24"/>
        </w:rPr>
        <w:t xml:space="preserve">Красноярский институт железнодорожного транспорта </w:t>
      </w:r>
    </w:p>
    <w:p w:rsidR="00F77E06" w:rsidRPr="00F77E06" w:rsidRDefault="00F77E06" w:rsidP="00F77E06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– филиал Федерального государственного бюджетного образовательного учреждения</w:t>
      </w: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высшего образования «Иркутский государственный университет путей сообщения»</w:t>
      </w: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(</w:t>
      </w:r>
      <w:proofErr w:type="spellStart"/>
      <w:r w:rsidRPr="00F77E06">
        <w:rPr>
          <w:rFonts w:ascii="Times New Roman" w:hAnsi="Times New Roman"/>
          <w:sz w:val="24"/>
          <w:szCs w:val="24"/>
        </w:rPr>
        <w:t>КрИЖТ</w:t>
      </w:r>
      <w:proofErr w:type="spellEnd"/>
      <w:r w:rsidRPr="00F77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7E06">
        <w:rPr>
          <w:rFonts w:ascii="Times New Roman" w:hAnsi="Times New Roman"/>
          <w:sz w:val="24"/>
          <w:szCs w:val="24"/>
        </w:rPr>
        <w:t>ИрГУПС</w:t>
      </w:r>
      <w:proofErr w:type="spellEnd"/>
      <w:r w:rsidRPr="00F77E06">
        <w:rPr>
          <w:rFonts w:ascii="Times New Roman" w:hAnsi="Times New Roman"/>
          <w:sz w:val="24"/>
          <w:szCs w:val="24"/>
        </w:rPr>
        <w:t>)</w:t>
      </w:r>
    </w:p>
    <w:p w:rsidR="00F77E06" w:rsidRPr="00F77E06" w:rsidRDefault="00F77E06" w:rsidP="00F77E06">
      <w:pPr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tabs>
          <w:tab w:val="left" w:pos="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tabs>
          <w:tab w:val="left" w:pos="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tabs>
          <w:tab w:val="left" w:pos="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tabs>
          <w:tab w:val="left" w:pos="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tabs>
          <w:tab w:val="left" w:pos="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t>для проведения текущего контроля успеваемости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t>и промежуточной аттестации по дисциплине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t>(модулю)/практике</w:t>
      </w:r>
    </w:p>
    <w:p w:rsidR="00F77E06" w:rsidRPr="00F77E06" w:rsidRDefault="00F77E06" w:rsidP="00F77E06">
      <w:pPr>
        <w:widowControl w:val="0"/>
        <w:autoSpaceDE w:val="0"/>
        <w:autoSpaceDN w:val="0"/>
        <w:adjustRightInd w:val="0"/>
        <w:spacing w:line="450" w:lineRule="exact"/>
        <w:ind w:left="15" w:right="15"/>
        <w:jc w:val="center"/>
        <w:rPr>
          <w:rFonts w:ascii="Times New Roman" w:hAnsi="Times New Roman"/>
          <w:b/>
          <w:bCs/>
          <w:color w:val="000000"/>
          <w:sz w:val="32"/>
          <w:szCs w:val="24"/>
        </w:rPr>
      </w:pPr>
      <w:r w:rsidRPr="00F77E06">
        <w:rPr>
          <w:rFonts w:ascii="Times New Roman" w:hAnsi="Times New Roman"/>
          <w:b/>
          <w:bCs/>
          <w:color w:val="000000"/>
          <w:sz w:val="32"/>
          <w:szCs w:val="24"/>
        </w:rPr>
        <w:t>Б1.О.34 Мосты на железных дорогах</w:t>
      </w:r>
    </w:p>
    <w:p w:rsidR="00F77E06" w:rsidRPr="00F77E06" w:rsidRDefault="00F77E06" w:rsidP="00F77E06">
      <w:pPr>
        <w:tabs>
          <w:tab w:val="right" w:leader="underscore" w:pos="9639"/>
        </w:tabs>
        <w:rPr>
          <w:rFonts w:ascii="Times New Roman" w:hAnsi="Times New Roman"/>
          <w:bCs/>
          <w:sz w:val="24"/>
          <w:szCs w:val="24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shd w:val="clear" w:color="auto" w:fill="FFFFFF"/>
        <w:jc w:val="right"/>
        <w:outlineLvl w:val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77E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Приложение № 1 к рабочей программе</w:t>
      </w:r>
    </w:p>
    <w:p w:rsidR="00F77E06" w:rsidRPr="00F77E06" w:rsidRDefault="00F77E06" w:rsidP="00F77E06">
      <w:pPr>
        <w:jc w:val="both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32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8"/>
        <w:gridCol w:w="8281"/>
      </w:tblGrid>
      <w:tr w:rsidR="00F77E06" w:rsidRPr="00F77E06" w:rsidTr="00877EE7">
        <w:trPr>
          <w:trHeight w:hRule="exact" w:val="323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06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77E0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23.05.06 Строительство железных дорог, мостов и транспортных тоннелей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E06" w:rsidRPr="00F77E06" w:rsidTr="00877EE7">
        <w:trPr>
          <w:trHeight w:hRule="exact" w:val="1740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F7B">
              <w:rPr>
                <w:rFonts w:ascii="Times New Roman" w:hAnsi="Times New Roman"/>
                <w:sz w:val="24"/>
                <w:szCs w:val="24"/>
                <w:u w:val="single"/>
              </w:rPr>
              <w:t>Управление техническим состоянием железнодорожного пути</w:t>
            </w:r>
          </w:p>
        </w:tc>
      </w:tr>
    </w:tbl>
    <w:p w:rsidR="00F77E06" w:rsidRPr="00F77E06" w:rsidRDefault="00F77E06" w:rsidP="00F77E06">
      <w:pPr>
        <w:jc w:val="both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both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7E06" w:rsidRPr="00F77E06" w:rsidRDefault="00F77E06" w:rsidP="00F77E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КРАСНОЯРСК</w:t>
      </w:r>
    </w:p>
    <w:p w:rsidR="00F77E06" w:rsidRPr="00F77E06" w:rsidRDefault="00F77E06" w:rsidP="00F77E06">
      <w:pPr>
        <w:rPr>
          <w:rFonts w:ascii="Times New Roman" w:hAnsi="Times New Roman"/>
          <w:color w:val="000000"/>
          <w:sz w:val="24"/>
          <w:szCs w:val="24"/>
        </w:rPr>
      </w:pPr>
      <w:r w:rsidRPr="00F77E06"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F77E06" w:rsidRPr="00F77E06" w:rsidRDefault="00F77E06" w:rsidP="00F77E0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7E06" w:rsidRPr="00F77E06" w:rsidRDefault="00F77E06" w:rsidP="00F77E0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F77E06" w:rsidRPr="00F77E06" w:rsidRDefault="00F77E06" w:rsidP="00F77E0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Фонды оценочных средств предназначены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F77E0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77E06">
        <w:rPr>
          <w:rFonts w:ascii="Times New Roman" w:hAnsi="Times New Roman"/>
          <w:sz w:val="24"/>
          <w:szCs w:val="24"/>
        </w:rPr>
        <w:t xml:space="preserve"> компетенций у обучающихся.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77E06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дисциплине. 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обучающихся, в состав ФОС для проведения промежуточной аттестации по дисциплине включаются оценочные средства для проведения текущего контроля успеваемости обучающихся.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F77E06">
        <w:rPr>
          <w:sz w:val="24"/>
          <w:szCs w:val="24"/>
        </w:rPr>
        <w:t>Задачами ФОС являются: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F77E06">
        <w:rPr>
          <w:sz w:val="24"/>
          <w:szCs w:val="24"/>
        </w:rPr>
        <w:t>– оценка достижений обучающихся в процессе изучения дисциплины;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F77E06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F77E06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F77E06" w:rsidRPr="00F77E06" w:rsidRDefault="00F77E06" w:rsidP="00F77E06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77E06">
        <w:rPr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F77E06">
        <w:rPr>
          <w:sz w:val="24"/>
          <w:szCs w:val="24"/>
        </w:rPr>
        <w:t>валидность</w:t>
      </w:r>
      <w:proofErr w:type="spellEnd"/>
      <w:r w:rsidRPr="00F77E06">
        <w:rPr>
          <w:sz w:val="24"/>
          <w:szCs w:val="24"/>
        </w:rPr>
        <w:t>, надежность, объективность, эффективность.</w:t>
      </w:r>
    </w:p>
    <w:p w:rsidR="00F77E06" w:rsidRPr="00F77E06" w:rsidRDefault="00F77E06" w:rsidP="00F77E0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Для оценки уровня </w:t>
      </w:r>
      <w:proofErr w:type="spellStart"/>
      <w:r w:rsidRPr="00F77E0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77E06">
        <w:rPr>
          <w:rFonts w:ascii="Times New Roman" w:hAnsi="Times New Roman"/>
          <w:sz w:val="24"/>
          <w:szCs w:val="24"/>
        </w:rPr>
        <w:t xml:space="preserve"> компетенций используется трехуровневая система:</w:t>
      </w:r>
    </w:p>
    <w:p w:rsidR="00F77E06" w:rsidRPr="00F77E06" w:rsidRDefault="00F77E06" w:rsidP="00F77E06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77E06">
        <w:rPr>
          <w:rFonts w:ascii="Times New Roman" w:hAnsi="Times New Roman"/>
          <w:sz w:val="24"/>
          <w:szCs w:val="24"/>
        </w:rPr>
        <w:t>– минимальный уровень освоения, обязательный для всех обучающихся по завершению освоения ОПОП;</w:t>
      </w:r>
      <w:r w:rsidRPr="00F77E06">
        <w:rPr>
          <w:rFonts w:ascii="Times New Roman" w:hAnsi="Times New Roman"/>
          <w:color w:val="000000"/>
          <w:sz w:val="24"/>
          <w:szCs w:val="24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F77E06" w:rsidRPr="00F77E06" w:rsidRDefault="00F77E06" w:rsidP="00F77E06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77E06">
        <w:rPr>
          <w:rFonts w:ascii="Times New Roman" w:hAnsi="Times New Roman"/>
          <w:sz w:val="24"/>
          <w:szCs w:val="24"/>
        </w:rPr>
        <w:t xml:space="preserve">– базовый уровень освоения, превышение минимальных характеристик </w:t>
      </w:r>
      <w:proofErr w:type="spellStart"/>
      <w:r w:rsidRPr="00F77E0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77E06">
        <w:rPr>
          <w:rFonts w:ascii="Times New Roman" w:hAnsi="Times New Roman"/>
          <w:sz w:val="24"/>
          <w:szCs w:val="24"/>
        </w:rPr>
        <w:t xml:space="preserve"> компетенций;</w:t>
      </w:r>
      <w:r w:rsidRPr="00F77E06">
        <w:rPr>
          <w:rFonts w:ascii="Times New Roman" w:hAnsi="Times New Roman"/>
          <w:color w:val="000000"/>
          <w:sz w:val="24"/>
          <w:szCs w:val="24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F77E06" w:rsidRPr="00F77E06" w:rsidRDefault="00F77E06" w:rsidP="00F77E06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– высокий уровень освоения, максимально возможная выраженность характеристик компетенций;</w:t>
      </w:r>
      <w:r w:rsidRPr="00F77E06">
        <w:rPr>
          <w:rFonts w:ascii="Times New Roman" w:hAnsi="Times New Roman"/>
          <w:color w:val="000000"/>
          <w:sz w:val="24"/>
          <w:szCs w:val="24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7E06" w:rsidRPr="00F77E06" w:rsidRDefault="00F77E06" w:rsidP="00F77E06">
      <w:pPr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br w:type="page"/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lastRenderedPageBreak/>
        <w:t>2. Перечень компетенций с указанием этапов их формирования.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t>Показатели оценивания компетенций, критерии оценки</w:t>
      </w:r>
    </w:p>
    <w:p w:rsidR="00F77E06" w:rsidRPr="00F77E06" w:rsidRDefault="00F77E06" w:rsidP="00F77E06">
      <w:pPr>
        <w:pStyle w:val="ae"/>
        <w:spacing w:before="0" w:beforeAutospacing="0" w:after="0" w:afterAutospacing="0"/>
        <w:ind w:firstLine="709"/>
        <w:jc w:val="both"/>
      </w:pPr>
    </w:p>
    <w:p w:rsidR="00F77E06" w:rsidRPr="00F77E06" w:rsidRDefault="00F77E06" w:rsidP="00F77E06">
      <w:pPr>
        <w:pStyle w:val="ae"/>
        <w:spacing w:before="0" w:beforeAutospacing="0" w:after="0" w:afterAutospacing="0"/>
        <w:ind w:firstLine="709"/>
        <w:jc w:val="both"/>
      </w:pPr>
      <w:r w:rsidRPr="00F77E06">
        <w:t xml:space="preserve">Дисциплина  «Мосты на железных дорогах» участвует в формировании компетенций: </w:t>
      </w:r>
    </w:p>
    <w:p w:rsidR="00F77E06" w:rsidRPr="00F77E06" w:rsidRDefault="00F77E06" w:rsidP="00F77E06">
      <w:pPr>
        <w:pStyle w:val="ae"/>
        <w:spacing w:before="0" w:beforeAutospacing="0" w:after="0" w:afterAutospacing="0"/>
        <w:ind w:firstLine="720"/>
        <w:jc w:val="both"/>
      </w:pPr>
      <w:r w:rsidRPr="00F77E06">
        <w:t>ОПК-4. Способен выполнять проектирование и расчет транспортных объектов в соответствии с требованиями нормативных документов</w:t>
      </w:r>
    </w:p>
    <w:p w:rsidR="00F77E06" w:rsidRPr="00F77E06" w:rsidRDefault="00F77E06" w:rsidP="00F77E06">
      <w:pPr>
        <w:pStyle w:val="ae"/>
        <w:spacing w:before="0" w:beforeAutospacing="0" w:after="0" w:afterAutospacing="0"/>
        <w:ind w:firstLine="720"/>
        <w:jc w:val="right"/>
        <w:rPr>
          <w:b/>
        </w:rPr>
      </w:pPr>
      <w:r w:rsidRPr="00F77E06">
        <w:rPr>
          <w:b/>
        </w:rPr>
        <w:t>Очная форма обучения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Программа контрольно-оценочных мероприятий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714"/>
        <w:gridCol w:w="1133"/>
        <w:gridCol w:w="2269"/>
      </w:tblGrid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№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контрольно-оценочного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Объект контроля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Код индикатора достижения компетенции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оценочного средства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i/>
              </w:rPr>
            </w:pPr>
            <w:r w:rsidRPr="00F77E06">
              <w:rPr>
                <w:rFonts w:ascii="Times New Roman" w:hAnsi="Times New Roman"/>
              </w:rPr>
              <w:t>(форма проведения)</w:t>
            </w:r>
          </w:p>
        </w:tc>
      </w:tr>
      <w:tr w:rsidR="00F77E06" w:rsidRPr="00F77E06" w:rsidTr="00877EE7">
        <w:tc>
          <w:tcPr>
            <w:tcW w:w="10093" w:type="dxa"/>
            <w:gridSpan w:val="6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i/>
              </w:rPr>
            </w:pPr>
            <w:r w:rsidRPr="00F77E06">
              <w:rPr>
                <w:rFonts w:ascii="Times New Roman" w:hAnsi="Times New Roman"/>
                <w:b/>
              </w:rPr>
              <w:t>6</w:t>
            </w:r>
            <w:r w:rsidRPr="00F77E06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F77E06">
              <w:rPr>
                <w:rFonts w:ascii="Times New Roman" w:hAnsi="Times New Roman"/>
                <w:b/>
                <w:lang w:val="en-US"/>
              </w:rPr>
              <w:t>семестр</w:t>
            </w:r>
            <w:proofErr w:type="spellEnd"/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1-2 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Разработка эскизов мостов. Определение высотных отметок. Выбор пролетных строений, опор, фундаментов. Назначение размеров.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Круглый стол (устно)</w:t>
            </w:r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3-4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 xml:space="preserve">Вариантное проектирование опор и фундаментов. 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77E06">
              <w:rPr>
                <w:rFonts w:ascii="Times New Roman" w:hAnsi="Times New Roman"/>
                <w:bCs/>
              </w:rPr>
              <w:t>ОПК-4</w:t>
            </w:r>
            <w:r w:rsidRPr="00F77E06">
              <w:rPr>
                <w:rFonts w:ascii="Times New Roman" w:hAnsi="Times New Roman"/>
                <w:bCs/>
                <w:lang w:val="en-US"/>
              </w:rPr>
              <w:t>.1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Круглый стол (устно)</w:t>
            </w:r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5-6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Определение объемов и стоимости варианта, технико-экономический анализ. Вычерчивание конструкций.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Круглый стол (устно)</w:t>
            </w:r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7-8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плиты проезжей части железобетонного пролетного строения железнодорожного моста.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9-10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главной балки с ненапрягаемой арматурой. Определение усилий по линиям влияния.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11-12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главной балки с ненапрягаемой арматурой». Проверки балки по двум группам предельных состояний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13-14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промежуточной опоры по двум группам предельных состояний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15-17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недели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устоев моста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877EE7">
        <w:trPr>
          <w:trHeight w:val="626"/>
        </w:trPr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Курсовая работа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Защита курсовой работы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(устно)</w:t>
            </w:r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 лекций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Экзамен (устно)</w:t>
            </w:r>
          </w:p>
        </w:tc>
      </w:tr>
    </w:tbl>
    <w:p w:rsidR="00F77E06" w:rsidRPr="00F77E06" w:rsidRDefault="00F77E06" w:rsidP="00F77E06">
      <w:pPr>
        <w:pStyle w:val="ae"/>
        <w:spacing w:before="0" w:beforeAutospacing="0" w:after="0" w:afterAutospacing="0"/>
        <w:ind w:firstLine="720"/>
        <w:jc w:val="right"/>
        <w:rPr>
          <w:b/>
        </w:rPr>
      </w:pPr>
      <w:r w:rsidRPr="00F77E06">
        <w:rPr>
          <w:b/>
        </w:rPr>
        <w:t>Заочная форма обучения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Программа контрольно-оценочных мероприятий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714"/>
        <w:gridCol w:w="1133"/>
        <w:gridCol w:w="2269"/>
      </w:tblGrid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№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контрольно-оценочного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Объект контроля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Код индикатора достижения компетенции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оценочного средства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i/>
              </w:rPr>
            </w:pPr>
            <w:r w:rsidRPr="00F77E06">
              <w:rPr>
                <w:rFonts w:ascii="Times New Roman" w:hAnsi="Times New Roman"/>
              </w:rPr>
              <w:t>(форма проведения)</w:t>
            </w:r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2 – 4 неделя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Текущий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  <w:color w:val="000000"/>
              </w:rPr>
            </w:pPr>
            <w:r w:rsidRPr="00F77E06">
              <w:rPr>
                <w:rFonts w:ascii="Times New Roman" w:hAnsi="Times New Roman"/>
                <w:color w:val="000000"/>
              </w:rPr>
              <w:t>Разработка эскизов мостов.</w:t>
            </w:r>
          </w:p>
          <w:p w:rsidR="00F77E06" w:rsidRPr="00F77E06" w:rsidRDefault="00F77E06" w:rsidP="00877EE7">
            <w:pPr>
              <w:jc w:val="both"/>
              <w:rPr>
                <w:rFonts w:ascii="Times New Roman" w:hAnsi="Times New Roman"/>
                <w:color w:val="000000"/>
              </w:rPr>
            </w:pPr>
            <w:r w:rsidRPr="00F77E06">
              <w:rPr>
                <w:rFonts w:ascii="Times New Roman" w:hAnsi="Times New Roman"/>
                <w:color w:val="000000"/>
              </w:rPr>
              <w:t>Вариантное проектирование опор и фундаментов.</w:t>
            </w:r>
          </w:p>
          <w:p w:rsidR="00F77E06" w:rsidRPr="00F77E06" w:rsidRDefault="00F77E06" w:rsidP="00877EE7">
            <w:pPr>
              <w:jc w:val="both"/>
              <w:rPr>
                <w:rFonts w:ascii="Times New Roman" w:hAnsi="Times New Roman"/>
                <w:color w:val="000000"/>
              </w:rPr>
            </w:pPr>
            <w:r w:rsidRPr="00F77E06">
              <w:rPr>
                <w:rFonts w:ascii="Times New Roman" w:hAnsi="Times New Roman"/>
                <w:color w:val="000000"/>
              </w:rPr>
              <w:t>Определение объемов и стоимости варианта, технико-экономический анализ.</w:t>
            </w:r>
          </w:p>
          <w:p w:rsidR="00F77E06" w:rsidRPr="00F77E06" w:rsidRDefault="00F77E06" w:rsidP="00877EE7">
            <w:pPr>
              <w:jc w:val="both"/>
              <w:rPr>
                <w:rFonts w:ascii="Times New Roman" w:hAnsi="Times New Roman"/>
                <w:color w:val="000000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плиты проезжей части железобетонного пролетного строения железнодорожного моста</w:t>
            </w:r>
          </w:p>
          <w:p w:rsidR="00F77E06" w:rsidRPr="00F77E06" w:rsidRDefault="00F77E06" w:rsidP="00877EE7">
            <w:pPr>
              <w:jc w:val="both"/>
              <w:rPr>
                <w:rFonts w:ascii="Times New Roman" w:hAnsi="Times New Roman"/>
                <w:color w:val="000000"/>
              </w:rPr>
            </w:pPr>
            <w:r w:rsidRPr="00F77E06">
              <w:rPr>
                <w:rFonts w:ascii="Times New Roman" w:hAnsi="Times New Roman"/>
                <w:color w:val="000000"/>
              </w:rPr>
              <w:t>Расчет главной балки с ненапрягаемой арматурой.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(устно)</w:t>
            </w:r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13 – 17 неделя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Курсовая работа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Защита курсовой работы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(устно)</w:t>
            </w:r>
          </w:p>
        </w:tc>
      </w:tr>
      <w:tr w:rsidR="00F77E06" w:rsidRPr="00F77E06" w:rsidTr="00877EE7">
        <w:tc>
          <w:tcPr>
            <w:tcW w:w="426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13 – 17 неделя</w:t>
            </w:r>
          </w:p>
        </w:tc>
        <w:tc>
          <w:tcPr>
            <w:tcW w:w="1700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3714" w:type="dxa"/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 лекций</w:t>
            </w:r>
          </w:p>
        </w:tc>
        <w:tc>
          <w:tcPr>
            <w:tcW w:w="1133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ОПК-4.1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77E06">
              <w:rPr>
                <w:rFonts w:ascii="Times New Roman" w:hAnsi="Times New Roman"/>
                <w:bCs/>
              </w:rPr>
              <w:t>ОПК-4.4</w:t>
            </w:r>
          </w:p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bCs/>
              </w:rPr>
              <w:t>ОПК-4.7</w:t>
            </w:r>
          </w:p>
        </w:tc>
        <w:tc>
          <w:tcPr>
            <w:tcW w:w="2269" w:type="dxa"/>
            <w:vAlign w:val="center"/>
          </w:tcPr>
          <w:p w:rsidR="00F77E06" w:rsidRPr="00F77E06" w:rsidRDefault="00F77E06" w:rsidP="00877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Экзамен (устно)</w:t>
            </w:r>
          </w:p>
        </w:tc>
      </w:tr>
    </w:tbl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Описание показателей и критериев оценивания компетенций</w:t>
      </w:r>
    </w:p>
    <w:p w:rsidR="00F77E06" w:rsidRPr="00F77E06" w:rsidRDefault="00F77E06" w:rsidP="00F77E06">
      <w:pPr>
        <w:jc w:val="center"/>
        <w:rPr>
          <w:rFonts w:ascii="Times New Roman" w:hAnsi="Times New Roman"/>
          <w:sz w:val="24"/>
        </w:rPr>
      </w:pPr>
      <w:r w:rsidRPr="00F77E06">
        <w:rPr>
          <w:rFonts w:ascii="Times New Roman" w:hAnsi="Times New Roman"/>
          <w:b/>
          <w:sz w:val="24"/>
        </w:rPr>
        <w:t>на различных этапах их формирования.  Описание шкал оценивания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sz w:val="24"/>
        </w:rPr>
      </w:pP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sz w:val="24"/>
        </w:rPr>
      </w:pPr>
      <w:r w:rsidRPr="00F77E06">
        <w:rPr>
          <w:rFonts w:ascii="Times New Roman" w:hAnsi="Times New Roman"/>
          <w:sz w:val="24"/>
        </w:rPr>
        <w:lastRenderedPageBreak/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sz w:val="24"/>
        </w:rPr>
      </w:pPr>
      <w:r w:rsidRPr="00F77E06">
        <w:rPr>
          <w:rFonts w:ascii="Times New Roman" w:hAnsi="Times New Roman"/>
          <w:sz w:val="24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sz w:val="24"/>
        </w:rPr>
      </w:pPr>
      <w:r w:rsidRPr="00F77E06">
        <w:rPr>
          <w:rFonts w:ascii="Times New Roman" w:hAnsi="Times New Roman"/>
          <w:sz w:val="24"/>
        </w:rPr>
        <w:t xml:space="preserve">Для оценивания результатов обучения используется </w:t>
      </w:r>
      <w:proofErr w:type="spellStart"/>
      <w:r w:rsidRPr="00F77E06">
        <w:rPr>
          <w:rFonts w:ascii="Times New Roman" w:hAnsi="Times New Roman"/>
          <w:sz w:val="24"/>
        </w:rPr>
        <w:t>четырехбалльная</w:t>
      </w:r>
      <w:proofErr w:type="spellEnd"/>
      <w:r w:rsidRPr="00F77E06">
        <w:rPr>
          <w:rFonts w:ascii="Times New Roman" w:hAnsi="Times New Roman"/>
          <w:sz w:val="24"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sz w:val="24"/>
        </w:rPr>
      </w:pPr>
      <w:r w:rsidRPr="00F77E06">
        <w:rPr>
          <w:rFonts w:ascii="Times New Roman" w:hAnsi="Times New Roman"/>
          <w:sz w:val="24"/>
        </w:rPr>
        <w:t>Перечень оценочных средств, используемых для оценивания компетенций на различных этапах их формирования, а также, краткая характеристика этих средств приведены в таблице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772"/>
        <w:gridCol w:w="2127"/>
      </w:tblGrid>
      <w:tr w:rsidR="00F77E06" w:rsidRPr="00F77E06" w:rsidTr="00877EE7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оценочного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Представление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оценочного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средства в ФОС</w:t>
            </w:r>
          </w:p>
        </w:tc>
      </w:tr>
      <w:tr w:rsidR="00F77E06" w:rsidRPr="00F77E06" w:rsidTr="00877E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F77E06">
              <w:rPr>
                <w:rFonts w:ascii="Times New Roman" w:hAnsi="Times New Roman"/>
              </w:rPr>
              <w:t>обучающимся</w:t>
            </w:r>
            <w:proofErr w:type="gramEnd"/>
            <w:r w:rsidRPr="00F77E06">
              <w:rPr>
                <w:rFonts w:ascii="Times New Roman" w:hAnsi="Times New Roman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Вопросы по темам/разделам дисциплины</w:t>
            </w:r>
          </w:p>
        </w:tc>
      </w:tr>
      <w:tr w:rsidR="00F77E06" w:rsidRPr="00F77E06" w:rsidTr="00877E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Круглый стол, дискуссия, полемика, диспут, дебаты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ind w:left="64" w:right="122" w:firstLine="8"/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  <w:p w:rsidR="00F77E06" w:rsidRPr="00F77E06" w:rsidRDefault="00F77E06" w:rsidP="00877EE7">
            <w:pPr>
              <w:ind w:left="64" w:right="122" w:firstLine="8"/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ind w:right="70"/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Перечень дискуссионных тем для проведения круглого стола, дискуссии, полемики, диспута, дебатов </w:t>
            </w:r>
          </w:p>
        </w:tc>
      </w:tr>
      <w:tr w:rsidR="00F77E06" w:rsidRPr="00F77E06" w:rsidTr="00877E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Курсовой проект (работа)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</w:t>
            </w:r>
            <w:r w:rsidRPr="00F77E06">
              <w:rPr>
                <w:rFonts w:ascii="Times New Roman" w:hAnsi="Times New Roman"/>
              </w:rPr>
              <w:lastRenderedPageBreak/>
              <w:t xml:space="preserve">уровень </w:t>
            </w:r>
            <w:proofErr w:type="spellStart"/>
            <w:r w:rsidRPr="00F77E06">
              <w:rPr>
                <w:rFonts w:ascii="Times New Roman" w:hAnsi="Times New Roman"/>
              </w:rPr>
              <w:t>сформированности</w:t>
            </w:r>
            <w:proofErr w:type="spellEnd"/>
            <w:r w:rsidRPr="00F77E06">
              <w:rPr>
                <w:rFonts w:ascii="Times New Roman" w:hAnsi="Times New Roman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Может быть использовано для оценки умений, навыков и (или) опыта деятельности обучающихся в предметной или </w:t>
            </w:r>
            <w:proofErr w:type="spellStart"/>
            <w:r w:rsidRPr="00F77E06">
              <w:rPr>
                <w:rFonts w:ascii="Times New Roman" w:hAnsi="Times New Roman"/>
              </w:rPr>
              <w:t>межпредметной</w:t>
            </w:r>
            <w:proofErr w:type="spellEnd"/>
            <w:r w:rsidRPr="00F77E06">
              <w:rPr>
                <w:rFonts w:ascii="Times New Roman" w:hAnsi="Times New Roman"/>
              </w:rPr>
              <w:t xml:space="preserve"> областях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lastRenderedPageBreak/>
              <w:t xml:space="preserve">Темы типовых групповых и / или индивидуальных проектов и типовое задание на курсовой проект </w:t>
            </w:r>
            <w:r w:rsidRPr="00F77E06">
              <w:rPr>
                <w:rFonts w:ascii="Times New Roman" w:hAnsi="Times New Roman"/>
              </w:rPr>
              <w:lastRenderedPageBreak/>
              <w:t>(работу)</w:t>
            </w:r>
          </w:p>
        </w:tc>
      </w:tr>
      <w:tr w:rsidR="00F77E06" w:rsidRPr="00F77E06" w:rsidTr="00877E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:rsidR="00F77E06" w:rsidRPr="00F77E06" w:rsidRDefault="00F77E06" w:rsidP="00F77E06">
      <w:pPr>
        <w:ind w:firstLine="540"/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br w:type="page"/>
      </w:r>
    </w:p>
    <w:p w:rsidR="00F77E06" w:rsidRPr="00F77E06" w:rsidRDefault="00F77E06" w:rsidP="00F77E06">
      <w:pPr>
        <w:ind w:firstLine="567"/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lastRenderedPageBreak/>
        <w:t>Критерии и шкалы оценивания компетенций в результате изучения дисциплины/</w:t>
      </w:r>
    </w:p>
    <w:p w:rsidR="00F77E06" w:rsidRPr="00F77E06" w:rsidRDefault="00F77E06" w:rsidP="00F77E06">
      <w:pPr>
        <w:ind w:firstLine="567"/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при прохождении практики при проведении промежуточной аттестации</w:t>
      </w:r>
    </w:p>
    <w:p w:rsidR="00F77E06" w:rsidRPr="00F77E06" w:rsidRDefault="00F77E06" w:rsidP="00F77E06">
      <w:pPr>
        <w:ind w:firstLine="567"/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в форме зачета и/или экзамена.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1"/>
        <w:gridCol w:w="2127"/>
      </w:tblGrid>
      <w:tr w:rsidR="00F77E06" w:rsidRPr="00F77E06" w:rsidTr="00877EE7">
        <w:trPr>
          <w:tblHeader/>
        </w:trPr>
        <w:tc>
          <w:tcPr>
            <w:tcW w:w="2127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Шкалы оценивания</w:t>
            </w:r>
          </w:p>
        </w:tc>
        <w:tc>
          <w:tcPr>
            <w:tcW w:w="5811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Критерии оценивания</w:t>
            </w:r>
          </w:p>
        </w:tc>
        <w:tc>
          <w:tcPr>
            <w:tcW w:w="2127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Уровень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освоения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компетенций</w:t>
            </w:r>
          </w:p>
        </w:tc>
      </w:tr>
      <w:tr w:rsidR="00F77E06" w:rsidRPr="00F77E06" w:rsidTr="00877EE7">
        <w:tc>
          <w:tcPr>
            <w:tcW w:w="2127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581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2127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Высокий</w:t>
            </w:r>
          </w:p>
        </w:tc>
      </w:tr>
      <w:tr w:rsidR="00F77E06" w:rsidRPr="00F77E06" w:rsidTr="00877EE7">
        <w:tc>
          <w:tcPr>
            <w:tcW w:w="2127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581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2127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Базовый</w:t>
            </w:r>
          </w:p>
        </w:tc>
      </w:tr>
      <w:tr w:rsidR="00F77E06" w:rsidRPr="00F77E06" w:rsidTr="00877EE7">
        <w:tc>
          <w:tcPr>
            <w:tcW w:w="2127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581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2127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Минимальный</w:t>
            </w:r>
          </w:p>
        </w:tc>
      </w:tr>
      <w:tr w:rsidR="00F77E06" w:rsidRPr="00F77E06" w:rsidTr="00877EE7">
        <w:tc>
          <w:tcPr>
            <w:tcW w:w="2127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581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2127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Компетенции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  <w:color w:val="333333"/>
              </w:rPr>
            </w:pPr>
            <w:r w:rsidRPr="00F77E06">
              <w:rPr>
                <w:rFonts w:ascii="Times New Roman" w:hAnsi="Times New Roman"/>
                <w:color w:val="333333"/>
              </w:rPr>
              <w:t>не сформированы</w:t>
            </w:r>
          </w:p>
        </w:tc>
      </w:tr>
    </w:tbl>
    <w:p w:rsidR="00F77E06" w:rsidRPr="00F77E06" w:rsidRDefault="00F77E06" w:rsidP="00F77E06">
      <w:pPr>
        <w:ind w:firstLine="567"/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Критерии и шкалы оценивания результатов обучения при проведении</w:t>
      </w:r>
    </w:p>
    <w:p w:rsidR="00F77E06" w:rsidRPr="00F77E06" w:rsidRDefault="00F77E06" w:rsidP="00F77E06">
      <w:pPr>
        <w:ind w:firstLine="567"/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текущего контроля успеваемости</w:t>
      </w:r>
    </w:p>
    <w:p w:rsidR="00F77E06" w:rsidRPr="00F77E06" w:rsidRDefault="00F77E06" w:rsidP="00F77E06">
      <w:pPr>
        <w:jc w:val="both"/>
        <w:rPr>
          <w:rFonts w:ascii="Times New Roman" w:hAnsi="Times New Roman"/>
        </w:rPr>
      </w:pPr>
      <w:r w:rsidRPr="00F77E06">
        <w:rPr>
          <w:rFonts w:ascii="Times New Roman" w:hAnsi="Times New Roman"/>
        </w:rPr>
        <w:t>Собеседование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566"/>
      </w:tblGrid>
      <w:tr w:rsidR="00F77E06" w:rsidRPr="00F77E06" w:rsidTr="00877EE7">
        <w:tc>
          <w:tcPr>
            <w:tcW w:w="0" w:type="auto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7771" w:type="dxa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F77E06" w:rsidRPr="00F77E06" w:rsidTr="00877EE7">
        <w:tc>
          <w:tcPr>
            <w:tcW w:w="0" w:type="auto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777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lang w:eastAsia="en-US"/>
              </w:rPr>
              <w:t xml:space="preserve">В ответе обучающегося отражены основные концепции и теории по данному вопросу, проведен их критический анализ и сопоставление, описанные теоретические положения иллюстрируются практическими примерами и </w:t>
            </w:r>
            <w:r w:rsidRPr="00F77E06">
              <w:rPr>
                <w:rFonts w:ascii="Times New Roman" w:hAnsi="Times New Roman"/>
                <w:lang w:eastAsia="en-US"/>
              </w:rPr>
              <w:lastRenderedPageBreak/>
              <w:t>экспериментальными данными. Обучающимся формулируется и обосновывается собственная точка зрения на заявленные проблемы,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F77E06" w:rsidRPr="00F77E06" w:rsidTr="00877EE7">
        <w:tc>
          <w:tcPr>
            <w:tcW w:w="0" w:type="auto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lastRenderedPageBreak/>
              <w:t>«хорошо»</w:t>
            </w:r>
          </w:p>
        </w:tc>
        <w:tc>
          <w:tcPr>
            <w:tcW w:w="777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lang w:eastAsia="en-US"/>
              </w:rPr>
              <w:t>В ответе обучающегося описываются и сравниваются основные современные концепции и теории по данному вопросу, описанные теоретические положения иллюстрируются практическими примерами, обучающимся формулируется собственная точка зрения на заявленные проблемы, однако он испытывает затруднения в ее аргументации.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F77E06" w:rsidRPr="00F77E06" w:rsidTr="00877EE7">
        <w:tc>
          <w:tcPr>
            <w:tcW w:w="0" w:type="auto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777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  <w:u w:val="single"/>
              </w:rPr>
            </w:pPr>
            <w:r w:rsidRPr="00F77E06">
              <w:rPr>
                <w:rFonts w:ascii="Times New Roman" w:hAnsi="Times New Roman"/>
                <w:lang w:eastAsia="en-US"/>
              </w:rPr>
              <w:t>В ответе обучающегося отражены лишь некоторые современные концепции и теории по данному вопросу, анализ и сопоставление этих теорий не проводится. Обучающийся испытывает значительные затруднения при иллюстрации теоретических положений практическими примерами. У обучающегося отсутствует собственная точка зрения на заявленные проблемы.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F77E06" w:rsidRPr="00F77E06" w:rsidTr="00877EE7">
        <w:tc>
          <w:tcPr>
            <w:tcW w:w="0" w:type="auto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777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77E06">
              <w:rPr>
                <w:rFonts w:ascii="Times New Roman" w:hAnsi="Times New Roman"/>
                <w:lang w:eastAsia="en-US"/>
              </w:rPr>
              <w:t xml:space="preserve">Ответ обучающегося не отражает современные концепции и теории по данному вопросу. Обучающийся не может привести практических примеров. Материал излагается «житейским» языком, не используются понятия и термины соответствующей научной области. </w:t>
            </w:r>
          </w:p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  <w:lang w:eastAsia="en-US"/>
              </w:rPr>
              <w:t>Ответ отражает систему «житейских» представлений обучающегося на заявленную проблему, обучающийся не может назвать ни одной научной теории, не дает определения базовым понятиям</w:t>
            </w:r>
          </w:p>
        </w:tc>
      </w:tr>
    </w:tbl>
    <w:p w:rsidR="00F77E06" w:rsidRPr="00F77E06" w:rsidRDefault="00F77E06" w:rsidP="00F77E06">
      <w:pPr>
        <w:rPr>
          <w:rFonts w:ascii="Times New Roman" w:hAnsi="Times New Roman"/>
        </w:rPr>
      </w:pPr>
    </w:p>
    <w:p w:rsidR="00F77E06" w:rsidRPr="00F77E06" w:rsidRDefault="00F77E06" w:rsidP="00F77E06">
      <w:pPr>
        <w:rPr>
          <w:rFonts w:ascii="Times New Roman" w:hAnsi="Times New Roman"/>
        </w:rPr>
      </w:pPr>
    </w:p>
    <w:p w:rsidR="00F77E06" w:rsidRPr="00F77E06" w:rsidRDefault="00F77E06" w:rsidP="00F77E06">
      <w:pPr>
        <w:rPr>
          <w:rFonts w:ascii="Times New Roman" w:hAnsi="Times New Roman"/>
        </w:rPr>
      </w:pPr>
    </w:p>
    <w:p w:rsidR="00F77E06" w:rsidRPr="00F77E06" w:rsidRDefault="00F77E06" w:rsidP="00F77E06">
      <w:pPr>
        <w:rPr>
          <w:rFonts w:ascii="Times New Roman" w:hAnsi="Times New Roman"/>
        </w:rPr>
      </w:pPr>
    </w:p>
    <w:p w:rsidR="00F77E06" w:rsidRPr="00F77E06" w:rsidRDefault="00F77E06" w:rsidP="00F77E06">
      <w:pPr>
        <w:rPr>
          <w:rFonts w:ascii="Times New Roman" w:hAnsi="Times New Roman"/>
        </w:rPr>
      </w:pPr>
    </w:p>
    <w:p w:rsidR="00F77E06" w:rsidRPr="00F77E06" w:rsidRDefault="00F77E06" w:rsidP="00F77E06">
      <w:pPr>
        <w:rPr>
          <w:rFonts w:ascii="Times New Roman" w:hAnsi="Times New Roman"/>
        </w:rPr>
      </w:pPr>
      <w:r w:rsidRPr="00F77E06">
        <w:rPr>
          <w:rFonts w:ascii="Times New Roman" w:hAnsi="Times New Roman"/>
        </w:rPr>
        <w:t>Круглый стол, дискуссия, полемика, диспут, дебаты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566"/>
      </w:tblGrid>
      <w:tr w:rsidR="00F77E06" w:rsidRPr="00F77E06" w:rsidTr="00877EE7">
        <w:tc>
          <w:tcPr>
            <w:tcW w:w="0" w:type="auto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7771" w:type="dxa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F77E06" w:rsidRPr="00F77E06" w:rsidTr="00877EE7">
        <w:tc>
          <w:tcPr>
            <w:tcW w:w="0" w:type="auto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777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Выбранная обучающимся тема (проблема) актуальна в данном курсе; представлен подробный план-конспект, в котором отражены вопросы для круглого стола, дискуссии, полемики, диспута, дебатов; временной регламент обсуждения обоснован; даны возможные варианты ответов; использованы примеры из науки и практики</w:t>
            </w:r>
          </w:p>
        </w:tc>
      </w:tr>
      <w:tr w:rsidR="00F77E06" w:rsidRPr="00F77E06" w:rsidTr="00877EE7">
        <w:tc>
          <w:tcPr>
            <w:tcW w:w="0" w:type="auto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777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Выбранная обучающимся тема (проблема) актуальна в данном курсе; представлен сжатый план-конспект, в котором отражены вопросы для круглого стола, дискуссии, полемики, диспута, дебатов; временной регламент обсуждения обоснован; отсутствуют возможные варианты ответов; приведен один пример из практики</w:t>
            </w:r>
          </w:p>
        </w:tc>
      </w:tr>
      <w:tr w:rsidR="00F77E06" w:rsidRPr="00F77E06" w:rsidTr="00877EE7">
        <w:tc>
          <w:tcPr>
            <w:tcW w:w="0" w:type="auto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lastRenderedPageBreak/>
              <w:t>«удовлетворительно»</w:t>
            </w:r>
          </w:p>
        </w:tc>
        <w:tc>
          <w:tcPr>
            <w:tcW w:w="777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  <w:u w:val="single"/>
              </w:rPr>
            </w:pPr>
            <w:r w:rsidRPr="00F77E06">
              <w:rPr>
                <w:rFonts w:ascii="Times New Roman" w:hAnsi="Times New Roman"/>
              </w:rPr>
              <w:t>Выбранная обучающимся тема (проблема) недостаточно актуальна в данном курсе; представлен содержательно краткий план-конспект, в котором отражены вопросы для круглого стола, дискуссии, полемики, диспута, дебатов; отсутствует временной регламент обсуждения; отсутствуют возможные варианты ответов; отсутствуют примеры из практики</w:t>
            </w:r>
          </w:p>
        </w:tc>
      </w:tr>
      <w:tr w:rsidR="00F77E06" w:rsidRPr="00F77E06" w:rsidTr="00877EE7">
        <w:tc>
          <w:tcPr>
            <w:tcW w:w="0" w:type="auto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7771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Выбранная обучающимся тема (проблема) не актуальна для данного курса; частично представлены вопросы для круглого стола, дискуссии, полемики, диспута, дебатов; отсутствует временной регламент обсуждения; отсутствуют возможные варианты ответов; отсутствуют примеры из практики</w:t>
            </w:r>
          </w:p>
        </w:tc>
      </w:tr>
    </w:tbl>
    <w:p w:rsidR="00F77E06" w:rsidRPr="00F77E06" w:rsidRDefault="00F77E06" w:rsidP="00F77E06">
      <w:pPr>
        <w:rPr>
          <w:rFonts w:ascii="Times New Roman" w:hAnsi="Times New Roman"/>
        </w:rPr>
      </w:pPr>
      <w:r w:rsidRPr="00F77E06">
        <w:rPr>
          <w:rFonts w:ascii="Times New Roman" w:hAnsi="Times New Roman"/>
        </w:rPr>
        <w:t xml:space="preserve">Курсовой проект (работа)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600"/>
      </w:tblGrid>
      <w:tr w:rsidR="00F77E06" w:rsidRPr="00F77E06" w:rsidTr="00877EE7">
        <w:tc>
          <w:tcPr>
            <w:tcW w:w="2268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7797" w:type="dxa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F77E06" w:rsidRPr="00F77E06" w:rsidTr="00877EE7">
        <w:tc>
          <w:tcPr>
            <w:tcW w:w="2268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7797" w:type="dxa"/>
          </w:tcPr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 xml:space="preserve">Обучающийся полно, обоснованно и ответил на все вопросы при защите курсового проекта (работы), показал хорошую эрудицию знаний в области проектирования мостов, хорошо разобрался в особенностях расчетных технологий и конструирования, пояснительная записка и чертежи выполнены аккуратно, в соответствие с требованиями ГОСТ и не содержат ошибок. 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 xml:space="preserve">Содержание и оформление курсового проекта (работы) соответствует требованиям методических указаний и теме проекта (работы). 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Курсовой проект (работа) актуален, выполнен самостоятельно, имеет творческий характер, отличается определенной новизной.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В докладе и ответах на вопросы обучающийся показал знание нормативной базы.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При защите обучающийся отвечал на вопросы правильно и уверенно.</w:t>
            </w:r>
          </w:p>
        </w:tc>
      </w:tr>
      <w:tr w:rsidR="00F77E06" w:rsidRPr="00F77E06" w:rsidTr="00877EE7">
        <w:tc>
          <w:tcPr>
            <w:tcW w:w="2268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7797" w:type="dxa"/>
          </w:tcPr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Обучающийся в основном ответил на все вопросы при защите КП, при необходимости – на дополнительные вопросы, показал среднюю эрудицию знаний в области проектирования металлических мостов, в основном разобрался в особенностях расчетных технологий и конструировании мостов, пояснительная записка и чертежи выполнены в основном в соответствие с требованиями ГОСТ и не содержат принципиальных ошибок.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 xml:space="preserve">Содержание и оформление курсового проекта (работы) соответствует требованиям методических указаний и теме проекта (работы). 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Курсовой проект (работа) актуален, выполнен самостоятельно, имеет творческий характер, отличается определенной новизной.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В докладе и ответах на вопросы обучающийся показал знание нормативной базы. При защите обучающийся отвечал на вопросы правильно, но не совсем уверенно.</w:t>
            </w:r>
          </w:p>
        </w:tc>
      </w:tr>
      <w:tr w:rsidR="00F77E06" w:rsidRPr="00F77E06" w:rsidTr="00877EE7">
        <w:tc>
          <w:tcPr>
            <w:tcW w:w="2268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7797" w:type="dxa"/>
          </w:tcPr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Обучающийся частично ответил на вопросы при защите КП и частично – на дополнительные вопросы, показал средние знания в области проектирования металлических мостов, пояснительная записка и чертежи в основном соответствуют требованиям ГОСТ, не имеют принципиальных ошибок, но содержат исправления и помарки.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 xml:space="preserve">Содержание и оформление курсового проекта (работы) в основном соответствует требованиям методических указаний и теме проекта (работы). 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Курсовой проект (работа) актуален, выполнен самостоятельно, имеет творческий характер, отличается определенной новизной.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ответы.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Нарушена логика изложения материала, задачи раскрыты не полностью.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В курсовом проекте (работе) не полностью использованы необходимые для раскрытия темы научная литература, нормативные документы.</w:t>
            </w:r>
          </w:p>
        </w:tc>
      </w:tr>
      <w:tr w:rsidR="00F77E06" w:rsidRPr="00F77E06" w:rsidTr="00877EE7">
        <w:tc>
          <w:tcPr>
            <w:tcW w:w="2268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7797" w:type="dxa"/>
          </w:tcPr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Обучающийся не ответил на два вопроса при защите КП, на два дополнительных вопроса, Курсовой проект нуждается в доработке.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Содержание и оформление курсового проекта (работы) не соответствует требованиям методических указаний.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Содержание курсового проекта (работы) не соответствует ее теме.</w:t>
            </w:r>
          </w:p>
          <w:p w:rsidR="00F77E06" w:rsidRPr="00F77E06" w:rsidRDefault="00F77E06" w:rsidP="00877EE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Курсовой проект (работа) носит компилятивный характер</w:t>
            </w:r>
          </w:p>
        </w:tc>
      </w:tr>
    </w:tbl>
    <w:p w:rsidR="00F77E06" w:rsidRPr="00F77E06" w:rsidRDefault="00F77E06" w:rsidP="00F77E06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t>3. Типовые контрольные задания или иные материалы, необходимые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lastRenderedPageBreak/>
        <w:t>для оценки знаний, умений, навыков и (или) опыта деятельности,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t>характеризующих этапы формирования компетенций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t>в процессе освоения образовательной программы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t>3.1 Темы Круглого стола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F77E06" w:rsidRPr="00F77E06" w:rsidRDefault="00F77E06" w:rsidP="00F77E06">
      <w:pPr>
        <w:pStyle w:val="aa"/>
        <w:numPr>
          <w:ilvl w:val="0"/>
          <w:numId w:val="2"/>
        </w:numPr>
        <w:jc w:val="both"/>
      </w:pPr>
      <w:r w:rsidRPr="00F77E06">
        <w:rPr>
          <w:color w:val="000000"/>
        </w:rPr>
        <w:t xml:space="preserve">Разработка эскизов мостов. Определение высотных отметок. Выбор пролетных строений, опор, фундаментов. Назначение размеров. </w:t>
      </w:r>
    </w:p>
    <w:p w:rsidR="00F77E06" w:rsidRPr="00F77E06" w:rsidRDefault="00F77E06" w:rsidP="00F77E06">
      <w:pPr>
        <w:pStyle w:val="aa"/>
        <w:numPr>
          <w:ilvl w:val="0"/>
          <w:numId w:val="2"/>
        </w:numPr>
        <w:jc w:val="both"/>
      </w:pPr>
      <w:r w:rsidRPr="00F77E06">
        <w:rPr>
          <w:color w:val="000000"/>
        </w:rPr>
        <w:t>Вариантное проектирование опор и фундаментов.</w:t>
      </w:r>
    </w:p>
    <w:p w:rsidR="00F77E06" w:rsidRPr="00F77E06" w:rsidRDefault="00F77E06" w:rsidP="00F77E06">
      <w:pPr>
        <w:pStyle w:val="aa"/>
        <w:numPr>
          <w:ilvl w:val="0"/>
          <w:numId w:val="2"/>
        </w:numPr>
        <w:jc w:val="both"/>
      </w:pPr>
      <w:r w:rsidRPr="00F77E06">
        <w:rPr>
          <w:color w:val="000000"/>
        </w:rPr>
        <w:t>Определение объемов и стоимости варианта, технико-экономический анализ.</w:t>
      </w:r>
    </w:p>
    <w:p w:rsidR="00F77E06" w:rsidRPr="00F77E06" w:rsidRDefault="00F77E06" w:rsidP="00F77E06">
      <w:pPr>
        <w:jc w:val="both"/>
        <w:rPr>
          <w:rFonts w:ascii="Times New Roman" w:hAnsi="Times New Roman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t xml:space="preserve">3.2 Пример задания и профиля реки к курсовой работе на тему 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  <w:szCs w:val="24"/>
        </w:rPr>
      </w:pPr>
      <w:r w:rsidRPr="00F77E06">
        <w:rPr>
          <w:rFonts w:ascii="Times New Roman" w:hAnsi="Times New Roman"/>
          <w:b/>
          <w:sz w:val="24"/>
          <w:szCs w:val="24"/>
        </w:rPr>
        <w:t xml:space="preserve"> «Проект железобетонного моста» (всего 32 варианта)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848100" cy="5581650"/>
            <wp:effectExtent l="876300" t="0" r="8572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4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8481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  <w:noProof/>
        </w:rPr>
        <w:lastRenderedPageBreak/>
        <w:drawing>
          <wp:inline distT="0" distB="0" distL="0" distR="0">
            <wp:extent cx="4057650" cy="242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06" w:rsidRPr="00F77E06" w:rsidRDefault="00F77E06" w:rsidP="00F77E06">
      <w:pPr>
        <w:rPr>
          <w:rFonts w:ascii="Times New Roman" w:hAnsi="Times New Roman"/>
          <w:b/>
        </w:rPr>
      </w:pPr>
    </w:p>
    <w:p w:rsidR="00F77E06" w:rsidRPr="00F77E06" w:rsidRDefault="00F77E06" w:rsidP="00F77E06">
      <w:pPr>
        <w:pStyle w:val="aa"/>
        <w:spacing w:after="200" w:line="276" w:lineRule="auto"/>
        <w:jc w:val="center"/>
        <w:rPr>
          <w:b/>
        </w:rPr>
      </w:pPr>
      <w:r w:rsidRPr="00F77E06">
        <w:rPr>
          <w:b/>
        </w:rPr>
        <w:t>3.3 Перечень вопросов к защите курсовой работы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1.От чего зависит высота и длина моста?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2. Где проверяется отверстие моста? –показать.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3. На какой глубине закладывается подошва фундамента на естественном основании?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4. Как определяется число столбов (свай) свайного фундамента?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5. Что такое строительная высота пролетного строения?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6. Обосновать выбор варианта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7. Чем отличается расчет по прочности пролетного строения от расчета на выносливость?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 xml:space="preserve">8. Какие параметры проверяются при расчете по прочности, на выносливость и на </w:t>
      </w:r>
      <w:proofErr w:type="spellStart"/>
      <w:r w:rsidRPr="00F77E06">
        <w:rPr>
          <w:rFonts w:ascii="Times New Roman" w:hAnsi="Times New Roman"/>
          <w:color w:val="333333"/>
          <w:sz w:val="24"/>
          <w:szCs w:val="24"/>
        </w:rPr>
        <w:t>трещиностойкость</w:t>
      </w:r>
      <w:proofErr w:type="spellEnd"/>
      <w:r w:rsidRPr="00F77E06">
        <w:rPr>
          <w:rFonts w:ascii="Times New Roman" w:hAnsi="Times New Roman"/>
          <w:color w:val="333333"/>
          <w:sz w:val="24"/>
          <w:szCs w:val="24"/>
        </w:rPr>
        <w:t>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9. Показать рабочую и распределительную арматуру в плите проезжей части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10. Показать рабочую арматуру в главной балке, сказать, как она назначается и проверяется?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11. Зачем строится эпюра материалов?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12. Нарисовать схему нагрузок на опору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13. Показать расчетное проверяемое сечение на опоре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14. Порядок расчета опоры</w:t>
      </w:r>
    </w:p>
    <w:p w:rsidR="00F77E06" w:rsidRPr="00F77E06" w:rsidRDefault="00F77E06" w:rsidP="00F77E06">
      <w:pPr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77E06">
        <w:rPr>
          <w:rFonts w:ascii="Times New Roman" w:hAnsi="Times New Roman"/>
          <w:color w:val="333333"/>
          <w:sz w:val="24"/>
          <w:szCs w:val="24"/>
        </w:rPr>
        <w:t>15. Какие шаги надо принимать, если проверки по предельным состояниям не сходятся?</w:t>
      </w:r>
    </w:p>
    <w:p w:rsidR="00F77E06" w:rsidRPr="00F77E06" w:rsidRDefault="00F77E06" w:rsidP="00F77E06">
      <w:pPr>
        <w:overflowPunct w:val="0"/>
        <w:autoSpaceDE w:val="0"/>
        <w:autoSpaceDN w:val="0"/>
        <w:adjustRightInd w:val="0"/>
        <w:ind w:left="928"/>
        <w:jc w:val="both"/>
        <w:textAlignment w:val="baseline"/>
        <w:rPr>
          <w:rFonts w:ascii="Times New Roman" w:hAnsi="Times New Roman"/>
        </w:rPr>
      </w:pPr>
    </w:p>
    <w:p w:rsidR="00F77E06" w:rsidRPr="00F77E06" w:rsidRDefault="00F77E06" w:rsidP="00F77E06">
      <w:pPr>
        <w:overflowPunct w:val="0"/>
        <w:autoSpaceDE w:val="0"/>
        <w:autoSpaceDN w:val="0"/>
        <w:adjustRightInd w:val="0"/>
        <w:ind w:left="928"/>
        <w:jc w:val="both"/>
        <w:textAlignment w:val="baseline"/>
        <w:rPr>
          <w:rFonts w:ascii="Times New Roman" w:hAnsi="Times New Roman"/>
        </w:rPr>
      </w:pPr>
    </w:p>
    <w:p w:rsidR="00F77E06" w:rsidRPr="00F77E06" w:rsidRDefault="00F77E06" w:rsidP="00F77E06">
      <w:pPr>
        <w:pStyle w:val="aa"/>
        <w:spacing w:after="200" w:line="276" w:lineRule="auto"/>
        <w:jc w:val="center"/>
        <w:rPr>
          <w:b/>
        </w:rPr>
      </w:pPr>
      <w:r w:rsidRPr="00F77E06">
        <w:rPr>
          <w:b/>
        </w:rPr>
        <w:t>3.4 Перечень вопросов к экзамену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lastRenderedPageBreak/>
        <w:t>Общая характеристика и классификация железобетонных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Материалы железобетонных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Современные системы железобетонных мостов больших пролетов и особенности их работы.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Арочные железобетонные мосты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Рамные железобетонные мосты 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Плитные и ребристые пролетные строения с ненапрягаемой арматурой. </w:t>
      </w:r>
    </w:p>
    <w:p w:rsidR="00F77E06" w:rsidRPr="00F77E06" w:rsidRDefault="00F77E06" w:rsidP="00F77E0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Принципы и схемы армирования.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Конструкции промежуточных опор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Конструкции береговых опор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Конструкции опорных частей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Конструктивные детали железобетонных пролетных строений. Тротуары, перила, гидроизоляция, водоотвод.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Основные положения проектирования мостов (требования, вариантное проектирование, основные положения расчета мостовых конструкций). 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Вариантное проектирование мостов. 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 Порядок расчета плиты проезжей части железобетонных балочных пролетных строений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Схема нагрузок на плиту проезжей части пролетного строения с разрезными железобетонными железнодорожными балками. Статическая схема плиты.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Расчет главных балок с ненапрягаемой арматурой железобетонных пролетных строений. Порядок расчета.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Определение усилий в железобетонных балках от нагрузок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 Расчет промежуточной опоры. Схема нагрузок, порядок расчета.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Схемы нагрузок на промежуточные опоры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Расчет береговой опоры. Схема нагрузок, порядок расчета.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 Схемы нагрузок на береговые опоры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Расчет нормальных сечений железобетонной балки с ненапрягаемой арматурой на прочность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Расчет нормальных сечений железобетонной балки с ненапрягаемой арматурой на выносливость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Расчет нормальных сечений железобетонной балки с ненапрягаемой арматурой на </w:t>
      </w:r>
      <w:proofErr w:type="spellStart"/>
      <w:r w:rsidRPr="00F77E06">
        <w:rPr>
          <w:rFonts w:ascii="Times New Roman" w:hAnsi="Times New Roman"/>
          <w:sz w:val="24"/>
          <w:szCs w:val="24"/>
        </w:rPr>
        <w:t>трещиностойкость</w:t>
      </w:r>
      <w:proofErr w:type="spellEnd"/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 Расчет наклонных сечений железобетонной балки на прочность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Построение эпюры материалов железобетонной балки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Расчет сечений бетонных и железобетонных опор мостов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Основы проектирования фундаментов при разработке варианта моста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Особенности работы предварительно напряженного железобетона.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Конструкции типовых балочных разрезных </w:t>
      </w:r>
      <w:proofErr w:type="spellStart"/>
      <w:r w:rsidRPr="00F77E06">
        <w:rPr>
          <w:rFonts w:ascii="Times New Roman" w:hAnsi="Times New Roman"/>
          <w:sz w:val="24"/>
          <w:szCs w:val="24"/>
        </w:rPr>
        <w:t>преднапряженных</w:t>
      </w:r>
      <w:proofErr w:type="spellEnd"/>
      <w:r w:rsidRPr="00F77E06">
        <w:rPr>
          <w:rFonts w:ascii="Times New Roman" w:hAnsi="Times New Roman"/>
          <w:sz w:val="24"/>
          <w:szCs w:val="24"/>
        </w:rPr>
        <w:t xml:space="preserve"> железобетонных пролетных строений под железнодорожную и автодорожную нагрузку.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Нагрузки железнодорожные, коэффициенты к нагрузкам и особенности </w:t>
      </w:r>
      <w:proofErr w:type="spellStart"/>
      <w:r w:rsidRPr="00F77E06">
        <w:rPr>
          <w:rFonts w:ascii="Times New Roman" w:hAnsi="Times New Roman"/>
          <w:sz w:val="24"/>
          <w:szCs w:val="24"/>
        </w:rPr>
        <w:t>загружения</w:t>
      </w:r>
      <w:proofErr w:type="spellEnd"/>
      <w:r w:rsidRPr="00F77E06">
        <w:rPr>
          <w:rFonts w:ascii="Times New Roman" w:hAnsi="Times New Roman"/>
          <w:sz w:val="24"/>
          <w:szCs w:val="24"/>
        </w:rPr>
        <w:t xml:space="preserve"> линий влияния в сечениях разрезных балок пролетных строений железнодорожных мостов.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Определение количества арматуры и расчеты по прочности железобетонных пролетных строений по изгибающему моменту.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Конструктивные формы железобетонных мостов больших пролетов. Разновидности неразрезных балок. Железобетонные фермы.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Конструктивные формы железобетонных мостов больших пролетов. Рамные,  арочные и вантовые мосты.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Трубы. Характер работы. Конструкции. Расчет труб. Технологии сооружения.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Современные системы металлических пролетных строений.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Металлические пролетные строения. Классификация. Материалы. Поперечные сечения обычных балочных пролетных строений.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lastRenderedPageBreak/>
        <w:t>Сталежелезобетонные и ортотропные пролетные строения мостов.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Примеры современных металлических мостов.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Металлические пролетные строения со сквозными главными фермами. Поперечные сечения элементов. Решетки ферм.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Мостовое полотно железнодорожных и автодорожных мостов. 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>Деревянные мосты. Общая характеристика. Конструкции опор и пролетных строений. Соединение деревянных элементов. Расчет деревянных мостов.</w:t>
      </w:r>
    </w:p>
    <w:p w:rsidR="00F77E06" w:rsidRPr="00F77E06" w:rsidRDefault="00F77E06" w:rsidP="00F77E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E06">
        <w:rPr>
          <w:rFonts w:ascii="Times New Roman" w:hAnsi="Times New Roman"/>
          <w:sz w:val="24"/>
          <w:szCs w:val="24"/>
        </w:rPr>
        <w:t xml:space="preserve"> Особенности проявления геодинамики. Районирование по геодинамической активности. Защита мостовых сооружений от сейсмических и </w:t>
      </w:r>
      <w:proofErr w:type="spellStart"/>
      <w:r w:rsidRPr="00F77E06">
        <w:rPr>
          <w:rFonts w:ascii="Times New Roman" w:hAnsi="Times New Roman"/>
          <w:sz w:val="24"/>
          <w:szCs w:val="24"/>
        </w:rPr>
        <w:t>геодеформационных</w:t>
      </w:r>
      <w:proofErr w:type="spellEnd"/>
      <w:r w:rsidRPr="00F77E06">
        <w:rPr>
          <w:rFonts w:ascii="Times New Roman" w:hAnsi="Times New Roman"/>
          <w:sz w:val="24"/>
          <w:szCs w:val="24"/>
        </w:rPr>
        <w:t xml:space="preserve"> воздействий.</w:t>
      </w:r>
    </w:p>
    <w:p w:rsidR="00F77E06" w:rsidRPr="00F77E06" w:rsidRDefault="00F77E06" w:rsidP="00F77E06">
      <w:pPr>
        <w:rPr>
          <w:rFonts w:ascii="Times New Roman" w:hAnsi="Times New Roman"/>
          <w:b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4. Методические материалы, определяющие процедуру оценивания</w:t>
      </w:r>
    </w:p>
    <w:p w:rsidR="00F77E06" w:rsidRPr="00F77E06" w:rsidRDefault="00F77E06" w:rsidP="00F77E06">
      <w:pPr>
        <w:pStyle w:val="a5"/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знаний, умений, навыков и (или) опыта деятельности, характеризующих</w:t>
      </w:r>
    </w:p>
    <w:p w:rsidR="00F77E06" w:rsidRPr="00F77E06" w:rsidRDefault="00F77E06" w:rsidP="00F77E06">
      <w:pPr>
        <w:pStyle w:val="a5"/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этапы формирования компетенций</w:t>
      </w:r>
    </w:p>
    <w:p w:rsidR="00F77E06" w:rsidRPr="00F77E06" w:rsidRDefault="00F77E06" w:rsidP="00F77E06">
      <w:pPr>
        <w:pStyle w:val="a5"/>
        <w:jc w:val="center"/>
        <w:rPr>
          <w:rFonts w:ascii="Times New Roman" w:hAnsi="Times New Roman"/>
          <w:b/>
          <w:bCs/>
        </w:rPr>
      </w:pPr>
    </w:p>
    <w:p w:rsidR="00F77E06" w:rsidRPr="00F77E06" w:rsidRDefault="00F77E06" w:rsidP="00F77E06">
      <w:pPr>
        <w:pStyle w:val="Style1"/>
        <w:widowControl/>
        <w:tabs>
          <w:tab w:val="num" w:pos="435"/>
        </w:tabs>
        <w:ind w:firstLine="540"/>
        <w:jc w:val="both"/>
      </w:pPr>
      <w:r w:rsidRPr="00F77E06">
        <w:rPr>
          <w:color w:val="333333"/>
        </w:rPr>
        <w:t xml:space="preserve">В таблице приведены описания процедур проведения </w:t>
      </w:r>
      <w:r w:rsidRPr="00F77E06"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:rsidR="00F77E06" w:rsidRPr="00F77E06" w:rsidRDefault="00F77E06" w:rsidP="00F77E06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F77E06" w:rsidRPr="00F77E06" w:rsidTr="00877EE7">
        <w:tc>
          <w:tcPr>
            <w:tcW w:w="2119" w:type="dxa"/>
            <w:vAlign w:val="center"/>
          </w:tcPr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Наименование</w:t>
            </w:r>
          </w:p>
          <w:p w:rsidR="00F77E06" w:rsidRPr="00F77E06" w:rsidRDefault="00F77E06" w:rsidP="00877EE7">
            <w:pPr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оценочного</w:t>
            </w:r>
          </w:p>
          <w:p w:rsidR="00F77E06" w:rsidRPr="00F77E06" w:rsidRDefault="00F77E06" w:rsidP="00877EE7">
            <w:pPr>
              <w:tabs>
                <w:tab w:val="left" w:pos="1944"/>
              </w:tabs>
              <w:ind w:right="49"/>
              <w:jc w:val="center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7804" w:type="dxa"/>
            <w:vAlign w:val="center"/>
          </w:tcPr>
          <w:p w:rsidR="00F77E06" w:rsidRPr="00F77E06" w:rsidRDefault="00F77E06" w:rsidP="00877EE7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F77E06" w:rsidRPr="00F77E06" w:rsidRDefault="00F77E06" w:rsidP="00877EE7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77E06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F77E06" w:rsidRPr="00F77E06" w:rsidTr="00877EE7">
        <w:tc>
          <w:tcPr>
            <w:tcW w:w="2119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7804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Собеседование проводится в процессе чтения лекций, ведения практических занятий в форме опроса обучающихся по отдельным сложным расчетам мостовых конструкций с целью контроля понимания и усвояемости материала</w:t>
            </w:r>
          </w:p>
        </w:tc>
      </w:tr>
      <w:tr w:rsidR="00F77E06" w:rsidRPr="00F77E06" w:rsidTr="00877EE7">
        <w:tc>
          <w:tcPr>
            <w:tcW w:w="2119" w:type="dxa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Круглый стол, дискуссия, полемика, диспут, дебаты</w:t>
            </w:r>
          </w:p>
        </w:tc>
        <w:tc>
          <w:tcPr>
            <w:tcW w:w="7804" w:type="dxa"/>
          </w:tcPr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Круглый стол проводится во время лекций и практических занятий. График проведения Круглых столов может быть «плавающим», но Преподаватель должен заранее за неделю предупреждать о теме Круглого стола. При Круглом столе выступают докладчики с небольшими сообщениями относительно вопросов курсового проектирования, организовывается дискуссия.</w:t>
            </w:r>
          </w:p>
        </w:tc>
      </w:tr>
      <w:tr w:rsidR="00F77E06" w:rsidRPr="00F77E06" w:rsidTr="00877EE7">
        <w:tc>
          <w:tcPr>
            <w:tcW w:w="2119" w:type="dxa"/>
            <w:vAlign w:val="center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 xml:space="preserve">Курсовой проект </w:t>
            </w:r>
          </w:p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(работа)</w:t>
            </w:r>
          </w:p>
        </w:tc>
        <w:tc>
          <w:tcPr>
            <w:tcW w:w="7804" w:type="dxa"/>
          </w:tcPr>
          <w:p w:rsidR="00F77E06" w:rsidRPr="00F77E06" w:rsidRDefault="00F77E06" w:rsidP="00877EE7">
            <w:pPr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Курсовая работа защищается в 6 семестре.</w:t>
            </w:r>
          </w:p>
          <w:p w:rsidR="00F77E06" w:rsidRPr="00F77E06" w:rsidRDefault="00F77E06" w:rsidP="00877EE7">
            <w:pPr>
              <w:jc w:val="both"/>
              <w:rPr>
                <w:rFonts w:ascii="Times New Roman" w:hAnsi="Times New Roman"/>
              </w:rPr>
            </w:pPr>
            <w:r w:rsidRPr="00F77E06">
              <w:rPr>
                <w:rFonts w:ascii="Times New Roman" w:hAnsi="Times New Roman"/>
              </w:rPr>
              <w:t>Курсовой проект (работа) разрабатывается самостоятельно на основании выданных Заданий. Во время практических занятий работ прорабатываются отдельные практические задачи курсового проекта, проводятся дополнительные консультации. Защита курсового проекта осуществляется в конце 17 недели. Исходные данные, структура и состав проекта содержатся в Задании КП. Рекомендации к выполнению проекта и вопросы к защите КП содержатся в учебно-методических указаниях.</w:t>
            </w:r>
          </w:p>
        </w:tc>
      </w:tr>
    </w:tbl>
    <w:p w:rsidR="00F77E06" w:rsidRPr="00F77E06" w:rsidRDefault="00F77E06" w:rsidP="00F77E06">
      <w:pPr>
        <w:rPr>
          <w:rFonts w:ascii="Times New Roman" w:hAnsi="Times New Roman"/>
        </w:rPr>
      </w:pP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sz w:val="24"/>
        </w:rPr>
      </w:pPr>
      <w:r w:rsidRPr="00F77E06">
        <w:rPr>
          <w:rFonts w:ascii="Times New Roman" w:hAnsi="Times New Roman"/>
          <w:sz w:val="24"/>
        </w:rPr>
        <w:t xml:space="preserve"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</w:t>
      </w:r>
      <w:r w:rsidRPr="00F77E06">
        <w:rPr>
          <w:rFonts w:ascii="Times New Roman" w:hAnsi="Times New Roman"/>
          <w:sz w:val="24"/>
        </w:rPr>
        <w:lastRenderedPageBreak/>
        <w:t>компетенций в процессе освоения образовательной программы: перечень вопросов к зачету/экзамену для оценки знаний.</w:t>
      </w:r>
    </w:p>
    <w:p w:rsidR="00F77E06" w:rsidRPr="00F77E06" w:rsidRDefault="00F77E06" w:rsidP="00F77E06">
      <w:pPr>
        <w:ind w:firstLine="709"/>
        <w:jc w:val="both"/>
        <w:rPr>
          <w:rFonts w:ascii="Times New Roman" w:hAnsi="Times New Roman"/>
          <w:sz w:val="24"/>
        </w:rPr>
      </w:pPr>
      <w:r w:rsidRPr="00F77E06">
        <w:rPr>
          <w:rFonts w:ascii="Times New Roman" w:hAnsi="Times New Roman"/>
          <w:sz w:val="24"/>
        </w:rPr>
        <w:t xml:space="preserve">Перечень вопросов к зачету/экзамену обучающиеся получают в начале семестра через электронную информационно-образовательную среду </w:t>
      </w:r>
      <w:proofErr w:type="spellStart"/>
      <w:r w:rsidRPr="00F77E06">
        <w:rPr>
          <w:rFonts w:ascii="Times New Roman" w:hAnsi="Times New Roman"/>
          <w:sz w:val="24"/>
        </w:rPr>
        <w:t>КрИЖТ</w:t>
      </w:r>
      <w:proofErr w:type="spellEnd"/>
      <w:r w:rsidRPr="00F77E06">
        <w:rPr>
          <w:rFonts w:ascii="Times New Roman" w:hAnsi="Times New Roman"/>
          <w:sz w:val="24"/>
        </w:rPr>
        <w:t xml:space="preserve"> </w:t>
      </w:r>
      <w:proofErr w:type="spellStart"/>
      <w:r w:rsidRPr="00F77E06">
        <w:rPr>
          <w:rFonts w:ascii="Times New Roman" w:hAnsi="Times New Roman"/>
          <w:sz w:val="24"/>
        </w:rPr>
        <w:t>ИрГУПС</w:t>
      </w:r>
      <w:proofErr w:type="spellEnd"/>
      <w:r w:rsidRPr="00F77E06">
        <w:rPr>
          <w:rFonts w:ascii="Times New Roman" w:hAnsi="Times New Roman"/>
          <w:sz w:val="24"/>
        </w:rPr>
        <w:t xml:space="preserve"> (личный кабинет обучающегося).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</w:rPr>
      </w:pP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Описание процедур проведения промежуточной аттестации в форме экзамена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  <w:sz w:val="24"/>
        </w:rPr>
      </w:pPr>
      <w:r w:rsidRPr="00F77E06">
        <w:rPr>
          <w:rFonts w:ascii="Times New Roman" w:hAnsi="Times New Roman"/>
          <w:b/>
          <w:sz w:val="24"/>
        </w:rPr>
        <w:t>и оценивания результатов обучения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sz w:val="24"/>
        </w:rPr>
      </w:pP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sz w:val="24"/>
        </w:rPr>
      </w:pPr>
      <w:r w:rsidRPr="00F77E06">
        <w:rPr>
          <w:rFonts w:ascii="Times New Roman" w:hAnsi="Times New Roman"/>
          <w:sz w:val="24"/>
        </w:rPr>
        <w:t xml:space="preserve">Промежуточная аттестация в форме экзамена проводится путем устного собеседования по билетам. Билеты составлены таким образом, что в каждый билет попало три вопроса, контролирующих уровень </w:t>
      </w:r>
      <w:proofErr w:type="spellStart"/>
      <w:r w:rsidRPr="00F77E06">
        <w:rPr>
          <w:rFonts w:ascii="Times New Roman" w:hAnsi="Times New Roman"/>
          <w:sz w:val="24"/>
        </w:rPr>
        <w:t>сформированности</w:t>
      </w:r>
      <w:proofErr w:type="spellEnd"/>
      <w:r w:rsidRPr="00F77E06">
        <w:rPr>
          <w:rFonts w:ascii="Times New Roman" w:hAnsi="Times New Roman"/>
          <w:sz w:val="24"/>
        </w:rPr>
        <w:t xml:space="preserve"> всех компетенций, закрепленных за дисциплиной, один вопрос – по конструкциям железобетонных мостов, второй вопрос – по назначению расчетных схем, методам поиска расчетных усилий, третий вопрос – по расчетам мостовых конструкций по теории предельных состояний. 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sz w:val="24"/>
        </w:rPr>
      </w:pPr>
      <w:r w:rsidRPr="00F77E06">
        <w:rPr>
          <w:rFonts w:ascii="Times New Roman" w:hAnsi="Times New Roman"/>
          <w:sz w:val="24"/>
        </w:rPr>
        <w:t xml:space="preserve">Распределение вопросов по экзаменационным билетам находится в закрытом для обучающихся доступе. Разработанный комплект билетов (20-25 билетов) не выставляется в электронную информационно-образовательную среду </w:t>
      </w:r>
      <w:proofErr w:type="spellStart"/>
      <w:r w:rsidRPr="00F77E06">
        <w:rPr>
          <w:rFonts w:ascii="Times New Roman" w:hAnsi="Times New Roman"/>
          <w:sz w:val="24"/>
        </w:rPr>
        <w:t>КрИЖТ</w:t>
      </w:r>
      <w:proofErr w:type="spellEnd"/>
      <w:r w:rsidRPr="00F77E06">
        <w:rPr>
          <w:rFonts w:ascii="Times New Roman" w:hAnsi="Times New Roman"/>
          <w:sz w:val="24"/>
        </w:rPr>
        <w:t xml:space="preserve"> </w:t>
      </w:r>
      <w:proofErr w:type="spellStart"/>
      <w:r w:rsidRPr="00F77E06">
        <w:rPr>
          <w:rFonts w:ascii="Times New Roman" w:hAnsi="Times New Roman"/>
          <w:sz w:val="24"/>
        </w:rPr>
        <w:t>ИрГУПС</w:t>
      </w:r>
      <w:proofErr w:type="spellEnd"/>
      <w:r w:rsidRPr="00F77E06">
        <w:rPr>
          <w:rFonts w:ascii="Times New Roman" w:hAnsi="Times New Roman"/>
          <w:sz w:val="24"/>
        </w:rPr>
        <w:t>, а хранится на кафедре-разработчике ФОС на бумажном носителе в составе ФОС по дисциплине.</w:t>
      </w:r>
    </w:p>
    <w:p w:rsidR="00F77E06" w:rsidRPr="00F77E06" w:rsidRDefault="00F77E06" w:rsidP="00F77E06">
      <w:pPr>
        <w:ind w:firstLine="540"/>
        <w:jc w:val="both"/>
        <w:rPr>
          <w:rFonts w:ascii="Times New Roman" w:hAnsi="Times New Roman"/>
          <w:sz w:val="24"/>
        </w:rPr>
      </w:pPr>
      <w:r w:rsidRPr="00F77E06">
        <w:rPr>
          <w:rFonts w:ascii="Times New Roman" w:hAnsi="Times New Roman"/>
          <w:sz w:val="24"/>
        </w:rPr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:rsidR="00F77E06" w:rsidRPr="00F77E06" w:rsidRDefault="00F77E06" w:rsidP="00F77E06">
      <w:pPr>
        <w:jc w:val="center"/>
        <w:rPr>
          <w:rFonts w:ascii="Times New Roman" w:hAnsi="Times New Roman"/>
          <w:b/>
        </w:rPr>
      </w:pPr>
    </w:p>
    <w:p w:rsidR="00E16CDE" w:rsidRPr="00F77E06" w:rsidRDefault="00E16CDE" w:rsidP="003564BB">
      <w:pPr>
        <w:rPr>
          <w:rFonts w:ascii="Times New Roman" w:hAnsi="Times New Roman"/>
        </w:rPr>
      </w:pPr>
    </w:p>
    <w:sectPr w:rsidR="00E16CDE" w:rsidRPr="00F77E06" w:rsidSect="00CD64A7">
      <w:pgSz w:w="11906" w:h="16838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4E3"/>
    <w:multiLevelType w:val="hybridMultilevel"/>
    <w:tmpl w:val="8DC8D41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8926F9"/>
    <w:multiLevelType w:val="hybridMultilevel"/>
    <w:tmpl w:val="14B48EF8"/>
    <w:lvl w:ilvl="0" w:tplc="6E2064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CCF107B"/>
    <w:multiLevelType w:val="hybridMultilevel"/>
    <w:tmpl w:val="9E4C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31"/>
    <w:rsid w:val="00020CCB"/>
    <w:rsid w:val="00050EE4"/>
    <w:rsid w:val="000546ED"/>
    <w:rsid w:val="00065186"/>
    <w:rsid w:val="0009176F"/>
    <w:rsid w:val="00094A7E"/>
    <w:rsid w:val="000D3348"/>
    <w:rsid w:val="000E0113"/>
    <w:rsid w:val="000E3331"/>
    <w:rsid w:val="000F5E0C"/>
    <w:rsid w:val="00100A28"/>
    <w:rsid w:val="001463ED"/>
    <w:rsid w:val="001845D3"/>
    <w:rsid w:val="001870D7"/>
    <w:rsid w:val="001E10EB"/>
    <w:rsid w:val="001E3398"/>
    <w:rsid w:val="001E5CA2"/>
    <w:rsid w:val="001F5BE4"/>
    <w:rsid w:val="0020037F"/>
    <w:rsid w:val="00216BB4"/>
    <w:rsid w:val="00246BFA"/>
    <w:rsid w:val="0025758C"/>
    <w:rsid w:val="00273F8E"/>
    <w:rsid w:val="00285464"/>
    <w:rsid w:val="00293EE3"/>
    <w:rsid w:val="002B558F"/>
    <w:rsid w:val="002C7CB5"/>
    <w:rsid w:val="00307607"/>
    <w:rsid w:val="00307BAF"/>
    <w:rsid w:val="0031734C"/>
    <w:rsid w:val="00346EAA"/>
    <w:rsid w:val="003564BB"/>
    <w:rsid w:val="00357FB0"/>
    <w:rsid w:val="00431C66"/>
    <w:rsid w:val="0046790B"/>
    <w:rsid w:val="00471812"/>
    <w:rsid w:val="0049011A"/>
    <w:rsid w:val="004A1FF4"/>
    <w:rsid w:val="004D256C"/>
    <w:rsid w:val="004D70E7"/>
    <w:rsid w:val="004F7423"/>
    <w:rsid w:val="005056BF"/>
    <w:rsid w:val="00511CB0"/>
    <w:rsid w:val="00541FC3"/>
    <w:rsid w:val="00543406"/>
    <w:rsid w:val="005506A6"/>
    <w:rsid w:val="005527C0"/>
    <w:rsid w:val="00567052"/>
    <w:rsid w:val="00580037"/>
    <w:rsid w:val="005861D7"/>
    <w:rsid w:val="005B6FD0"/>
    <w:rsid w:val="005C2A2F"/>
    <w:rsid w:val="005D4E39"/>
    <w:rsid w:val="005F2CDE"/>
    <w:rsid w:val="006023CE"/>
    <w:rsid w:val="006036C6"/>
    <w:rsid w:val="00604B76"/>
    <w:rsid w:val="00670EED"/>
    <w:rsid w:val="00671F7B"/>
    <w:rsid w:val="00677927"/>
    <w:rsid w:val="006831C8"/>
    <w:rsid w:val="006A6082"/>
    <w:rsid w:val="006C2997"/>
    <w:rsid w:val="006D578C"/>
    <w:rsid w:val="006F40AA"/>
    <w:rsid w:val="006F495B"/>
    <w:rsid w:val="00706E02"/>
    <w:rsid w:val="00716584"/>
    <w:rsid w:val="00722C94"/>
    <w:rsid w:val="0072363C"/>
    <w:rsid w:val="00731034"/>
    <w:rsid w:val="00741476"/>
    <w:rsid w:val="00771168"/>
    <w:rsid w:val="007962A7"/>
    <w:rsid w:val="007A32F5"/>
    <w:rsid w:val="007B038D"/>
    <w:rsid w:val="007B39D1"/>
    <w:rsid w:val="007B6E40"/>
    <w:rsid w:val="007C0DA0"/>
    <w:rsid w:val="007C20F1"/>
    <w:rsid w:val="007E068C"/>
    <w:rsid w:val="00801D72"/>
    <w:rsid w:val="00817FE2"/>
    <w:rsid w:val="00824C77"/>
    <w:rsid w:val="00833B67"/>
    <w:rsid w:val="0083695B"/>
    <w:rsid w:val="00862A8D"/>
    <w:rsid w:val="0086702F"/>
    <w:rsid w:val="008A0D1A"/>
    <w:rsid w:val="008B0791"/>
    <w:rsid w:val="008B70D4"/>
    <w:rsid w:val="008D3A80"/>
    <w:rsid w:val="0092720C"/>
    <w:rsid w:val="0093743F"/>
    <w:rsid w:val="00943B7D"/>
    <w:rsid w:val="009603F8"/>
    <w:rsid w:val="00985051"/>
    <w:rsid w:val="009C2B34"/>
    <w:rsid w:val="009D609C"/>
    <w:rsid w:val="009E054B"/>
    <w:rsid w:val="009E2A1B"/>
    <w:rsid w:val="00A373CE"/>
    <w:rsid w:val="00A51C03"/>
    <w:rsid w:val="00A53595"/>
    <w:rsid w:val="00A75506"/>
    <w:rsid w:val="00A90A6D"/>
    <w:rsid w:val="00A912A6"/>
    <w:rsid w:val="00AA0288"/>
    <w:rsid w:val="00B0187C"/>
    <w:rsid w:val="00B42164"/>
    <w:rsid w:val="00B546C1"/>
    <w:rsid w:val="00B92833"/>
    <w:rsid w:val="00B96BDF"/>
    <w:rsid w:val="00BA5DEC"/>
    <w:rsid w:val="00BC125F"/>
    <w:rsid w:val="00BC5392"/>
    <w:rsid w:val="00BC6F37"/>
    <w:rsid w:val="00BF76C8"/>
    <w:rsid w:val="00C07F24"/>
    <w:rsid w:val="00C4407A"/>
    <w:rsid w:val="00C657FC"/>
    <w:rsid w:val="00C66E6D"/>
    <w:rsid w:val="00C9696A"/>
    <w:rsid w:val="00CC737F"/>
    <w:rsid w:val="00CD64A7"/>
    <w:rsid w:val="00CF6706"/>
    <w:rsid w:val="00D21E16"/>
    <w:rsid w:val="00D6456F"/>
    <w:rsid w:val="00D702A1"/>
    <w:rsid w:val="00D74716"/>
    <w:rsid w:val="00D9285B"/>
    <w:rsid w:val="00E06F28"/>
    <w:rsid w:val="00E16CDE"/>
    <w:rsid w:val="00E33D47"/>
    <w:rsid w:val="00E551A3"/>
    <w:rsid w:val="00E57369"/>
    <w:rsid w:val="00E8333F"/>
    <w:rsid w:val="00E83F92"/>
    <w:rsid w:val="00E90653"/>
    <w:rsid w:val="00EA0FE8"/>
    <w:rsid w:val="00F11931"/>
    <w:rsid w:val="00F1675B"/>
    <w:rsid w:val="00F41DCB"/>
    <w:rsid w:val="00F443A7"/>
    <w:rsid w:val="00F77E06"/>
    <w:rsid w:val="00F82DA2"/>
    <w:rsid w:val="00F862EB"/>
    <w:rsid w:val="00FA5DF5"/>
    <w:rsid w:val="00FA5F1B"/>
    <w:rsid w:val="00FA7E6E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334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70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20037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0037F"/>
    <w:rPr>
      <w:rFonts w:cs="Times New Roman"/>
    </w:rPr>
  </w:style>
  <w:style w:type="paragraph" w:styleId="a7">
    <w:name w:val="Body Text First Indent"/>
    <w:basedOn w:val="a5"/>
    <w:link w:val="a8"/>
    <w:uiPriority w:val="99"/>
    <w:rsid w:val="0020037F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8">
    <w:name w:val="Красная строка Знак"/>
    <w:link w:val="a7"/>
    <w:uiPriority w:val="99"/>
    <w:locked/>
    <w:rsid w:val="0020037F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rsid w:val="009603F8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1845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99"/>
    <w:rsid w:val="001845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rsid w:val="00E83F9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E83F92"/>
    <w:rPr>
      <w:rFonts w:cs="Times New Roman"/>
    </w:rPr>
  </w:style>
  <w:style w:type="paragraph" w:customStyle="1" w:styleId="Standard">
    <w:name w:val="Standard"/>
    <w:uiPriority w:val="99"/>
    <w:rsid w:val="00F1675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e">
    <w:name w:val="Normal (Web)"/>
    <w:basedOn w:val="a"/>
    <w:uiPriority w:val="99"/>
    <w:rsid w:val="00F77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F77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77E06"/>
    <w:rPr>
      <w:rFonts w:ascii="Times New Roman" w:hAnsi="Times New Roman"/>
      <w:b/>
      <w:sz w:val="30"/>
    </w:rPr>
  </w:style>
  <w:style w:type="paragraph" w:customStyle="1" w:styleId="21">
    <w:name w:val="Основной текст (2)1"/>
    <w:basedOn w:val="a"/>
    <w:uiPriority w:val="99"/>
    <w:rsid w:val="00F77E06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334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70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20037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0037F"/>
    <w:rPr>
      <w:rFonts w:cs="Times New Roman"/>
    </w:rPr>
  </w:style>
  <w:style w:type="paragraph" w:styleId="a7">
    <w:name w:val="Body Text First Indent"/>
    <w:basedOn w:val="a5"/>
    <w:link w:val="a8"/>
    <w:uiPriority w:val="99"/>
    <w:rsid w:val="0020037F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8">
    <w:name w:val="Красная строка Знак"/>
    <w:link w:val="a7"/>
    <w:uiPriority w:val="99"/>
    <w:locked/>
    <w:rsid w:val="0020037F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rsid w:val="009603F8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1845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99"/>
    <w:rsid w:val="001845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rsid w:val="00E83F9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E83F92"/>
    <w:rPr>
      <w:rFonts w:cs="Times New Roman"/>
    </w:rPr>
  </w:style>
  <w:style w:type="paragraph" w:customStyle="1" w:styleId="Standard">
    <w:name w:val="Standard"/>
    <w:uiPriority w:val="99"/>
    <w:rsid w:val="00F1675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e">
    <w:name w:val="Normal (Web)"/>
    <w:basedOn w:val="a"/>
    <w:uiPriority w:val="99"/>
    <w:rsid w:val="00F77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F77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77E06"/>
    <w:rPr>
      <w:rFonts w:ascii="Times New Roman" w:hAnsi="Times New Roman"/>
      <w:b/>
      <w:sz w:val="30"/>
    </w:rPr>
  </w:style>
  <w:style w:type="paragraph" w:customStyle="1" w:styleId="21">
    <w:name w:val="Основной текст (2)1"/>
    <w:basedOn w:val="a"/>
    <w:uiPriority w:val="99"/>
    <w:rsid w:val="00F77E06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rbis.krsk.irgups.ru/" TargetMode="External"/><Relationship Id="rId12" Type="http://schemas.openxmlformats.org/officeDocument/2006/relationships/hyperlink" Target="http://e.lanboo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irbis.krsk.irgups.ru/cgi-bin/irbis64r_opak81/cgiirbis_64.exe?&amp;C21COM=2&amp;I21DBN=IBIS&amp;P21DBN=IBIS&amp;Image_file_name=%5CFul%5C770_bem.pdf&amp;IMAGE_FILE_DOWNLOAD=1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znanium.com" TargetMode="External"/><Relationship Id="rId14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5911</Words>
  <Characters>45149</Characters>
  <Application>Microsoft Office Word</Application>
  <DocSecurity>0</DocSecurity>
  <Lines>376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2015-2016_27150103_65(23.05.06)-10-12345-2.pli.xml_Мосты на железных дорогах</vt:lpstr>
    </vt:vector>
  </TitlesOfParts>
  <Company/>
  <LinksUpToDate>false</LinksUpToDate>
  <CharactersWithSpaces>50959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2015-2016_27150103_65(23.05.06)-10-12345-2.pli.xml_Мосты на железных дорогах</dc:title>
  <dc:creator>FastReport</dc:creator>
  <cp:lastModifiedBy>Хан Вера Сергеевна</cp:lastModifiedBy>
  <cp:revision>10</cp:revision>
  <cp:lastPrinted>2022-06-16T03:29:00Z</cp:lastPrinted>
  <dcterms:created xsi:type="dcterms:W3CDTF">2022-04-13T09:55:00Z</dcterms:created>
  <dcterms:modified xsi:type="dcterms:W3CDTF">2022-06-16T03:29:00Z</dcterms:modified>
</cp:coreProperties>
</file>