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6" w:rsidRPr="00166516" w:rsidRDefault="00E546E6" w:rsidP="000C3FF4">
      <w:pPr>
        <w:jc w:val="center"/>
      </w:pPr>
      <w:r w:rsidRPr="00166516">
        <w:t>ФЕДЕРАЛЬНОЕ АГЕНТСТВО ЖЕЛЕЗНОДОРОЖНОГО ТРАНСПОРТА</w:t>
      </w:r>
    </w:p>
    <w:p w:rsidR="00E546E6" w:rsidRPr="00166516" w:rsidRDefault="00E546E6" w:rsidP="000C3FF4">
      <w:pPr>
        <w:jc w:val="center"/>
        <w:rPr>
          <w:sz w:val="16"/>
          <w:szCs w:val="16"/>
        </w:rPr>
      </w:pP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E546E6" w:rsidRPr="00166516" w:rsidRDefault="00E546E6" w:rsidP="000C3FF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E546E6" w:rsidRPr="00166516" w:rsidRDefault="00E546E6" w:rsidP="000C3FF4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E546E6" w:rsidRPr="007D6C6F" w:rsidRDefault="00E546E6" w:rsidP="000C3FF4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 w:rsidR="003449D4"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E546E6" w:rsidRPr="004A456F" w:rsidRDefault="00E546E6" w:rsidP="00DD2831">
      <w:pPr>
        <w:rPr>
          <w:sz w:val="16"/>
          <w:szCs w:val="16"/>
        </w:rPr>
      </w:pPr>
    </w:p>
    <w:p w:rsidR="00E546E6" w:rsidRDefault="00E546E6" w:rsidP="00DD2831">
      <w:pPr>
        <w:jc w:val="center"/>
        <w:rPr>
          <w:sz w:val="16"/>
          <w:szCs w:val="16"/>
        </w:rPr>
      </w:pPr>
    </w:p>
    <w:p w:rsidR="00E546E6" w:rsidRPr="006C19F1" w:rsidRDefault="00E546E6" w:rsidP="001F0FD1">
      <w:pPr>
        <w:ind w:firstLine="5387"/>
        <w:jc w:val="both"/>
      </w:pPr>
      <w:r w:rsidRPr="003B1029">
        <w:t>УТВЕРЖДЕН</w:t>
      </w:r>
      <w:r>
        <w:t>А</w:t>
      </w:r>
    </w:p>
    <w:p w:rsidR="00E546E6" w:rsidRPr="003B1029" w:rsidRDefault="00E546E6" w:rsidP="001F0FD1">
      <w:pPr>
        <w:ind w:firstLine="5387"/>
        <w:jc w:val="both"/>
      </w:pPr>
      <w:r w:rsidRPr="003B1029">
        <w:t>приказом ректора</w:t>
      </w:r>
    </w:p>
    <w:p w:rsidR="00E546E6" w:rsidRPr="003B1029" w:rsidRDefault="00E546E6" w:rsidP="001F0FD1">
      <w:pPr>
        <w:ind w:firstLine="5387"/>
        <w:jc w:val="both"/>
      </w:pPr>
      <w:r w:rsidRPr="003B1029">
        <w:t>от «</w:t>
      </w:r>
      <w:r w:rsidR="007D2775">
        <w:t>07» июня 2021 г. № 80</w:t>
      </w:r>
    </w:p>
    <w:p w:rsidR="00E546E6" w:rsidRDefault="00E546E6" w:rsidP="00DD2831">
      <w:pPr>
        <w:jc w:val="center"/>
        <w:rPr>
          <w:b/>
          <w:bCs/>
          <w:iCs/>
          <w:sz w:val="32"/>
          <w:szCs w:val="32"/>
        </w:rPr>
      </w:pPr>
    </w:p>
    <w:p w:rsidR="00E546E6" w:rsidRPr="000C3FF4" w:rsidRDefault="00E546E6" w:rsidP="00DD2831">
      <w:pPr>
        <w:jc w:val="center"/>
        <w:rPr>
          <w:b/>
          <w:bCs/>
          <w:iCs/>
          <w:sz w:val="32"/>
          <w:szCs w:val="32"/>
        </w:rPr>
      </w:pPr>
      <w:r w:rsidRPr="001F0CEF">
        <w:rPr>
          <w:b/>
          <w:bCs/>
          <w:iCs/>
          <w:sz w:val="32"/>
          <w:szCs w:val="32"/>
        </w:rPr>
        <w:t>Б</w:t>
      </w:r>
      <w:proofErr w:type="gramStart"/>
      <w:r w:rsidRPr="001F0CEF">
        <w:rPr>
          <w:b/>
          <w:bCs/>
          <w:iCs/>
          <w:sz w:val="32"/>
          <w:szCs w:val="32"/>
        </w:rPr>
        <w:t>1</w:t>
      </w:r>
      <w:proofErr w:type="gramEnd"/>
      <w:r w:rsidRPr="001F0CEF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О.29 Инженерная геология</w:t>
      </w:r>
    </w:p>
    <w:p w:rsidR="00E546E6" w:rsidRDefault="00E546E6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E546E6" w:rsidRPr="00356EB9" w:rsidRDefault="00E546E6" w:rsidP="00FB2A6A">
      <w:pPr>
        <w:widowControl w:val="0"/>
        <w:autoSpaceDE w:val="0"/>
        <w:autoSpaceDN w:val="0"/>
        <w:adjustRightInd w:val="0"/>
        <w:ind w:left="15" w:right="15"/>
        <w:jc w:val="both"/>
        <w:rPr>
          <w:color w:val="000000"/>
        </w:rPr>
      </w:pPr>
      <w:r>
        <w:t xml:space="preserve">Специальность – </w:t>
      </w:r>
      <w:r w:rsidRPr="00FB2A6A">
        <w:rPr>
          <w:color w:val="000000"/>
          <w:u w:val="single"/>
        </w:rPr>
        <w:t>23.05.06 Строительство железных  дорог, мостов и транспортных тоннелей</w:t>
      </w:r>
    </w:p>
    <w:p w:rsidR="00E546E6" w:rsidRPr="009C30D3" w:rsidRDefault="00E546E6" w:rsidP="009C30D3">
      <w:pPr>
        <w:pStyle w:val="af3"/>
        <w:spacing w:after="0"/>
        <w:ind w:left="357" w:right="1185" w:hanging="357"/>
      </w:pPr>
      <w:r w:rsidRPr="009C30D3">
        <w:t xml:space="preserve">Специализация – </w:t>
      </w:r>
      <w:r w:rsidR="00CB6582">
        <w:rPr>
          <w:iCs/>
          <w:u w:val="single"/>
        </w:rPr>
        <w:t>Управление техническим состоянием железнодорожного пути</w:t>
      </w:r>
    </w:p>
    <w:p w:rsidR="002A0688" w:rsidRDefault="002A0688" w:rsidP="002A0688">
      <w:pPr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2A0688" w:rsidRDefault="002A0688" w:rsidP="002A0688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2A0688" w:rsidRDefault="002A0688" w:rsidP="002A0688">
      <w:pPr>
        <w:jc w:val="both"/>
      </w:pPr>
      <w:r>
        <w:t xml:space="preserve">Кафедра-разработчик программы – </w:t>
      </w:r>
      <w:r w:rsidR="00156F02" w:rsidRPr="00156F02">
        <w:rPr>
          <w:iCs/>
          <w:u w:val="single"/>
        </w:rPr>
        <w:t>Общепрофессиональные дисциплины</w:t>
      </w:r>
    </w:p>
    <w:p w:rsidR="00E546E6" w:rsidRPr="00437641" w:rsidRDefault="00E546E6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E546E6" w:rsidRPr="00344290" w:rsidTr="001F0FD1">
        <w:tc>
          <w:tcPr>
            <w:tcW w:w="3544" w:type="dxa"/>
          </w:tcPr>
          <w:p w:rsidR="00E546E6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44290">
              <w:rPr>
                <w:sz w:val="20"/>
                <w:szCs w:val="20"/>
              </w:rPr>
              <w:t>з.е</w:t>
            </w:r>
            <w:proofErr w:type="spellEnd"/>
            <w:r w:rsidRPr="00344290">
              <w:rPr>
                <w:sz w:val="20"/>
                <w:szCs w:val="20"/>
              </w:rPr>
              <w:t>. –</w:t>
            </w:r>
            <w:r w:rsidR="002A0688">
              <w:rPr>
                <w:sz w:val="20"/>
                <w:szCs w:val="20"/>
              </w:rPr>
              <w:t xml:space="preserve"> </w:t>
            </w:r>
            <w:r w:rsidRPr="00344290">
              <w:rPr>
                <w:sz w:val="20"/>
                <w:szCs w:val="20"/>
              </w:rPr>
              <w:t>3</w:t>
            </w:r>
          </w:p>
          <w:p w:rsidR="00E546E6" w:rsidRPr="00344290" w:rsidRDefault="00D65CFE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Часов по учебному плану (УП) </w:t>
            </w:r>
            <w:r w:rsidR="00E546E6" w:rsidRPr="00344290">
              <w:rPr>
                <w:sz w:val="20"/>
                <w:szCs w:val="20"/>
              </w:rPr>
              <w:t>–108</w:t>
            </w:r>
          </w:p>
        </w:tc>
        <w:tc>
          <w:tcPr>
            <w:tcW w:w="6284" w:type="dxa"/>
          </w:tcPr>
          <w:p w:rsidR="00E546E6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546E6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очная форма обучения </w:t>
            </w:r>
          </w:p>
        </w:tc>
      </w:tr>
      <w:tr w:rsidR="00E546E6" w:rsidRPr="00344290" w:rsidTr="00D65CFE">
        <w:trPr>
          <w:trHeight w:val="20"/>
        </w:trPr>
        <w:tc>
          <w:tcPr>
            <w:tcW w:w="3544" w:type="dxa"/>
          </w:tcPr>
          <w:p w:rsidR="00D65CFE" w:rsidRPr="00344290" w:rsidRDefault="00D65CFE" w:rsidP="00D65CFE">
            <w:pPr>
              <w:jc w:val="both"/>
              <w:rPr>
                <w:iCs/>
                <w:sz w:val="20"/>
                <w:szCs w:val="20"/>
              </w:rPr>
            </w:pPr>
            <w:r w:rsidRPr="00344290">
              <w:rPr>
                <w:iCs/>
                <w:sz w:val="20"/>
                <w:szCs w:val="20"/>
              </w:rPr>
              <w:t xml:space="preserve">В том числе в форме практической подготовки (ПП) – 16/4 </w:t>
            </w:r>
          </w:p>
          <w:p w:rsidR="00D65CFE" w:rsidRPr="00344290" w:rsidRDefault="00D65CFE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iCs/>
                <w:sz w:val="20"/>
                <w:szCs w:val="20"/>
              </w:rPr>
              <w:t>(очная/заочная)</w:t>
            </w:r>
          </w:p>
          <w:p w:rsidR="00E546E6" w:rsidRPr="00344290" w:rsidRDefault="00E546E6" w:rsidP="00D6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800B80" w:rsidRPr="00344290" w:rsidRDefault="00E546E6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>зачет 4 семестр</w:t>
            </w:r>
            <w:r w:rsidR="00800B80" w:rsidRPr="00344290">
              <w:rPr>
                <w:sz w:val="20"/>
                <w:szCs w:val="20"/>
              </w:rPr>
              <w:t xml:space="preserve"> </w:t>
            </w:r>
          </w:p>
          <w:p w:rsidR="00800B80" w:rsidRPr="00344290" w:rsidRDefault="00800B80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 xml:space="preserve">заочная форма обучения </w:t>
            </w:r>
          </w:p>
          <w:p w:rsidR="00E546E6" w:rsidRPr="00344290" w:rsidRDefault="00800B80" w:rsidP="00D65CFE">
            <w:pPr>
              <w:jc w:val="both"/>
              <w:rPr>
                <w:sz w:val="20"/>
                <w:szCs w:val="20"/>
              </w:rPr>
            </w:pPr>
            <w:r w:rsidRPr="00344290">
              <w:rPr>
                <w:sz w:val="20"/>
                <w:szCs w:val="20"/>
              </w:rPr>
              <w:t>зачет 2 курс</w:t>
            </w:r>
          </w:p>
        </w:tc>
      </w:tr>
    </w:tbl>
    <w:p w:rsidR="00E546E6" w:rsidRDefault="00E546E6" w:rsidP="00F179D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E546E6" w:rsidRPr="00437641" w:rsidRDefault="00E546E6" w:rsidP="004376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Очная форма обучения                       </w:t>
      </w:r>
      <w:r w:rsidRPr="00437641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65CFE" w:rsidRPr="00437641" w:rsidTr="00262018">
        <w:tc>
          <w:tcPr>
            <w:tcW w:w="3120" w:type="dxa"/>
          </w:tcPr>
          <w:p w:rsidR="00D65CFE" w:rsidRPr="00601984" w:rsidRDefault="00D65CFE" w:rsidP="00EB54EB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D65CFE" w:rsidRPr="00F526FF" w:rsidRDefault="00D65CFE" w:rsidP="00EB54EB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D65CFE" w:rsidRPr="00437641" w:rsidRDefault="00D65CF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90F09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984" w:type="dxa"/>
            <w:vAlign w:val="center"/>
          </w:tcPr>
          <w:p w:rsidR="00D65CFE" w:rsidRPr="00437641" w:rsidRDefault="00D65CF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90F09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2018">
              <w:rPr>
                <w:sz w:val="20"/>
                <w:szCs w:val="20"/>
              </w:rPr>
              <w:t>/8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262018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rPr>
                <w:sz w:val="20"/>
                <w:szCs w:val="20"/>
              </w:rPr>
            </w:pPr>
            <w:r w:rsidRPr="00437641">
              <w:rPr>
                <w:sz w:val="20"/>
                <w:szCs w:val="20"/>
              </w:rPr>
              <w:t xml:space="preserve">– </w:t>
            </w:r>
            <w:r w:rsidRPr="0043764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77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2018">
              <w:rPr>
                <w:sz w:val="20"/>
                <w:szCs w:val="20"/>
              </w:rPr>
              <w:t>/8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262018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E546E6" w:rsidRPr="00437641" w:rsidTr="00262018">
        <w:tc>
          <w:tcPr>
            <w:tcW w:w="3120" w:type="dxa"/>
            <w:vAlign w:val="center"/>
          </w:tcPr>
          <w:p w:rsidR="00E546E6" w:rsidRPr="00437641" w:rsidRDefault="00E546E6" w:rsidP="00DD2831">
            <w:pPr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E546E6" w:rsidRPr="00437641" w:rsidTr="00262018">
        <w:tc>
          <w:tcPr>
            <w:tcW w:w="3120" w:type="dxa"/>
          </w:tcPr>
          <w:p w:rsidR="00E546E6" w:rsidRPr="00437641" w:rsidRDefault="00E546E6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43764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84" w:type="dxa"/>
            <w:vAlign w:val="center"/>
          </w:tcPr>
          <w:p w:rsidR="00E546E6" w:rsidRPr="00437641" w:rsidRDefault="00E546E6" w:rsidP="0025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546E6" w:rsidRPr="00437641" w:rsidRDefault="00E546E6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546E6" w:rsidRPr="00CA2F3E" w:rsidRDefault="00E546E6" w:rsidP="00022BB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E546E6" w:rsidTr="00262018">
        <w:tc>
          <w:tcPr>
            <w:tcW w:w="3119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E546E6" w:rsidRPr="00845E38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65CFE" w:rsidTr="00262018">
        <w:tc>
          <w:tcPr>
            <w:tcW w:w="3119" w:type="dxa"/>
          </w:tcPr>
          <w:p w:rsidR="00D65CFE" w:rsidRPr="00601984" w:rsidRDefault="00D65CFE" w:rsidP="00EB54EB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D65CFE" w:rsidRPr="00F526FF" w:rsidRDefault="00D65CFE" w:rsidP="00EB54EB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D65CFE" w:rsidRPr="00976E80" w:rsidRDefault="00D65CFE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390F09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D65CFE" w:rsidRPr="0029716C" w:rsidRDefault="00D65CFE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390F09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0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018">
              <w:rPr>
                <w:sz w:val="20"/>
                <w:szCs w:val="20"/>
              </w:rPr>
              <w:t>/2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022B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62018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1F0FD1" w:rsidRDefault="00E546E6" w:rsidP="007D25C0">
            <w:pPr>
              <w:rPr>
                <w:sz w:val="20"/>
                <w:szCs w:val="20"/>
              </w:rPr>
            </w:pPr>
            <w:r w:rsidRPr="001F0FD1">
              <w:rPr>
                <w:sz w:val="20"/>
                <w:szCs w:val="20"/>
              </w:rPr>
              <w:t xml:space="preserve">– </w:t>
            </w:r>
            <w:r w:rsidRPr="001F0FD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02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018">
              <w:rPr>
                <w:sz w:val="20"/>
                <w:szCs w:val="20"/>
              </w:rPr>
              <w:t>/2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022B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62018">
              <w:rPr>
                <w:b/>
                <w:bCs/>
                <w:sz w:val="20"/>
                <w:szCs w:val="20"/>
              </w:rPr>
              <w:t>/</w:t>
            </w:r>
            <w:r w:rsidR="005025F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1F0FD1" w:rsidRDefault="00E546E6" w:rsidP="007D25C0">
            <w:pPr>
              <w:rPr>
                <w:b/>
                <w:bCs/>
                <w:sz w:val="20"/>
                <w:szCs w:val="20"/>
              </w:rPr>
            </w:pPr>
            <w:r w:rsidRPr="001F0FD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E546E6" w:rsidTr="00262018">
        <w:tc>
          <w:tcPr>
            <w:tcW w:w="3119" w:type="dxa"/>
            <w:vAlign w:val="center"/>
          </w:tcPr>
          <w:p w:rsidR="00E546E6" w:rsidRPr="001F0FD1" w:rsidRDefault="00E546E6" w:rsidP="007D25C0">
            <w:pPr>
              <w:rPr>
                <w:b/>
                <w:bCs/>
                <w:iCs/>
                <w:sz w:val="20"/>
                <w:szCs w:val="20"/>
              </w:rPr>
            </w:pPr>
            <w:r w:rsidRPr="001F0FD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46E6" w:rsidTr="00262018">
        <w:tc>
          <w:tcPr>
            <w:tcW w:w="3119" w:type="dxa"/>
          </w:tcPr>
          <w:p w:rsidR="00E546E6" w:rsidRPr="00976E80" w:rsidRDefault="00E546E6" w:rsidP="007D25C0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546E6" w:rsidRPr="00976E80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E546E6" w:rsidRPr="0029716C" w:rsidRDefault="00E546E6" w:rsidP="007D2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262018" w:rsidRDefault="00262018" w:rsidP="0026201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262018" w:rsidRDefault="00262018" w:rsidP="0026201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62018" w:rsidRPr="00F526FF" w:rsidRDefault="00262018" w:rsidP="0026201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Default="00262018" w:rsidP="00541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r w:rsidR="00E546E6">
        <w:rPr>
          <w:color w:val="000000"/>
        </w:rPr>
        <w:br w:type="page"/>
      </w:r>
    </w:p>
    <w:p w:rsidR="00E546E6" w:rsidRPr="000D5D54" w:rsidRDefault="00E546E6" w:rsidP="006B1D4D">
      <w:pPr>
        <w:widowControl w:val="0"/>
        <w:autoSpaceDE w:val="0"/>
        <w:autoSpaceDN w:val="0"/>
        <w:adjustRightInd w:val="0"/>
        <w:ind w:firstLine="709"/>
        <w:jc w:val="both"/>
      </w:pPr>
      <w:r w:rsidRPr="00C6463B">
        <w:rPr>
          <w:color w:val="000000"/>
        </w:rPr>
        <w:lastRenderedPageBreak/>
        <w:t>Рабочая программа дисциплины разработана в соответствии с федеральным государстве</w:t>
      </w:r>
      <w:r w:rsidRPr="00C6463B">
        <w:rPr>
          <w:color w:val="000000"/>
        </w:rPr>
        <w:t>н</w:t>
      </w:r>
      <w:r w:rsidRPr="00C6463B">
        <w:rPr>
          <w:color w:val="000000"/>
        </w:rPr>
        <w:t xml:space="preserve">ным образовательным стандартом высшего образования – </w:t>
      </w:r>
      <w:proofErr w:type="spellStart"/>
      <w:r w:rsidRPr="00C6463B">
        <w:rPr>
          <w:color w:val="000000"/>
        </w:rPr>
        <w:t>специалитет</w:t>
      </w:r>
      <w:proofErr w:type="spellEnd"/>
      <w:r w:rsidRPr="00C6463B">
        <w:rPr>
          <w:color w:val="000000"/>
        </w:rPr>
        <w:t xml:space="preserve">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 xml:space="preserve">, утверждённым приказом </w:t>
      </w:r>
      <w:proofErr w:type="spellStart"/>
      <w:r w:rsidRPr="00C6463B">
        <w:rPr>
          <w:color w:val="000000"/>
        </w:rPr>
        <w:t>Минобрнауки</w:t>
      </w:r>
      <w:proofErr w:type="spellEnd"/>
      <w:r w:rsidRPr="00C6463B">
        <w:rPr>
          <w:color w:val="000000"/>
        </w:rPr>
        <w:t xml:space="preserve"> России от 27.03.2018 г. №218.</w:t>
      </w:r>
    </w:p>
    <w:p w:rsidR="00E546E6" w:rsidRDefault="00E546E6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EC1404" w:rsidRDefault="00E546E6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5B33C8" w:rsidRDefault="00E546E6" w:rsidP="008B67FA">
      <w:pPr>
        <w:widowControl w:val="0"/>
        <w:autoSpaceDE w:val="0"/>
        <w:autoSpaceDN w:val="0"/>
        <w:adjustRightInd w:val="0"/>
        <w:jc w:val="both"/>
      </w:pPr>
    </w:p>
    <w:p w:rsidR="00E546E6" w:rsidRDefault="00E546E6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546E6" w:rsidRPr="005B33C8" w:rsidRDefault="00E546E6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E546E6" w:rsidRDefault="00E546E6" w:rsidP="00DD2831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E546E6" w:rsidRPr="000D045D" w:rsidRDefault="000661E1" w:rsidP="00262003">
      <w:pPr>
        <w:widowControl w:val="0"/>
        <w:autoSpaceDE w:val="0"/>
        <w:autoSpaceDN w:val="0"/>
        <w:adjustRightInd w:val="0"/>
        <w:ind w:firstLine="709"/>
        <w:jc w:val="both"/>
      </w:pPr>
      <w:r>
        <w:t>Ст. преподаватель</w:t>
      </w:r>
      <w:r>
        <w:tab/>
      </w:r>
      <w:r>
        <w:tab/>
      </w:r>
      <w:r>
        <w:tab/>
      </w:r>
      <w:r>
        <w:tab/>
      </w:r>
      <w:r w:rsidR="00C87043">
        <w:tab/>
      </w:r>
      <w:r w:rsidR="00C87043">
        <w:tab/>
      </w:r>
      <w:r w:rsidR="007D2775">
        <w:tab/>
      </w:r>
      <w:r w:rsidR="007D2775">
        <w:tab/>
      </w:r>
      <w:r w:rsidR="00A1446B">
        <w:t>Н.С. Коротченко</w:t>
      </w:r>
    </w:p>
    <w:p w:rsidR="00E546E6" w:rsidRPr="00685A37" w:rsidRDefault="00E546E6" w:rsidP="00262003">
      <w:pPr>
        <w:widowControl w:val="0"/>
        <w:autoSpaceDE w:val="0"/>
        <w:autoSpaceDN w:val="0"/>
        <w:adjustRightInd w:val="0"/>
      </w:pPr>
    </w:p>
    <w:p w:rsidR="00E546E6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Pr="00685A37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E546E6" w:rsidRPr="00F82A74" w:rsidRDefault="00E546E6" w:rsidP="00262003">
      <w:pPr>
        <w:widowControl w:val="0"/>
        <w:autoSpaceDE w:val="0"/>
        <w:autoSpaceDN w:val="0"/>
        <w:adjustRightInd w:val="0"/>
        <w:rPr>
          <w:i/>
          <w:iCs/>
        </w:rPr>
      </w:pPr>
    </w:p>
    <w:p w:rsidR="00B02DA9" w:rsidRDefault="00B02DA9" w:rsidP="00B02DA9">
      <w:pPr>
        <w:pStyle w:val="Standard"/>
        <w:widowControl w:val="0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>
        <w:rPr>
          <w:color w:val="000000"/>
        </w:rPr>
        <w:t xml:space="preserve"> </w:t>
      </w:r>
      <w:r w:rsidRPr="002B1CD7">
        <w:rPr>
          <w:color w:val="000000"/>
        </w:rPr>
        <w:t>«</w:t>
      </w:r>
      <w:r w:rsidR="00156F02">
        <w:rPr>
          <w:iCs/>
        </w:rPr>
        <w:t>Общепрофессиональные дисциплины</w:t>
      </w:r>
      <w:bookmarkStart w:id="0" w:name="_GoBack"/>
      <w:bookmarkEnd w:id="0"/>
      <w:r>
        <w:t xml:space="preserve">», </w:t>
      </w:r>
      <w:r>
        <w:rPr>
          <w:color w:val="000000"/>
        </w:rPr>
        <w:t xml:space="preserve">протокол </w:t>
      </w:r>
      <w:r w:rsidRPr="000D045D">
        <w:t xml:space="preserve">от </w:t>
      </w:r>
      <w:r w:rsidR="007D2775">
        <w:t>«09» марта 2021 г., № 7</w:t>
      </w:r>
    </w:p>
    <w:p w:rsidR="00B02DA9" w:rsidRPr="00D36F4F" w:rsidRDefault="00B02DA9" w:rsidP="00B02D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B02DA9" w:rsidRDefault="00B02DA9" w:rsidP="00B02DA9">
      <w:pPr>
        <w:widowControl w:val="0"/>
        <w:autoSpaceDE w:val="0"/>
        <w:autoSpaceDN w:val="0"/>
        <w:adjustRightInd w:val="0"/>
        <w:rPr>
          <w:color w:val="000000"/>
        </w:rPr>
      </w:pPr>
    </w:p>
    <w:p w:rsidR="00B02DA9" w:rsidRDefault="00B02DA9" w:rsidP="00B02DA9">
      <w:pPr>
        <w:widowControl w:val="0"/>
        <w:autoSpaceDE w:val="0"/>
        <w:autoSpaceDN w:val="0"/>
        <w:adjustRightInd w:val="0"/>
        <w:rPr>
          <w:color w:val="000000"/>
        </w:rPr>
      </w:pPr>
    </w:p>
    <w:p w:rsidR="00B02DA9" w:rsidRDefault="00B02DA9" w:rsidP="00B02DA9">
      <w:pPr>
        <w:widowControl w:val="0"/>
        <w:autoSpaceDE w:val="0"/>
        <w:autoSpaceDN w:val="0"/>
        <w:adjustRightInd w:val="0"/>
        <w:rPr>
          <w:color w:val="000000"/>
        </w:rPr>
      </w:pPr>
    </w:p>
    <w:p w:rsidR="007D2775" w:rsidRDefault="007D2775" w:rsidP="00B02DA9">
      <w:pPr>
        <w:widowControl w:val="0"/>
        <w:autoSpaceDE w:val="0"/>
        <w:autoSpaceDN w:val="0"/>
        <w:adjustRightInd w:val="0"/>
        <w:rPr>
          <w:color w:val="000000"/>
        </w:rPr>
      </w:pPr>
    </w:p>
    <w:p w:rsidR="007D2775" w:rsidRDefault="007D2775" w:rsidP="00B02DA9">
      <w:pPr>
        <w:widowControl w:val="0"/>
        <w:autoSpaceDE w:val="0"/>
        <w:autoSpaceDN w:val="0"/>
        <w:adjustRightInd w:val="0"/>
        <w:rPr>
          <w:color w:val="000000"/>
        </w:rPr>
      </w:pPr>
    </w:p>
    <w:p w:rsidR="007D2775" w:rsidRDefault="007D2775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02DA9" w:rsidRDefault="00B02DA9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02DA9" w:rsidRPr="00D36F4F" w:rsidRDefault="00B02DA9" w:rsidP="00B02DA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02DA9" w:rsidRPr="00F526FF" w:rsidRDefault="00B02DA9" w:rsidP="00B02DA9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C87043">
        <w:rPr>
          <w:iCs/>
          <w:color w:val="000000"/>
        </w:rPr>
        <w:t xml:space="preserve">                               </w:t>
      </w:r>
      <w:r w:rsidR="007D2775">
        <w:rPr>
          <w:i/>
          <w:iCs/>
          <w:color w:val="000000"/>
        </w:rPr>
        <w:tab/>
      </w:r>
      <w:r w:rsidR="007D2775">
        <w:rPr>
          <w:i/>
          <w:iCs/>
          <w:color w:val="000000"/>
        </w:rPr>
        <w:tab/>
      </w:r>
      <w:r w:rsidRPr="004D3DC8">
        <w:rPr>
          <w:iCs/>
          <w:color w:val="000000"/>
        </w:rPr>
        <w:t>Ж.М. Мороз</w:t>
      </w:r>
    </w:p>
    <w:p w:rsidR="00B02DA9" w:rsidRPr="00F526FF" w:rsidRDefault="00B02DA9" w:rsidP="00B02DA9">
      <w:pPr>
        <w:widowControl w:val="0"/>
        <w:autoSpaceDE w:val="0"/>
        <w:autoSpaceDN w:val="0"/>
        <w:adjustRightInd w:val="0"/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02DA9" w:rsidRPr="00341C77" w:rsidRDefault="00B02DA9" w:rsidP="00B02DA9">
      <w:pPr>
        <w:jc w:val="both"/>
        <w:rPr>
          <w:sz w:val="20"/>
          <w:szCs w:val="20"/>
        </w:rPr>
      </w:pPr>
    </w:p>
    <w:p w:rsidR="00B02DA9" w:rsidRPr="00341C77" w:rsidRDefault="00B02DA9" w:rsidP="00B02DA9">
      <w:pPr>
        <w:jc w:val="both"/>
        <w:rPr>
          <w:sz w:val="20"/>
          <w:szCs w:val="20"/>
        </w:rPr>
      </w:pPr>
    </w:p>
    <w:p w:rsidR="00E546E6" w:rsidRPr="00685A37" w:rsidRDefault="00E546E6" w:rsidP="00B02DA9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39"/>
      </w:tblGrid>
      <w:tr w:rsidR="00E546E6" w:rsidRPr="00A85BB0" w:rsidTr="00E96E50">
        <w:tc>
          <w:tcPr>
            <w:tcW w:w="10348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>ЕЛИ И ЗАДАЧИ ДИСЦИПЛИНЫ</w:t>
            </w:r>
          </w:p>
        </w:tc>
      </w:tr>
      <w:tr w:rsidR="00E546E6" w:rsidRPr="00A85BB0" w:rsidTr="00E96E50">
        <w:tc>
          <w:tcPr>
            <w:tcW w:w="10348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E546E6" w:rsidRPr="00A85BB0" w:rsidTr="00E96E50">
        <w:tc>
          <w:tcPr>
            <w:tcW w:w="709" w:type="dxa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E546E6" w:rsidRPr="000C3FF4" w:rsidRDefault="00E546E6" w:rsidP="000C3FF4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0C3FF4">
              <w:rPr>
                <w:bCs/>
                <w:color w:val="000000"/>
                <w:sz w:val="20"/>
                <w:szCs w:val="20"/>
              </w:rPr>
              <w:t>ормирование у обучающихся совокупности  теоретических знаний и практических навыков професси</w:t>
            </w:r>
            <w:r w:rsidRPr="000C3FF4">
              <w:rPr>
                <w:bCs/>
                <w:color w:val="000000"/>
                <w:sz w:val="20"/>
                <w:szCs w:val="20"/>
              </w:rPr>
              <w:t>о</w:t>
            </w:r>
            <w:r w:rsidRPr="000C3FF4">
              <w:rPr>
                <w:bCs/>
                <w:color w:val="000000"/>
                <w:sz w:val="20"/>
                <w:szCs w:val="20"/>
              </w:rPr>
              <w:t>нальной деятельности в области проектно-изыскательской деятельности по инженерной геологии.</w:t>
            </w:r>
          </w:p>
        </w:tc>
      </w:tr>
      <w:tr w:rsidR="00E546E6" w:rsidRPr="00A85BB0" w:rsidTr="00E96E50">
        <w:tc>
          <w:tcPr>
            <w:tcW w:w="10348" w:type="dxa"/>
            <w:gridSpan w:val="2"/>
            <w:shd w:val="clear" w:color="auto" w:fill="F2F2F2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E546E6" w:rsidRPr="00A85BB0" w:rsidTr="00E96E50">
        <w:tc>
          <w:tcPr>
            <w:tcW w:w="709" w:type="dxa"/>
            <w:vAlign w:val="center"/>
          </w:tcPr>
          <w:p w:rsidR="00E546E6" w:rsidRPr="00962B26" w:rsidRDefault="00E546E6" w:rsidP="001A59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E546E6" w:rsidRPr="00257B49" w:rsidRDefault="00E546E6" w:rsidP="00257B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7D25C0">
              <w:rPr>
                <w:color w:val="000000"/>
                <w:sz w:val="20"/>
                <w:szCs w:val="20"/>
              </w:rPr>
              <w:t>еализация инженерных изысканий при проектировании железных дорог в области инженерно-геологических работ</w:t>
            </w:r>
          </w:p>
        </w:tc>
      </w:tr>
      <w:tr w:rsidR="002A0688" w:rsidRPr="00A85BB0" w:rsidTr="002A0688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2A0688" w:rsidRDefault="002A06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A0688" w:rsidRPr="00A85BB0" w:rsidTr="00426A15">
        <w:tc>
          <w:tcPr>
            <w:tcW w:w="10348" w:type="dxa"/>
            <w:gridSpan w:val="2"/>
            <w:vAlign w:val="center"/>
          </w:tcPr>
          <w:p w:rsidR="002A0688" w:rsidRDefault="002A06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2A0688" w:rsidRDefault="002A06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циала, вовлечение обучающихся в процессы саморазвития и самореализации.</w:t>
            </w:r>
          </w:p>
        </w:tc>
      </w:tr>
    </w:tbl>
    <w:p w:rsidR="00E546E6" w:rsidRDefault="00E546E6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657"/>
        <w:gridCol w:w="93"/>
      </w:tblGrid>
      <w:tr w:rsidR="00E546E6" w:rsidTr="002A0688">
        <w:trPr>
          <w:gridAfter w:val="1"/>
          <w:wAfter w:w="93" w:type="dxa"/>
        </w:trPr>
        <w:tc>
          <w:tcPr>
            <w:tcW w:w="10366" w:type="dxa"/>
            <w:gridSpan w:val="2"/>
            <w:shd w:val="clear" w:color="auto" w:fill="F2F2F2"/>
            <w:vAlign w:val="center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E546E6" w:rsidTr="002A0688">
        <w:trPr>
          <w:gridAfter w:val="1"/>
          <w:wAfter w:w="93" w:type="dxa"/>
        </w:trPr>
        <w:tc>
          <w:tcPr>
            <w:tcW w:w="10366" w:type="dxa"/>
            <w:gridSpan w:val="2"/>
            <w:shd w:val="clear" w:color="auto" w:fill="F2F2F2"/>
            <w:vAlign w:val="center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2A0688" w:rsidTr="002A0688">
        <w:tc>
          <w:tcPr>
            <w:tcW w:w="709" w:type="dxa"/>
            <w:vAlign w:val="center"/>
          </w:tcPr>
          <w:p w:rsidR="002A0688" w:rsidRPr="002B2E91" w:rsidRDefault="002A0688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0" w:type="dxa"/>
            <w:gridSpan w:val="2"/>
            <w:vAlign w:val="center"/>
          </w:tcPr>
          <w:p w:rsidR="002A0688" w:rsidRPr="009A48CC" w:rsidRDefault="002A0688" w:rsidP="00426A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.О.7 Математика</w:t>
            </w:r>
          </w:p>
        </w:tc>
      </w:tr>
      <w:tr w:rsidR="002A0688" w:rsidTr="002A0688">
        <w:tc>
          <w:tcPr>
            <w:tcW w:w="709" w:type="dxa"/>
            <w:vAlign w:val="center"/>
          </w:tcPr>
          <w:p w:rsidR="002A0688" w:rsidRDefault="002A0688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0" w:type="dxa"/>
            <w:gridSpan w:val="2"/>
            <w:vAlign w:val="center"/>
          </w:tcPr>
          <w:p w:rsidR="002A0688" w:rsidRDefault="002A0688" w:rsidP="00426A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.О.8 Информатика</w:t>
            </w:r>
          </w:p>
        </w:tc>
      </w:tr>
      <w:tr w:rsidR="002A0688" w:rsidTr="002A0688">
        <w:tc>
          <w:tcPr>
            <w:tcW w:w="709" w:type="dxa"/>
            <w:vAlign w:val="center"/>
          </w:tcPr>
          <w:p w:rsidR="002A0688" w:rsidRDefault="002A0688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0" w:type="dxa"/>
            <w:gridSpan w:val="2"/>
            <w:vAlign w:val="center"/>
          </w:tcPr>
          <w:p w:rsidR="002A0688" w:rsidRDefault="002A0688" w:rsidP="00426A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.О.28 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2A0688" w:rsidTr="002A0688">
        <w:trPr>
          <w:gridAfter w:val="1"/>
          <w:wAfter w:w="93" w:type="dxa"/>
        </w:trPr>
        <w:tc>
          <w:tcPr>
            <w:tcW w:w="10366" w:type="dxa"/>
            <w:gridSpan w:val="2"/>
            <w:shd w:val="clear" w:color="auto" w:fill="F2F2F2"/>
            <w:vAlign w:val="center"/>
          </w:tcPr>
          <w:p w:rsidR="002A0688" w:rsidRDefault="002A068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2A0688" w:rsidRPr="002B2E91" w:rsidRDefault="002A068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2A0688" w:rsidTr="002A0688">
        <w:trPr>
          <w:gridAfter w:val="1"/>
          <w:wAfter w:w="93" w:type="dxa"/>
        </w:trPr>
        <w:tc>
          <w:tcPr>
            <w:tcW w:w="709" w:type="dxa"/>
            <w:vAlign w:val="center"/>
          </w:tcPr>
          <w:p w:rsidR="002A0688" w:rsidRPr="002B2E91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.О.30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Гидравлика и гидрология</w:t>
            </w:r>
          </w:p>
        </w:tc>
      </w:tr>
      <w:tr w:rsidR="002A0688" w:rsidTr="002A0688">
        <w:trPr>
          <w:gridAfter w:val="1"/>
          <w:wAfter w:w="93" w:type="dxa"/>
        </w:trPr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.О.38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Механика грунтов, основания и фундаменты</w:t>
            </w:r>
          </w:p>
        </w:tc>
      </w:tr>
      <w:tr w:rsidR="002A0688" w:rsidTr="002A0688">
        <w:trPr>
          <w:gridAfter w:val="1"/>
          <w:wAfter w:w="93" w:type="dxa"/>
        </w:trPr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5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</w:t>
            </w:r>
            <w:proofErr w:type="gramStart"/>
            <w:r w:rsidRPr="000C3FF4">
              <w:rPr>
                <w:sz w:val="20"/>
                <w:szCs w:val="20"/>
              </w:rPr>
              <w:t>1</w:t>
            </w:r>
            <w:proofErr w:type="gramEnd"/>
            <w:r w:rsidRPr="000C3FF4">
              <w:rPr>
                <w:sz w:val="20"/>
                <w:szCs w:val="20"/>
              </w:rPr>
              <w:t>.О.39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color w:val="000000"/>
                <w:sz w:val="20"/>
                <w:szCs w:val="20"/>
              </w:rPr>
              <w:t>Изыскания и проектирование железных дорог</w:t>
            </w:r>
          </w:p>
        </w:tc>
      </w:tr>
      <w:tr w:rsidR="002A0688" w:rsidTr="002A0688">
        <w:trPr>
          <w:gridAfter w:val="1"/>
          <w:wAfter w:w="93" w:type="dxa"/>
        </w:trPr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5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Б2.О.02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sz w:val="20"/>
                <w:szCs w:val="20"/>
              </w:rPr>
              <w:t>(У</w:t>
            </w:r>
            <w:proofErr w:type="gramStart"/>
            <w:r w:rsidRPr="000C3FF4">
              <w:rPr>
                <w:sz w:val="20"/>
                <w:szCs w:val="20"/>
              </w:rPr>
              <w:t>)</w:t>
            </w:r>
            <w:r w:rsidRPr="000C3FF4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0C3FF4">
              <w:rPr>
                <w:color w:val="000000"/>
                <w:sz w:val="20"/>
                <w:szCs w:val="20"/>
              </w:rPr>
              <w:t>чебная - геологическая практика</w:t>
            </w:r>
          </w:p>
        </w:tc>
      </w:tr>
      <w:tr w:rsidR="002A0688" w:rsidTr="002A0688">
        <w:trPr>
          <w:gridAfter w:val="1"/>
          <w:wAfter w:w="93" w:type="dxa"/>
        </w:trPr>
        <w:tc>
          <w:tcPr>
            <w:tcW w:w="709" w:type="dxa"/>
            <w:vAlign w:val="center"/>
          </w:tcPr>
          <w:p w:rsidR="002A0688" w:rsidRDefault="002A0688" w:rsidP="00702E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57" w:type="dxa"/>
          </w:tcPr>
          <w:p w:rsidR="002A0688" w:rsidRPr="000C3FF4" w:rsidRDefault="002A0688" w:rsidP="00B334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C3FF4">
              <w:rPr>
                <w:sz w:val="20"/>
                <w:szCs w:val="20"/>
              </w:rPr>
              <w:t>Б3.01</w:t>
            </w:r>
            <w:r>
              <w:rPr>
                <w:sz w:val="20"/>
                <w:szCs w:val="20"/>
              </w:rPr>
              <w:t xml:space="preserve"> </w:t>
            </w:r>
            <w:r w:rsidRPr="000C3FF4">
              <w:rPr>
                <w:sz w:val="20"/>
                <w:szCs w:val="20"/>
              </w:rPr>
              <w:t>(Д</w:t>
            </w:r>
            <w:proofErr w:type="gramStart"/>
            <w:r w:rsidRPr="000C3FF4">
              <w:rPr>
                <w:sz w:val="20"/>
                <w:szCs w:val="20"/>
              </w:rPr>
              <w:t>)</w:t>
            </w:r>
            <w:r w:rsidRPr="000C3FF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C3FF4">
              <w:rPr>
                <w:color w:val="000000"/>
                <w:sz w:val="20"/>
                <w:szCs w:val="20"/>
              </w:rPr>
              <w:t>ыполнение выпускной квалификационной работы</w:t>
            </w:r>
          </w:p>
        </w:tc>
      </w:tr>
    </w:tbl>
    <w:p w:rsidR="00E546E6" w:rsidRDefault="00E546E6" w:rsidP="007C3204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2530"/>
        <w:gridCol w:w="5953"/>
      </w:tblGrid>
      <w:tr w:rsidR="00E546E6" w:rsidRPr="00735DD3" w:rsidTr="00E96E50">
        <w:tc>
          <w:tcPr>
            <w:tcW w:w="10348" w:type="dxa"/>
            <w:gridSpan w:val="3"/>
            <w:shd w:val="clear" w:color="auto" w:fill="F2F2F2"/>
          </w:tcPr>
          <w:p w:rsidR="00E546E6" w:rsidRPr="00DA75D3" w:rsidRDefault="00E546E6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75D3">
              <w:rPr>
                <w:b/>
                <w:bCs/>
                <w:sz w:val="22"/>
                <w:szCs w:val="22"/>
              </w:rPr>
              <w:t xml:space="preserve">3 ПЛАНИРУЕМЫЕ РЕЗУЛЬТАТЫ </w:t>
            </w:r>
            <w:proofErr w:type="gramStart"/>
            <w:r w:rsidRPr="00DA75D3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DA75D3">
              <w:rPr>
                <w:b/>
                <w:bCs/>
                <w:sz w:val="22"/>
                <w:szCs w:val="22"/>
              </w:rPr>
              <w:t>, СООТНЕСЕННЫЕ С ТРЕБОВАНИЯМИ К РЕЗУЛЬТАТАМ ОСВОЕНИЯ</w:t>
            </w:r>
          </w:p>
          <w:p w:rsidR="00E546E6" w:rsidRPr="00DA75D3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75D3">
              <w:rPr>
                <w:b/>
                <w:bCs/>
                <w:sz w:val="22"/>
                <w:szCs w:val="22"/>
              </w:rPr>
              <w:t>ОБРАЗОВАТЕЛЬНОЙ ПРОГРАММЫ</w:t>
            </w:r>
          </w:p>
        </w:tc>
      </w:tr>
      <w:tr w:rsidR="00E546E6" w:rsidRPr="00735DD3" w:rsidTr="00E96E50">
        <w:tc>
          <w:tcPr>
            <w:tcW w:w="1865" w:type="dxa"/>
          </w:tcPr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Код и наимен</w:t>
            </w:r>
            <w:r w:rsidRPr="00257B49">
              <w:rPr>
                <w:b/>
                <w:bCs/>
                <w:sz w:val="20"/>
                <w:szCs w:val="20"/>
              </w:rPr>
              <w:t>о</w:t>
            </w:r>
            <w:r w:rsidRPr="00257B49">
              <w:rPr>
                <w:b/>
                <w:bCs/>
                <w:sz w:val="20"/>
                <w:szCs w:val="20"/>
              </w:rPr>
              <w:t>вание</w:t>
            </w:r>
          </w:p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30" w:type="dxa"/>
          </w:tcPr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Код и наименование и</w:t>
            </w:r>
            <w:r w:rsidRPr="00257B49">
              <w:rPr>
                <w:b/>
                <w:bCs/>
                <w:sz w:val="20"/>
                <w:szCs w:val="20"/>
              </w:rPr>
              <w:t>н</w:t>
            </w:r>
            <w:r w:rsidRPr="00257B49">
              <w:rPr>
                <w:b/>
                <w:bCs/>
                <w:sz w:val="20"/>
                <w:szCs w:val="20"/>
              </w:rPr>
              <w:t>дикатора</w:t>
            </w:r>
          </w:p>
          <w:p w:rsidR="00E546E6" w:rsidRPr="00257B49" w:rsidRDefault="00E546E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достижения компете</w:t>
            </w:r>
            <w:r w:rsidRPr="00257B49">
              <w:rPr>
                <w:b/>
                <w:bCs/>
                <w:sz w:val="20"/>
                <w:szCs w:val="20"/>
              </w:rPr>
              <w:t>н</w:t>
            </w:r>
            <w:r w:rsidRPr="00257B49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953" w:type="dxa"/>
            <w:vAlign w:val="center"/>
          </w:tcPr>
          <w:p w:rsidR="00E546E6" w:rsidRPr="00257B49" w:rsidRDefault="00E546E6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7B4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A0688" w:rsidRPr="00735DD3" w:rsidTr="00426A15">
        <w:trPr>
          <w:trHeight w:val="3348"/>
        </w:trPr>
        <w:tc>
          <w:tcPr>
            <w:tcW w:w="1865" w:type="dxa"/>
            <w:vAlign w:val="center"/>
          </w:tcPr>
          <w:p w:rsidR="002A0688" w:rsidRPr="00544600" w:rsidRDefault="00600B99" w:rsidP="00257B4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2A0688" w:rsidRPr="00544600">
              <w:rPr>
                <w:bCs/>
                <w:sz w:val="20"/>
                <w:szCs w:val="20"/>
              </w:rPr>
              <w:t xml:space="preserve">-1 </w:t>
            </w:r>
            <w:proofErr w:type="gramStart"/>
            <w:r w:rsidR="002A0688" w:rsidRPr="00544600">
              <w:rPr>
                <w:bCs/>
                <w:sz w:val="20"/>
                <w:szCs w:val="20"/>
              </w:rPr>
              <w:t>Способен</w:t>
            </w:r>
            <w:proofErr w:type="gramEnd"/>
            <w:r w:rsidR="002A0688" w:rsidRPr="00544600">
              <w:rPr>
                <w:bCs/>
                <w:sz w:val="20"/>
                <w:szCs w:val="20"/>
              </w:rPr>
              <w:t xml:space="preserve"> организовывать и выполнять инж</w:t>
            </w:r>
            <w:r w:rsidR="002A0688" w:rsidRPr="00544600">
              <w:rPr>
                <w:bCs/>
                <w:sz w:val="20"/>
                <w:szCs w:val="20"/>
              </w:rPr>
              <w:t>е</w:t>
            </w:r>
            <w:r w:rsidR="002A0688" w:rsidRPr="00544600">
              <w:rPr>
                <w:bCs/>
                <w:sz w:val="20"/>
                <w:szCs w:val="20"/>
              </w:rPr>
              <w:t>нерные изыскания транспортных п</w:t>
            </w:r>
            <w:r w:rsidR="002A0688" w:rsidRPr="00544600">
              <w:rPr>
                <w:bCs/>
                <w:sz w:val="20"/>
                <w:szCs w:val="20"/>
              </w:rPr>
              <w:t>у</w:t>
            </w:r>
            <w:r w:rsidR="002A0688" w:rsidRPr="00544600">
              <w:rPr>
                <w:bCs/>
                <w:sz w:val="20"/>
                <w:szCs w:val="20"/>
              </w:rPr>
              <w:t>тей и сооружений, включая  геодез</w:t>
            </w:r>
            <w:r w:rsidR="002A0688" w:rsidRPr="00544600">
              <w:rPr>
                <w:bCs/>
                <w:sz w:val="20"/>
                <w:szCs w:val="20"/>
              </w:rPr>
              <w:t>и</w:t>
            </w:r>
            <w:r w:rsidR="002A0688" w:rsidRPr="00544600">
              <w:rPr>
                <w:bCs/>
                <w:sz w:val="20"/>
                <w:szCs w:val="20"/>
              </w:rPr>
              <w:t>ческие, гидроме</w:t>
            </w:r>
            <w:r w:rsidR="002A0688" w:rsidRPr="00544600">
              <w:rPr>
                <w:bCs/>
                <w:sz w:val="20"/>
                <w:szCs w:val="20"/>
              </w:rPr>
              <w:t>т</w:t>
            </w:r>
            <w:r w:rsidR="002A0688" w:rsidRPr="00544600">
              <w:rPr>
                <w:bCs/>
                <w:sz w:val="20"/>
                <w:szCs w:val="20"/>
              </w:rPr>
              <w:t>рические и инж</w:t>
            </w:r>
            <w:r w:rsidR="002A0688" w:rsidRPr="00544600">
              <w:rPr>
                <w:bCs/>
                <w:sz w:val="20"/>
                <w:szCs w:val="20"/>
              </w:rPr>
              <w:t>е</w:t>
            </w:r>
            <w:r w:rsidR="002A0688" w:rsidRPr="00544600">
              <w:rPr>
                <w:bCs/>
                <w:sz w:val="20"/>
                <w:szCs w:val="20"/>
              </w:rPr>
              <w:t>нерно-геологические р</w:t>
            </w:r>
            <w:r w:rsidR="002A0688" w:rsidRPr="00544600">
              <w:rPr>
                <w:bCs/>
                <w:sz w:val="20"/>
                <w:szCs w:val="20"/>
              </w:rPr>
              <w:t>а</w:t>
            </w:r>
            <w:r w:rsidR="002A0688" w:rsidRPr="00544600">
              <w:rPr>
                <w:bCs/>
                <w:sz w:val="20"/>
                <w:szCs w:val="20"/>
              </w:rPr>
              <w:t>боты</w:t>
            </w:r>
          </w:p>
        </w:tc>
        <w:tc>
          <w:tcPr>
            <w:tcW w:w="2530" w:type="dxa"/>
            <w:vAlign w:val="center"/>
          </w:tcPr>
          <w:p w:rsidR="002A0688" w:rsidRPr="00257B49" w:rsidRDefault="00600B99" w:rsidP="00834A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2A0688" w:rsidRPr="00544600">
              <w:rPr>
                <w:bCs/>
                <w:sz w:val="20"/>
                <w:szCs w:val="20"/>
              </w:rPr>
              <w:t xml:space="preserve">-1.2. </w:t>
            </w:r>
            <w:proofErr w:type="gramStart"/>
            <w:r w:rsidR="002A0688" w:rsidRPr="00544600">
              <w:rPr>
                <w:bCs/>
                <w:sz w:val="20"/>
                <w:szCs w:val="20"/>
              </w:rPr>
              <w:t>Способен</w:t>
            </w:r>
            <w:proofErr w:type="gramEnd"/>
            <w:r w:rsidR="002A0688" w:rsidRPr="00544600">
              <w:rPr>
                <w:bCs/>
                <w:sz w:val="20"/>
                <w:szCs w:val="20"/>
              </w:rPr>
              <w:t xml:space="preserve"> орган</w:t>
            </w:r>
            <w:r w:rsidR="002A0688" w:rsidRPr="00544600">
              <w:rPr>
                <w:bCs/>
                <w:sz w:val="20"/>
                <w:szCs w:val="20"/>
              </w:rPr>
              <w:t>и</w:t>
            </w:r>
            <w:r w:rsidR="002A0688" w:rsidRPr="00544600">
              <w:rPr>
                <w:bCs/>
                <w:sz w:val="20"/>
                <w:szCs w:val="20"/>
              </w:rPr>
              <w:t>зовывать и выполнять и</w:t>
            </w:r>
            <w:r w:rsidR="002A0688" w:rsidRPr="00544600">
              <w:rPr>
                <w:bCs/>
                <w:sz w:val="20"/>
                <w:szCs w:val="20"/>
              </w:rPr>
              <w:t>н</w:t>
            </w:r>
            <w:r w:rsidR="002A0688" w:rsidRPr="00544600">
              <w:rPr>
                <w:bCs/>
                <w:sz w:val="20"/>
                <w:szCs w:val="20"/>
              </w:rPr>
              <w:t>женерные геологические изыскания и оформлять результаты согласно но</w:t>
            </w:r>
            <w:r w:rsidR="002A0688" w:rsidRPr="00544600">
              <w:rPr>
                <w:bCs/>
                <w:sz w:val="20"/>
                <w:szCs w:val="20"/>
              </w:rPr>
              <w:t>р</w:t>
            </w:r>
            <w:r w:rsidR="002A0688" w:rsidRPr="00544600">
              <w:rPr>
                <w:bCs/>
                <w:sz w:val="20"/>
                <w:szCs w:val="20"/>
              </w:rPr>
              <w:t>мативной документации</w:t>
            </w:r>
          </w:p>
        </w:tc>
        <w:tc>
          <w:tcPr>
            <w:tcW w:w="5953" w:type="dxa"/>
            <w:vAlign w:val="center"/>
          </w:tcPr>
          <w:p w:rsidR="002A0688" w:rsidRPr="007D25C0" w:rsidRDefault="002A0688" w:rsidP="007D25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2A0688" w:rsidRPr="007D25C0" w:rsidRDefault="002A0688" w:rsidP="007D25C0">
            <w:pPr>
              <w:jc w:val="both"/>
              <w:rPr>
                <w:sz w:val="20"/>
                <w:szCs w:val="20"/>
              </w:rPr>
            </w:pPr>
            <w:r w:rsidRPr="007D25C0">
              <w:rPr>
                <w:sz w:val="20"/>
                <w:szCs w:val="20"/>
              </w:rPr>
              <w:t>-физико-механические характеристики и свойства горных пород;</w:t>
            </w:r>
          </w:p>
          <w:p w:rsidR="002A0688" w:rsidRPr="007D25C0" w:rsidRDefault="002A0688" w:rsidP="007D25C0">
            <w:pPr>
              <w:jc w:val="both"/>
              <w:rPr>
                <w:sz w:val="20"/>
                <w:szCs w:val="20"/>
              </w:rPr>
            </w:pPr>
            <w:r w:rsidRPr="007D25C0">
              <w:rPr>
                <w:sz w:val="20"/>
                <w:szCs w:val="20"/>
              </w:rPr>
              <w:t>-геодинамические процессы;</w:t>
            </w:r>
          </w:p>
          <w:p w:rsidR="002A0688" w:rsidRPr="007D25C0" w:rsidRDefault="002A0688" w:rsidP="007D25C0">
            <w:pPr>
              <w:jc w:val="both"/>
              <w:rPr>
                <w:bCs/>
                <w:sz w:val="20"/>
                <w:szCs w:val="20"/>
              </w:rPr>
            </w:pPr>
            <w:r w:rsidRPr="007D25C0">
              <w:rPr>
                <w:sz w:val="20"/>
                <w:szCs w:val="20"/>
              </w:rPr>
              <w:t>-гидрогеологические и инженерно-геологические процессы</w:t>
            </w:r>
          </w:p>
          <w:p w:rsidR="002A0688" w:rsidRPr="007D25C0" w:rsidRDefault="002A0688" w:rsidP="007D25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2A0688" w:rsidRPr="007D25C0" w:rsidRDefault="002A0688" w:rsidP="007D25C0">
            <w:pPr>
              <w:jc w:val="both"/>
              <w:rPr>
                <w:bCs/>
                <w:sz w:val="20"/>
                <w:szCs w:val="20"/>
              </w:rPr>
            </w:pPr>
            <w:r w:rsidRPr="007D25C0">
              <w:rPr>
                <w:bCs/>
                <w:sz w:val="20"/>
                <w:szCs w:val="20"/>
              </w:rPr>
              <w:t xml:space="preserve"> -читать инженерно-геологические карты, составлять разрезы, к</w:t>
            </w:r>
            <w:r w:rsidRPr="007D25C0">
              <w:rPr>
                <w:bCs/>
                <w:sz w:val="20"/>
                <w:szCs w:val="20"/>
              </w:rPr>
              <w:t>о</w:t>
            </w:r>
            <w:r w:rsidRPr="007D25C0">
              <w:rPr>
                <w:bCs/>
                <w:sz w:val="20"/>
                <w:szCs w:val="20"/>
              </w:rPr>
              <w:t>лонки буровых скважин,</w:t>
            </w:r>
            <w:r w:rsidR="00600B99">
              <w:rPr>
                <w:bCs/>
                <w:sz w:val="20"/>
                <w:szCs w:val="20"/>
              </w:rPr>
              <w:t xml:space="preserve"> </w:t>
            </w:r>
            <w:r w:rsidRPr="007D25C0">
              <w:rPr>
                <w:bCs/>
                <w:sz w:val="20"/>
                <w:szCs w:val="20"/>
              </w:rPr>
              <w:t>прогнозировать неблагоприятные геол</w:t>
            </w:r>
            <w:r w:rsidRPr="007D25C0">
              <w:rPr>
                <w:bCs/>
                <w:sz w:val="20"/>
                <w:szCs w:val="20"/>
              </w:rPr>
              <w:t>о</w:t>
            </w:r>
            <w:r w:rsidRPr="007D25C0">
              <w:rPr>
                <w:bCs/>
                <w:sz w:val="20"/>
                <w:szCs w:val="20"/>
              </w:rPr>
              <w:t>гические процессы;</w:t>
            </w:r>
          </w:p>
          <w:p w:rsidR="002A0688" w:rsidRPr="007D25C0" w:rsidRDefault="002A0688" w:rsidP="007D25C0">
            <w:pPr>
              <w:jc w:val="both"/>
              <w:rPr>
                <w:bCs/>
                <w:sz w:val="20"/>
                <w:szCs w:val="20"/>
              </w:rPr>
            </w:pPr>
            <w:r w:rsidRPr="007D25C0">
              <w:rPr>
                <w:bCs/>
                <w:sz w:val="20"/>
                <w:szCs w:val="20"/>
              </w:rPr>
              <w:t>-разрабатывать защитные мероприятия для обеспечения устойч</w:t>
            </w:r>
            <w:r w:rsidRPr="007D25C0">
              <w:rPr>
                <w:bCs/>
                <w:sz w:val="20"/>
                <w:szCs w:val="20"/>
              </w:rPr>
              <w:t>и</w:t>
            </w:r>
            <w:r w:rsidRPr="007D25C0">
              <w:rPr>
                <w:bCs/>
                <w:sz w:val="20"/>
                <w:szCs w:val="20"/>
              </w:rPr>
              <w:t>вости транспортных путей и сооружений</w:t>
            </w:r>
          </w:p>
          <w:p w:rsidR="002A0688" w:rsidRPr="007D25C0" w:rsidRDefault="002A0688" w:rsidP="007D25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D25C0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2A0688" w:rsidRPr="00F41859" w:rsidRDefault="002A0688" w:rsidP="007D25C0">
            <w:pPr>
              <w:pStyle w:val="27"/>
              <w:ind w:left="34" w:firstLine="0"/>
              <w:jc w:val="both"/>
              <w:rPr>
                <w:sz w:val="20"/>
                <w:szCs w:val="20"/>
              </w:rPr>
            </w:pPr>
            <w:r w:rsidRPr="00F41859">
              <w:rPr>
                <w:sz w:val="20"/>
                <w:szCs w:val="20"/>
              </w:rPr>
              <w:t>-методами определения видов и свойств горных пород;</w:t>
            </w:r>
          </w:p>
          <w:p w:rsidR="002A0688" w:rsidRPr="007D25C0" w:rsidRDefault="002A0688" w:rsidP="00D513C9">
            <w:pPr>
              <w:pStyle w:val="27"/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F41859">
              <w:rPr>
                <w:sz w:val="20"/>
                <w:szCs w:val="20"/>
              </w:rPr>
              <w:t>-методами прогнозирования неблагоприятных инженерно-геологических процессов.</w:t>
            </w:r>
          </w:p>
        </w:tc>
      </w:tr>
    </w:tbl>
    <w:p w:rsidR="009C5287" w:rsidRDefault="009C5287" w:rsidP="009A1478">
      <w:pPr>
        <w:widowControl w:val="0"/>
        <w:autoSpaceDE w:val="0"/>
        <w:autoSpaceDN w:val="0"/>
        <w:adjustRightInd w:val="0"/>
      </w:pPr>
    </w:p>
    <w:p w:rsidR="009C5287" w:rsidRDefault="009C5287" w:rsidP="009A1478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685"/>
        <w:gridCol w:w="427"/>
        <w:gridCol w:w="425"/>
        <w:gridCol w:w="567"/>
        <w:gridCol w:w="567"/>
        <w:gridCol w:w="426"/>
        <w:gridCol w:w="567"/>
        <w:gridCol w:w="425"/>
        <w:gridCol w:w="142"/>
        <w:gridCol w:w="424"/>
        <w:gridCol w:w="568"/>
        <w:gridCol w:w="425"/>
        <w:gridCol w:w="992"/>
      </w:tblGrid>
      <w:tr w:rsidR="009C5287" w:rsidRPr="00CC6BB0" w:rsidTr="00426A15">
        <w:tc>
          <w:tcPr>
            <w:tcW w:w="10206" w:type="dxa"/>
            <w:gridSpan w:val="14"/>
            <w:shd w:val="clear" w:color="auto" w:fill="F2F2F2"/>
          </w:tcPr>
          <w:p w:rsidR="009C5287" w:rsidRPr="00CC6BB0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9C5287" w:rsidRPr="008A7FEF" w:rsidTr="00426A15">
        <w:tc>
          <w:tcPr>
            <w:tcW w:w="566" w:type="dxa"/>
            <w:vMerge w:val="restart"/>
            <w:vAlign w:val="center"/>
          </w:tcPr>
          <w:p w:rsidR="009C5287" w:rsidRPr="008A7FEF" w:rsidRDefault="009C5287" w:rsidP="00426A15">
            <w:pPr>
              <w:jc w:val="center"/>
              <w:rPr>
                <w:sz w:val="20"/>
                <w:szCs w:val="20"/>
                <w:lang w:val="en-US"/>
              </w:rPr>
            </w:pPr>
            <w:r w:rsidRPr="008A7FEF">
              <w:rPr>
                <w:sz w:val="20"/>
                <w:szCs w:val="20"/>
              </w:rPr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9C5287" w:rsidRPr="008A7FEF" w:rsidRDefault="009C5287" w:rsidP="00426A15">
            <w:pPr>
              <w:ind w:right="-68"/>
              <w:jc w:val="center"/>
              <w:rPr>
                <w:bCs/>
                <w:sz w:val="20"/>
                <w:szCs w:val="20"/>
              </w:rPr>
            </w:pPr>
            <w:r w:rsidRPr="008A7FEF">
              <w:rPr>
                <w:bCs/>
                <w:sz w:val="20"/>
                <w:szCs w:val="20"/>
              </w:rPr>
              <w:t>Наименование разделов, тем</w:t>
            </w:r>
          </w:p>
          <w:p w:rsidR="009C5287" w:rsidRPr="008A7FEF" w:rsidRDefault="009C5287" w:rsidP="00426A15">
            <w:pPr>
              <w:ind w:right="-68"/>
              <w:jc w:val="center"/>
              <w:rPr>
                <w:sz w:val="20"/>
                <w:szCs w:val="20"/>
              </w:rPr>
            </w:pPr>
            <w:r w:rsidRPr="008A7FEF">
              <w:rPr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412" w:type="dxa"/>
            <w:gridSpan w:val="5"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22BBC">
              <w:rPr>
                <w:sz w:val="16"/>
                <w:szCs w:val="16"/>
              </w:rPr>
              <w:t>Очная форма</w:t>
            </w:r>
          </w:p>
        </w:tc>
        <w:tc>
          <w:tcPr>
            <w:tcW w:w="2551" w:type="dxa"/>
            <w:gridSpan w:val="6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22BBC">
              <w:rPr>
                <w:bCs/>
                <w:sz w:val="16"/>
                <w:szCs w:val="16"/>
              </w:rPr>
              <w:t xml:space="preserve">Заочная форма </w:t>
            </w:r>
          </w:p>
        </w:tc>
        <w:tc>
          <w:tcPr>
            <w:tcW w:w="992" w:type="dxa"/>
            <w:vMerge w:val="restart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22BBC">
              <w:rPr>
                <w:bCs/>
                <w:sz w:val="18"/>
                <w:szCs w:val="18"/>
              </w:rPr>
              <w:t>*Код индик</w:t>
            </w:r>
            <w:r w:rsidRPr="00022BBC">
              <w:rPr>
                <w:bCs/>
                <w:sz w:val="18"/>
                <w:szCs w:val="18"/>
              </w:rPr>
              <w:t>а</w:t>
            </w:r>
            <w:r w:rsidRPr="00022BBC">
              <w:rPr>
                <w:bCs/>
                <w:sz w:val="18"/>
                <w:szCs w:val="18"/>
              </w:rPr>
              <w:t>тора д</w:t>
            </w:r>
            <w:r w:rsidRPr="00022BBC">
              <w:rPr>
                <w:bCs/>
                <w:sz w:val="18"/>
                <w:szCs w:val="18"/>
              </w:rPr>
              <w:t>о</w:t>
            </w:r>
            <w:r w:rsidRPr="00022BBC">
              <w:rPr>
                <w:bCs/>
                <w:sz w:val="18"/>
                <w:szCs w:val="18"/>
              </w:rPr>
              <w:t>стижения комп</w:t>
            </w:r>
            <w:r w:rsidRPr="00022BBC">
              <w:rPr>
                <w:bCs/>
                <w:sz w:val="18"/>
                <w:szCs w:val="18"/>
              </w:rPr>
              <w:t>е</w:t>
            </w:r>
            <w:r w:rsidRPr="00022BBC">
              <w:rPr>
                <w:bCs/>
                <w:sz w:val="18"/>
                <w:szCs w:val="18"/>
              </w:rPr>
              <w:t>тенции</w:t>
            </w:r>
          </w:p>
        </w:tc>
      </w:tr>
      <w:tr w:rsidR="009C5287" w:rsidRPr="008A7FEF" w:rsidTr="00426A15">
        <w:tc>
          <w:tcPr>
            <w:tcW w:w="566" w:type="dxa"/>
            <w:vMerge/>
            <w:vAlign w:val="center"/>
          </w:tcPr>
          <w:p w:rsidR="009C5287" w:rsidRPr="008A7FEF" w:rsidRDefault="009C5287" w:rsidP="00426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9C5287" w:rsidRPr="008A7FEF" w:rsidRDefault="009C5287" w:rsidP="00426A15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bCs/>
                <w:sz w:val="16"/>
                <w:szCs w:val="16"/>
              </w:rPr>
              <w:t>Семестр</w:t>
            </w:r>
          </w:p>
        </w:tc>
        <w:tc>
          <w:tcPr>
            <w:tcW w:w="1985" w:type="dxa"/>
            <w:gridSpan w:val="4"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Часы</w:t>
            </w:r>
          </w:p>
        </w:tc>
        <w:tc>
          <w:tcPr>
            <w:tcW w:w="567" w:type="dxa"/>
            <w:vMerge w:val="restart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Курс</w:t>
            </w:r>
            <w:r>
              <w:rPr>
                <w:sz w:val="16"/>
                <w:szCs w:val="16"/>
              </w:rPr>
              <w:t>/сессия</w:t>
            </w:r>
          </w:p>
        </w:tc>
        <w:tc>
          <w:tcPr>
            <w:tcW w:w="1984" w:type="dxa"/>
            <w:gridSpan w:val="5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Часы</w:t>
            </w:r>
          </w:p>
        </w:tc>
        <w:tc>
          <w:tcPr>
            <w:tcW w:w="992" w:type="dxa"/>
            <w:vMerge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C5287" w:rsidRPr="008A7FEF" w:rsidTr="00426A15">
        <w:tc>
          <w:tcPr>
            <w:tcW w:w="566" w:type="dxa"/>
            <w:vMerge/>
            <w:vAlign w:val="center"/>
          </w:tcPr>
          <w:p w:rsidR="009C5287" w:rsidRPr="008A7FEF" w:rsidRDefault="009C5287" w:rsidP="00426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9C5287" w:rsidRPr="008A7FEF" w:rsidRDefault="009C5287" w:rsidP="00426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Лек</w:t>
            </w:r>
          </w:p>
        </w:tc>
        <w:tc>
          <w:tcPr>
            <w:tcW w:w="567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2BB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ЛР</w:t>
            </w:r>
          </w:p>
        </w:tc>
        <w:tc>
          <w:tcPr>
            <w:tcW w:w="426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СР</w:t>
            </w:r>
          </w:p>
        </w:tc>
        <w:tc>
          <w:tcPr>
            <w:tcW w:w="567" w:type="dxa"/>
            <w:vMerge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Лек</w:t>
            </w:r>
          </w:p>
        </w:tc>
        <w:tc>
          <w:tcPr>
            <w:tcW w:w="424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2BB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ЛР</w:t>
            </w:r>
          </w:p>
        </w:tc>
        <w:tc>
          <w:tcPr>
            <w:tcW w:w="425" w:type="dxa"/>
            <w:vAlign w:val="center"/>
          </w:tcPr>
          <w:p w:rsidR="009C5287" w:rsidRPr="00022BBC" w:rsidRDefault="009C5287" w:rsidP="00426A15">
            <w:pPr>
              <w:jc w:val="center"/>
              <w:rPr>
                <w:sz w:val="16"/>
                <w:szCs w:val="16"/>
              </w:rPr>
            </w:pPr>
            <w:r w:rsidRPr="00022BBC">
              <w:rPr>
                <w:sz w:val="16"/>
                <w:szCs w:val="16"/>
              </w:rPr>
              <w:t>СР</w:t>
            </w:r>
          </w:p>
        </w:tc>
        <w:tc>
          <w:tcPr>
            <w:tcW w:w="992" w:type="dxa"/>
            <w:vMerge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C5287" w:rsidRPr="00AE5E96" w:rsidTr="00426A15">
        <w:tc>
          <w:tcPr>
            <w:tcW w:w="566" w:type="dxa"/>
            <w:vAlign w:val="center"/>
          </w:tcPr>
          <w:p w:rsidR="009C5287" w:rsidRPr="00AE5E96" w:rsidRDefault="009C5287" w:rsidP="00426A15">
            <w:pPr>
              <w:jc w:val="center"/>
              <w:rPr>
                <w:b/>
                <w:sz w:val="20"/>
                <w:szCs w:val="20"/>
              </w:rPr>
            </w:pPr>
            <w:r w:rsidRPr="00AE5E96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648" w:type="dxa"/>
            <w:gridSpan w:val="12"/>
            <w:vAlign w:val="center"/>
          </w:tcPr>
          <w:p w:rsidR="009C5287" w:rsidRPr="00072A5F" w:rsidRDefault="009C5287" w:rsidP="00426A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72A5F">
              <w:rPr>
                <w:b/>
                <w:sz w:val="20"/>
                <w:szCs w:val="20"/>
              </w:rPr>
              <w:t xml:space="preserve">Раздел 1. </w:t>
            </w:r>
            <w:r w:rsidRPr="00473BAE">
              <w:rPr>
                <w:b/>
                <w:sz w:val="20"/>
                <w:szCs w:val="20"/>
              </w:rPr>
              <w:t>Инженерная геология. Строение и состав Земли</w:t>
            </w:r>
          </w:p>
        </w:tc>
        <w:tc>
          <w:tcPr>
            <w:tcW w:w="992" w:type="dxa"/>
          </w:tcPr>
          <w:p w:rsidR="009C5287" w:rsidRPr="00022BBC" w:rsidRDefault="009C5287" w:rsidP="00426A1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22BBC">
              <w:rPr>
                <w:bCs/>
                <w:sz w:val="18"/>
                <w:szCs w:val="18"/>
              </w:rPr>
              <w:t>ПКО-1.2.</w:t>
            </w:r>
          </w:p>
        </w:tc>
      </w:tr>
      <w:tr w:rsidR="006A34BD" w:rsidRPr="006676EE" w:rsidTr="00441841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  <w:vAlign w:val="center"/>
          </w:tcPr>
          <w:p w:rsidR="006A34BD" w:rsidRPr="001437CC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инженерной геол</w:t>
            </w:r>
            <w:r w:rsidRPr="001437CC">
              <w:rPr>
                <w:bCs/>
                <w:color w:val="000000"/>
                <w:sz w:val="20"/>
                <w:szCs w:val="20"/>
              </w:rPr>
              <w:t>о</w:t>
            </w:r>
            <w:r w:rsidRPr="001437CC">
              <w:rPr>
                <w:bCs/>
                <w:color w:val="000000"/>
                <w:sz w:val="20"/>
                <w:szCs w:val="20"/>
              </w:rPr>
              <w:t xml:space="preserve">гии. Строение и состав Земли, земной коры.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441841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женерно-геологических карт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441841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676E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Бурение скважин. Колонковое бурение.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C5287" w:rsidRPr="006676EE" w:rsidTr="00426A15">
        <w:tc>
          <w:tcPr>
            <w:tcW w:w="566" w:type="dxa"/>
            <w:vAlign w:val="center"/>
          </w:tcPr>
          <w:p w:rsidR="009C5287" w:rsidRPr="00890F1A" w:rsidRDefault="009C5287" w:rsidP="00426A15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90F1A">
              <w:rPr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648" w:type="dxa"/>
            <w:gridSpan w:val="12"/>
            <w:vAlign w:val="center"/>
          </w:tcPr>
          <w:p w:rsidR="009C5287" w:rsidRDefault="009C5287" w:rsidP="00426A15">
            <w:pPr>
              <w:tabs>
                <w:tab w:val="left" w:pos="567"/>
              </w:tabs>
              <w:textAlignment w:val="baseline"/>
              <w:rPr>
                <w:color w:val="000000"/>
                <w:sz w:val="20"/>
                <w:szCs w:val="20"/>
              </w:rPr>
            </w:pPr>
            <w:r w:rsidRPr="00890F1A">
              <w:rPr>
                <w:b/>
                <w:sz w:val="20"/>
                <w:szCs w:val="20"/>
              </w:rPr>
              <w:t>Раздел 2. Магматические горные породы. Осадочные горные породы. Метаморфические горные породы</w:t>
            </w:r>
          </w:p>
        </w:tc>
        <w:tc>
          <w:tcPr>
            <w:tcW w:w="992" w:type="dxa"/>
          </w:tcPr>
          <w:p w:rsidR="009C5287" w:rsidRPr="006676EE" w:rsidRDefault="009C5287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22BBC">
              <w:rPr>
                <w:bCs/>
                <w:sz w:val="18"/>
                <w:szCs w:val="18"/>
              </w:rPr>
              <w:t>ПКО-1.2.</w:t>
            </w: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тальное и складчатое залегание.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Главные породообразующие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минералов по классам.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85" w:type="dxa"/>
            <w:vAlign w:val="center"/>
          </w:tcPr>
          <w:p w:rsidR="006A34BD" w:rsidRPr="0020052D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85" w:type="dxa"/>
            <w:vAlign w:val="center"/>
          </w:tcPr>
          <w:p w:rsidR="006A34BD" w:rsidRPr="0020052D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</w:t>
            </w:r>
            <w:r w:rsidRPr="0020052D">
              <w:rPr>
                <w:color w:val="000000"/>
                <w:sz w:val="20"/>
                <w:szCs w:val="20"/>
              </w:rPr>
              <w:t>и</w:t>
            </w:r>
            <w:r w:rsidRPr="0020052D">
              <w:rPr>
                <w:color w:val="000000"/>
                <w:sz w:val="20"/>
                <w:szCs w:val="20"/>
              </w:rPr>
              <w:t xml:space="preserve">фикация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85" w:type="dxa"/>
          </w:tcPr>
          <w:p w:rsidR="006A34BD" w:rsidRPr="0020052D" w:rsidRDefault="006A34BD" w:rsidP="00426A15">
            <w:pPr>
              <w:widowControl w:val="0"/>
              <w:contextualSpacing/>
              <w:rPr>
                <w:bCs/>
                <w:color w:val="000000"/>
                <w:sz w:val="20"/>
                <w:szCs w:val="20"/>
              </w:rPr>
            </w:pPr>
            <w:r w:rsidRPr="0020052D">
              <w:rPr>
                <w:bCs/>
                <w:color w:val="000000"/>
                <w:sz w:val="20"/>
                <w:szCs w:val="20"/>
              </w:rPr>
              <w:t xml:space="preserve">Метаморфические горные породы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676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Строительные качества магматических, осадочных и метаморфических горных пород.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5A4787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  <w:r w:rsidRPr="006676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Прочностные свойства горных пород, их применение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ind w:left="-108" w:right="-10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C5287" w:rsidRPr="006676EE" w:rsidTr="00426A15">
        <w:tc>
          <w:tcPr>
            <w:tcW w:w="566" w:type="dxa"/>
            <w:vAlign w:val="center"/>
          </w:tcPr>
          <w:p w:rsidR="009C5287" w:rsidRPr="005F107B" w:rsidRDefault="009C5287" w:rsidP="00426A15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5F107B">
              <w:rPr>
                <w:b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648" w:type="dxa"/>
            <w:gridSpan w:val="12"/>
            <w:vAlign w:val="center"/>
          </w:tcPr>
          <w:p w:rsidR="009C5287" w:rsidRPr="00890F1A" w:rsidRDefault="009C5287" w:rsidP="00426A15">
            <w:pPr>
              <w:tabs>
                <w:tab w:val="left" w:pos="567"/>
              </w:tabs>
              <w:textAlignment w:val="baseline"/>
              <w:rPr>
                <w:b/>
                <w:bCs/>
                <w:sz w:val="20"/>
                <w:szCs w:val="20"/>
              </w:rPr>
            </w:pPr>
            <w:r w:rsidRPr="00890F1A">
              <w:rPr>
                <w:b/>
                <w:sz w:val="20"/>
                <w:szCs w:val="20"/>
              </w:rPr>
              <w:t>Раздел 3. Эндогенные (внутренние) геологические процессы Земли. Понятие о геологич</w:t>
            </w:r>
            <w:r w:rsidRPr="00890F1A">
              <w:rPr>
                <w:b/>
                <w:sz w:val="20"/>
                <w:szCs w:val="20"/>
              </w:rPr>
              <w:t>е</w:t>
            </w:r>
            <w:r w:rsidRPr="00890F1A">
              <w:rPr>
                <w:b/>
                <w:sz w:val="20"/>
                <w:szCs w:val="20"/>
              </w:rPr>
              <w:t xml:space="preserve">ском возрасте пород. </w:t>
            </w:r>
            <w:r>
              <w:rPr>
                <w:b/>
                <w:sz w:val="20"/>
                <w:szCs w:val="20"/>
              </w:rPr>
              <w:t>Общие сведения о под</w:t>
            </w:r>
            <w:r w:rsidRPr="00890F1A">
              <w:rPr>
                <w:b/>
                <w:sz w:val="20"/>
                <w:szCs w:val="20"/>
              </w:rPr>
              <w:t>земных водах.</w:t>
            </w:r>
          </w:p>
        </w:tc>
        <w:tc>
          <w:tcPr>
            <w:tcW w:w="992" w:type="dxa"/>
          </w:tcPr>
          <w:p w:rsidR="009C5287" w:rsidRPr="00E96E50" w:rsidRDefault="009C5287" w:rsidP="00426A1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20"/>
              </w:rPr>
            </w:pPr>
            <w:r w:rsidRPr="00E96E50">
              <w:rPr>
                <w:bCs/>
                <w:sz w:val="20"/>
                <w:szCs w:val="20"/>
              </w:rPr>
              <w:t>ПКО-1.2.</w:t>
            </w:r>
          </w:p>
        </w:tc>
      </w:tr>
      <w:tr w:rsidR="006A34BD" w:rsidRPr="006676EE" w:rsidTr="00C37E2C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горных пород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ind w:left="-108" w:right="-108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C37E2C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C626DB">
              <w:rPr>
                <w:color w:val="000000"/>
                <w:sz w:val="20"/>
                <w:szCs w:val="20"/>
              </w:rPr>
              <w:t>Глобальная тектоника. Тектонические движения.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C37E2C">
        <w:tc>
          <w:tcPr>
            <w:tcW w:w="566" w:type="dxa"/>
            <w:vAlign w:val="center"/>
          </w:tcPr>
          <w:p w:rsidR="006A34BD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Подземные воды, гидравлический гр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 xml:space="preserve">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приток в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F6C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C37E2C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5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там общего сейсмического райониров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ния Проблема прогноза сейсмичности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ми воздействиями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6676EE" w:rsidTr="00C37E2C">
        <w:tc>
          <w:tcPr>
            <w:tcW w:w="566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 xml:space="preserve">геологических разрезов </w:t>
            </w:r>
            <w:r w:rsidRPr="00EF6CE4">
              <w:rPr>
                <w:color w:val="000000"/>
                <w:sz w:val="20"/>
                <w:szCs w:val="20"/>
              </w:rPr>
              <w:t>с горизонтальным залеганием пород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AE5E96" w:rsidTr="00C37E2C">
        <w:tc>
          <w:tcPr>
            <w:tcW w:w="566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85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Выбор площадок с оптимальными и</w:t>
            </w:r>
            <w:r w:rsidRPr="00EF6CE4">
              <w:rPr>
                <w:color w:val="000000"/>
                <w:sz w:val="20"/>
                <w:szCs w:val="20"/>
              </w:rPr>
              <w:t>н</w:t>
            </w:r>
            <w:r w:rsidRPr="00EF6CE4">
              <w:rPr>
                <w:color w:val="000000"/>
                <w:sz w:val="20"/>
                <w:szCs w:val="20"/>
              </w:rPr>
              <w:t xml:space="preserve">женерно-геологическими условиями для строительства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0,5/0,25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C5287" w:rsidRPr="00AE5E96" w:rsidTr="00426A15">
        <w:tc>
          <w:tcPr>
            <w:tcW w:w="566" w:type="dxa"/>
            <w:vAlign w:val="center"/>
          </w:tcPr>
          <w:p w:rsidR="009C5287" w:rsidRPr="005F107B" w:rsidRDefault="009C5287" w:rsidP="00426A15">
            <w:pPr>
              <w:tabs>
                <w:tab w:val="left" w:pos="567"/>
              </w:tabs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5F107B">
              <w:rPr>
                <w:b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648" w:type="dxa"/>
            <w:gridSpan w:val="12"/>
            <w:vAlign w:val="center"/>
          </w:tcPr>
          <w:p w:rsidR="009C5287" w:rsidRPr="008E430C" w:rsidRDefault="009C5287" w:rsidP="00426A15">
            <w:pPr>
              <w:tabs>
                <w:tab w:val="left" w:pos="567"/>
              </w:tabs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8E430C">
              <w:rPr>
                <w:b/>
                <w:color w:val="000000"/>
                <w:sz w:val="20"/>
                <w:szCs w:val="20"/>
              </w:rPr>
              <w:t xml:space="preserve">Раздел 4. </w:t>
            </w:r>
            <w:r w:rsidRPr="008E430C">
              <w:rPr>
                <w:b/>
                <w:sz w:val="20"/>
                <w:szCs w:val="20"/>
              </w:rPr>
              <w:t>Экзогенные (внешние) геологические процессы Земли.</w:t>
            </w:r>
          </w:p>
        </w:tc>
        <w:tc>
          <w:tcPr>
            <w:tcW w:w="992" w:type="dxa"/>
          </w:tcPr>
          <w:p w:rsidR="009C5287" w:rsidRPr="00B334D6" w:rsidRDefault="009C5287" w:rsidP="00426A1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20"/>
              </w:rPr>
            </w:pPr>
            <w:r w:rsidRPr="00B334D6">
              <w:rPr>
                <w:bCs/>
                <w:sz w:val="20"/>
                <w:szCs w:val="20"/>
              </w:rPr>
              <w:t>ПКО-1.2.</w:t>
            </w:r>
          </w:p>
        </w:tc>
      </w:tr>
      <w:tr w:rsidR="006A34BD" w:rsidRPr="00AE5E96" w:rsidTr="00CF57E8">
        <w:tc>
          <w:tcPr>
            <w:tcW w:w="566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Экзогенные процессы. Выветривание: физическое, химическое</w:t>
            </w:r>
            <w:r>
              <w:rPr>
                <w:color w:val="000000"/>
                <w:sz w:val="20"/>
                <w:szCs w:val="20"/>
              </w:rPr>
              <w:t>. Меры защиты от них.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AE5E96" w:rsidTr="00CF57E8">
        <w:tc>
          <w:tcPr>
            <w:tcW w:w="566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особенности стро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 xml:space="preserve">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6676EE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AE5E96" w:rsidTr="00CF57E8">
        <w:tc>
          <w:tcPr>
            <w:tcW w:w="566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Инженерно-геологические исследов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 xml:space="preserve">ния в простых и сложных инженерно-геологических условиях 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6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A34BD" w:rsidRPr="00AE5E96" w:rsidTr="00CF57E8">
        <w:tc>
          <w:tcPr>
            <w:tcW w:w="566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E5E9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Консультации и подготовка к </w:t>
            </w:r>
            <w:r>
              <w:rPr>
                <w:color w:val="000000"/>
                <w:sz w:val="20"/>
                <w:szCs w:val="20"/>
              </w:rPr>
              <w:t>зачету, зачет</w:t>
            </w:r>
          </w:p>
        </w:tc>
        <w:tc>
          <w:tcPr>
            <w:tcW w:w="42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34BD" w:rsidRPr="008F0A61" w:rsidRDefault="006A34BD" w:rsidP="005F6CF6">
            <w:pPr>
              <w:jc w:val="center"/>
              <w:rPr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A34BD" w:rsidRPr="008F0A61" w:rsidRDefault="006A34BD" w:rsidP="005F6CF6">
            <w:pPr>
              <w:tabs>
                <w:tab w:val="left" w:pos="567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0A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A34BD" w:rsidRPr="00AE5E96" w:rsidRDefault="006A34BD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C5287" w:rsidRPr="008A7FEF" w:rsidTr="00426A15">
        <w:tc>
          <w:tcPr>
            <w:tcW w:w="566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27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17/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67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8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425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9C5287" w:rsidRPr="008A7FEF" w:rsidRDefault="009C5287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546E6" w:rsidRPr="002B7231" w:rsidRDefault="00E546E6" w:rsidP="007C3204">
      <w:pPr>
        <w:widowControl w:val="0"/>
        <w:autoSpaceDE w:val="0"/>
        <w:autoSpaceDN w:val="0"/>
        <w:adjustRightInd w:val="0"/>
      </w:pPr>
    </w:p>
    <w:tbl>
      <w:tblPr>
        <w:tblW w:w="10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255"/>
        <w:gridCol w:w="5450"/>
        <w:gridCol w:w="1725"/>
        <w:gridCol w:w="1252"/>
      </w:tblGrid>
      <w:tr w:rsidR="00E546E6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</w:tcPr>
          <w:p w:rsidR="00E546E6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E546E6" w:rsidRPr="001C664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E546E6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E546E6" w:rsidRPr="00041CFC" w:rsidTr="006B1B3E">
        <w:trPr>
          <w:trHeight w:val="20"/>
        </w:trPr>
        <w:tc>
          <w:tcPr>
            <w:tcW w:w="10448" w:type="dxa"/>
            <w:gridSpan w:val="5"/>
            <w:shd w:val="clear" w:color="auto" w:fill="FFFFFF"/>
          </w:tcPr>
          <w:p w:rsidR="00E546E6" w:rsidRPr="00041CFC" w:rsidRDefault="00E546E6" w:rsidP="00041CFC">
            <w:pPr>
              <w:jc w:val="center"/>
              <w:rPr>
                <w:b/>
                <w:sz w:val="20"/>
                <w:szCs w:val="20"/>
              </w:rPr>
            </w:pPr>
            <w:r w:rsidRPr="00041CFC">
              <w:rPr>
                <w:b/>
                <w:sz w:val="20"/>
                <w:szCs w:val="20"/>
              </w:rPr>
              <w:t>6.1.1 Основная литература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  <w:vAlign w:val="center"/>
          </w:tcPr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50" w:type="dxa"/>
            <w:vAlign w:val="center"/>
          </w:tcPr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725" w:type="dxa"/>
            <w:vAlign w:val="center"/>
          </w:tcPr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E546E6" w:rsidRDefault="00E546E6" w:rsidP="00041CFC">
            <w:pPr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</w:t>
            </w:r>
            <w:r w:rsidRPr="002B2E91">
              <w:rPr>
                <w:sz w:val="20"/>
                <w:szCs w:val="20"/>
              </w:rPr>
              <w:t>е</w:t>
            </w:r>
            <w:r w:rsidRPr="002B2E91">
              <w:rPr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>/</w:t>
            </w:r>
          </w:p>
          <w:p w:rsidR="00E546E6" w:rsidRPr="002B2E91" w:rsidRDefault="00E546E6" w:rsidP="00041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6.1.1.1</w:t>
            </w:r>
          </w:p>
        </w:tc>
        <w:tc>
          <w:tcPr>
            <w:tcW w:w="1255" w:type="dxa"/>
          </w:tcPr>
          <w:p w:rsidR="00E546E6" w:rsidRPr="007F4FF6" w:rsidRDefault="00E546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Б.И. Далм</w:t>
            </w:r>
            <w:r w:rsidRPr="007F4FF6">
              <w:rPr>
                <w:sz w:val="20"/>
                <w:szCs w:val="20"/>
              </w:rPr>
              <w:t>а</w:t>
            </w:r>
            <w:r w:rsidRPr="007F4FF6">
              <w:rPr>
                <w:sz w:val="20"/>
                <w:szCs w:val="20"/>
              </w:rPr>
              <w:t>тов</w:t>
            </w:r>
          </w:p>
        </w:tc>
        <w:tc>
          <w:tcPr>
            <w:tcW w:w="5450" w:type="dxa"/>
          </w:tcPr>
          <w:p w:rsidR="00E546E6" w:rsidRPr="007F4FF6" w:rsidRDefault="00E546E6" w:rsidP="00B638E6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Механика грунтов, основания и фундаменты (включая сп</w:t>
            </w:r>
            <w:r w:rsidRPr="007F4FF6">
              <w:rPr>
                <w:sz w:val="20"/>
                <w:szCs w:val="20"/>
              </w:rPr>
              <w:t>е</w:t>
            </w:r>
            <w:r w:rsidRPr="007F4FF6">
              <w:rPr>
                <w:sz w:val="20"/>
                <w:szCs w:val="20"/>
              </w:rPr>
              <w:t>циальный курс инженерной геологии) [Электронный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учебник</w:t>
            </w:r>
            <w:r w:rsidR="00B638E6" w:rsidRPr="007F4FF6">
              <w:rPr>
                <w:sz w:val="20"/>
                <w:szCs w:val="20"/>
              </w:rPr>
              <w:t xml:space="preserve"> для вузов. - </w:t>
            </w:r>
            <w:hyperlink r:id="rId6" w:history="1">
              <w:r w:rsidR="00B638E6" w:rsidRPr="007F4FF6">
                <w:rPr>
                  <w:rStyle w:val="a9"/>
                  <w:sz w:val="20"/>
                  <w:szCs w:val="20"/>
                </w:rPr>
                <w:t>https://e.lanbook.com/book/154379</w:t>
              </w:r>
            </w:hyperlink>
            <w:hyperlink r:id="rId7" w:history="1"/>
          </w:p>
        </w:tc>
        <w:tc>
          <w:tcPr>
            <w:tcW w:w="1725" w:type="dxa"/>
          </w:tcPr>
          <w:p w:rsidR="00E546E6" w:rsidRPr="007F4FF6" w:rsidRDefault="00E546E6" w:rsidP="00B638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С</w:t>
            </w:r>
            <w:r w:rsidR="00B638E6" w:rsidRPr="007F4FF6">
              <w:rPr>
                <w:rFonts w:ascii="roboto-regular" w:hAnsi="roboto-regular"/>
                <w:color w:val="111111"/>
                <w:sz w:val="20"/>
                <w:szCs w:val="20"/>
              </w:rPr>
              <w:t>Пб</w:t>
            </w:r>
            <w:proofErr w:type="gramStart"/>
            <w:r w:rsidR="00B638E6" w:rsidRPr="007F4FF6">
              <w:rPr>
                <w:rFonts w:ascii="roboto-regular" w:hAnsi="roboto-regular"/>
                <w:color w:val="111111"/>
                <w:sz w:val="20"/>
                <w:szCs w:val="20"/>
              </w:rPr>
              <w:t xml:space="preserve">. : </w:t>
            </w:r>
            <w:proofErr w:type="gramEnd"/>
            <w:r w:rsidR="00B638E6" w:rsidRPr="007F4FF6">
              <w:rPr>
                <w:rFonts w:ascii="roboto-regular" w:hAnsi="roboto-regular"/>
                <w:color w:val="111111"/>
                <w:sz w:val="20"/>
                <w:szCs w:val="20"/>
              </w:rPr>
              <w:t>Лань, 2021</w:t>
            </w:r>
          </w:p>
        </w:tc>
        <w:tc>
          <w:tcPr>
            <w:tcW w:w="1252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6.1.1.2</w:t>
            </w:r>
          </w:p>
        </w:tc>
        <w:tc>
          <w:tcPr>
            <w:tcW w:w="1255" w:type="dxa"/>
          </w:tcPr>
          <w:p w:rsidR="00E546E6" w:rsidRPr="007F4FF6" w:rsidRDefault="00E546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М.С. Зах</w:t>
            </w:r>
            <w:r w:rsidRPr="007F4FF6">
              <w:rPr>
                <w:sz w:val="20"/>
                <w:szCs w:val="20"/>
              </w:rPr>
              <w:t>а</w:t>
            </w:r>
            <w:r w:rsidRPr="007F4FF6">
              <w:rPr>
                <w:sz w:val="20"/>
                <w:szCs w:val="20"/>
              </w:rPr>
              <w:t xml:space="preserve">ров </w:t>
            </w:r>
          </w:p>
        </w:tc>
        <w:tc>
          <w:tcPr>
            <w:tcW w:w="5450" w:type="dxa"/>
          </w:tcPr>
          <w:p w:rsidR="00E546E6" w:rsidRPr="007F4FF6" w:rsidRDefault="00B638E6" w:rsidP="00B334D6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Почвоведение и инженерная геология [Электронный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8" w:history="1">
              <w:r w:rsidRPr="007F4FF6">
                <w:rPr>
                  <w:rStyle w:val="a9"/>
                  <w:sz w:val="20"/>
                  <w:szCs w:val="20"/>
                </w:rPr>
                <w:t>https://e.lanbook.com/book/107911</w:t>
              </w:r>
            </w:hyperlink>
          </w:p>
        </w:tc>
        <w:tc>
          <w:tcPr>
            <w:tcW w:w="1725" w:type="dxa"/>
          </w:tcPr>
          <w:p w:rsidR="00E546E6" w:rsidRPr="007F4FF6" w:rsidRDefault="00E546E6" w:rsidP="00B638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СПб</w:t>
            </w:r>
            <w:proofErr w:type="gramStart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 xml:space="preserve">. : </w:t>
            </w:r>
            <w:proofErr w:type="gramEnd"/>
            <w:r w:rsidRPr="007F4FF6">
              <w:rPr>
                <w:rFonts w:ascii="roboto-regular" w:hAnsi="roboto-regular"/>
                <w:color w:val="111111"/>
                <w:sz w:val="20"/>
                <w:szCs w:val="20"/>
              </w:rPr>
              <w:t>Лань, 201</w:t>
            </w:r>
            <w:r w:rsidR="00B638E6" w:rsidRPr="007F4FF6">
              <w:rPr>
                <w:rFonts w:ascii="roboto-regular" w:hAnsi="roboto-regular"/>
                <w:color w:val="111111"/>
                <w:sz w:val="20"/>
                <w:szCs w:val="20"/>
              </w:rPr>
              <w:t>8</w:t>
            </w:r>
          </w:p>
        </w:tc>
        <w:tc>
          <w:tcPr>
            <w:tcW w:w="1252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10448" w:type="dxa"/>
            <w:gridSpan w:val="5"/>
            <w:shd w:val="clear" w:color="auto" w:fill="FFFFFF"/>
          </w:tcPr>
          <w:p w:rsidR="00E546E6" w:rsidRPr="007F4FF6" w:rsidRDefault="00E546E6" w:rsidP="00041CFC">
            <w:pPr>
              <w:jc w:val="center"/>
              <w:rPr>
                <w:b/>
                <w:sz w:val="20"/>
                <w:szCs w:val="20"/>
              </w:rPr>
            </w:pPr>
            <w:r w:rsidRPr="007F4FF6">
              <w:rPr>
                <w:b/>
                <w:sz w:val="20"/>
                <w:szCs w:val="20"/>
              </w:rPr>
              <w:t>6.1.2 Дополнительная литература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50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Заглавие</w:t>
            </w:r>
          </w:p>
        </w:tc>
        <w:tc>
          <w:tcPr>
            <w:tcW w:w="1725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Издательство,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Кол-во экз.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в библиот</w:t>
            </w:r>
            <w:r w:rsidRPr="007F4FF6">
              <w:rPr>
                <w:sz w:val="20"/>
                <w:szCs w:val="20"/>
              </w:rPr>
              <w:t>е</w:t>
            </w:r>
            <w:r w:rsidRPr="007F4FF6">
              <w:rPr>
                <w:sz w:val="20"/>
                <w:szCs w:val="20"/>
              </w:rPr>
              <w:t>ке/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6.1.2.1</w:t>
            </w:r>
          </w:p>
        </w:tc>
        <w:tc>
          <w:tcPr>
            <w:tcW w:w="1255" w:type="dxa"/>
          </w:tcPr>
          <w:p w:rsidR="00E546E6" w:rsidRPr="007F4FF6" w:rsidRDefault="00E546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Д. И. Шульгин</w:t>
            </w:r>
          </w:p>
        </w:tc>
        <w:tc>
          <w:tcPr>
            <w:tcW w:w="5450" w:type="dxa"/>
          </w:tcPr>
          <w:p w:rsidR="00E546E6" w:rsidRPr="007F4FF6" w:rsidRDefault="00E546E6" w:rsidP="00FB45B1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Инженерная геология для строителей же</w:t>
            </w:r>
            <w:r w:rsidR="00B638E6" w:rsidRPr="007F4FF6">
              <w:rPr>
                <w:sz w:val="20"/>
                <w:szCs w:val="20"/>
              </w:rPr>
              <w:t>лезных дорог [Текст</w:t>
            </w:r>
            <w:r w:rsidRPr="007F4FF6">
              <w:rPr>
                <w:sz w:val="20"/>
                <w:szCs w:val="20"/>
              </w:rPr>
              <w:t>]</w:t>
            </w:r>
            <w:r w:rsidR="00B638E6" w:rsidRPr="007F4FF6">
              <w:rPr>
                <w:sz w:val="20"/>
                <w:szCs w:val="20"/>
              </w:rPr>
              <w:t xml:space="preserve"> : учеб. для </w:t>
            </w:r>
            <w:proofErr w:type="gramStart"/>
            <w:r w:rsidR="00B638E6" w:rsidRPr="007F4FF6">
              <w:rPr>
                <w:sz w:val="20"/>
                <w:szCs w:val="20"/>
              </w:rPr>
              <w:t>ВУЗов ж</w:t>
            </w:r>
            <w:proofErr w:type="gramEnd"/>
            <w:r w:rsidR="00B638E6" w:rsidRPr="007F4FF6">
              <w:rPr>
                <w:sz w:val="20"/>
                <w:szCs w:val="20"/>
              </w:rPr>
              <w:t>.-.д. трансп. -</w:t>
            </w:r>
          </w:p>
          <w:p w:rsidR="00E546E6" w:rsidRPr="007F4FF6" w:rsidRDefault="00E546E6" w:rsidP="00FB4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546E6" w:rsidRPr="007F4FF6" w:rsidRDefault="00E546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М.: УМЦ ЖДТ, 2002.</w:t>
            </w:r>
          </w:p>
        </w:tc>
        <w:tc>
          <w:tcPr>
            <w:tcW w:w="1252" w:type="dxa"/>
          </w:tcPr>
          <w:p w:rsidR="00E546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53</w:t>
            </w:r>
          </w:p>
        </w:tc>
      </w:tr>
      <w:tr w:rsidR="00B638E6" w:rsidRPr="00041CFC" w:rsidTr="006B1B3E">
        <w:trPr>
          <w:trHeight w:val="20"/>
        </w:trPr>
        <w:tc>
          <w:tcPr>
            <w:tcW w:w="766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6.1.2.2</w:t>
            </w:r>
          </w:p>
        </w:tc>
        <w:tc>
          <w:tcPr>
            <w:tcW w:w="1255" w:type="dxa"/>
          </w:tcPr>
          <w:p w:rsidR="00B638E6" w:rsidRPr="007F4FF6" w:rsidRDefault="00B638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О. Ф. Ку</w:t>
            </w:r>
            <w:r w:rsidRPr="007F4FF6">
              <w:rPr>
                <w:sz w:val="20"/>
                <w:szCs w:val="20"/>
              </w:rPr>
              <w:t>з</w:t>
            </w:r>
            <w:r w:rsidRPr="007F4FF6">
              <w:rPr>
                <w:sz w:val="20"/>
                <w:szCs w:val="20"/>
              </w:rPr>
              <w:t>нецов</w:t>
            </w:r>
          </w:p>
        </w:tc>
        <w:tc>
          <w:tcPr>
            <w:tcW w:w="5450" w:type="dxa"/>
          </w:tcPr>
          <w:p w:rsidR="00B638E6" w:rsidRPr="007F4FF6" w:rsidRDefault="00B638E6" w:rsidP="00FB45B1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Инженерные геолого-геодезические изыскания [Электро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9" w:history="1">
              <w:r w:rsidRPr="007F4FF6">
                <w:rPr>
                  <w:rStyle w:val="a9"/>
                  <w:sz w:val="20"/>
                  <w:szCs w:val="20"/>
                </w:rPr>
                <w:t>https://biblioclub.ru/index.php?page=book_red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&amp;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action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auth_for_org&amp;domain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irbis.krsk.irgups.ru&amp;user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br/>
                <w:t>_</w:t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id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=asd123&amp;login=%D0%A0%D0%B0%D1%82%D1%83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%D1%88%D0%BD%D1%8F%D0%BA&amp;time=20220219120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249&amp;sign=fb3739b821f0098b784017bb8963d143&amp;type=7&amp;f</w:t>
              </w:r>
              <w:r w:rsidRPr="007F4FF6">
                <w:rPr>
                  <w:rStyle w:val="a9"/>
                  <w:sz w:val="20"/>
                  <w:szCs w:val="20"/>
                </w:rPr>
                <w:br/>
              </w:r>
              <w:proofErr w:type="spellStart"/>
              <w:r w:rsidRPr="007F4FF6">
                <w:rPr>
                  <w:rStyle w:val="a9"/>
                  <w:sz w:val="20"/>
                  <w:szCs w:val="20"/>
                </w:rPr>
                <w:t>irst_name</w:t>
              </w:r>
              <w:proofErr w:type="spellEnd"/>
              <w:r w:rsidRPr="007F4FF6">
                <w:rPr>
                  <w:rStyle w:val="a9"/>
                  <w:sz w:val="20"/>
                  <w:szCs w:val="20"/>
                </w:rPr>
                <w:t>=%D0%92%D0%B0%D0%BB%</w:t>
              </w:r>
              <w:proofErr w:type="gramStart"/>
              <w:r w:rsidRPr="007F4FF6">
                <w:rPr>
                  <w:rStyle w:val="a9"/>
                  <w:sz w:val="20"/>
                  <w:szCs w:val="20"/>
                </w:rPr>
                <w:t>D0%B5%D0%BD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%D1%82%D0%B8%D0%BD%D0%B0&amp;last_name=%D0%A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0%D0%B0%D1%82%D1%83%D1%88%D0%BD%D1%8F%D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0%BA&amp;parent_name=%D0%A1%D0%B5%D1%80%D0%B3%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D0%B5%D0%B5%D0%B2%D0%BD%D0%B0&amp;utf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=1&amp;id=364833</w:t>
              </w:r>
            </w:hyperlink>
            <w:proofErr w:type="gramEnd"/>
          </w:p>
        </w:tc>
        <w:tc>
          <w:tcPr>
            <w:tcW w:w="1725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Оренбург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Оренбургский государственный университет, 2015</w:t>
            </w:r>
          </w:p>
        </w:tc>
        <w:tc>
          <w:tcPr>
            <w:tcW w:w="1252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B638E6" w:rsidRPr="00041CFC" w:rsidTr="006B1B3E">
        <w:trPr>
          <w:trHeight w:val="20"/>
        </w:trPr>
        <w:tc>
          <w:tcPr>
            <w:tcW w:w="766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6.1.2.3</w:t>
            </w:r>
          </w:p>
        </w:tc>
        <w:tc>
          <w:tcPr>
            <w:tcW w:w="1255" w:type="dxa"/>
          </w:tcPr>
          <w:p w:rsidR="00B638E6" w:rsidRPr="007F4FF6" w:rsidRDefault="00B638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С. И. Че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ноусов</w:t>
            </w:r>
          </w:p>
        </w:tc>
        <w:tc>
          <w:tcPr>
            <w:tcW w:w="5450" w:type="dxa"/>
          </w:tcPr>
          <w:p w:rsidR="00B638E6" w:rsidRPr="007F4FF6" w:rsidRDefault="00B638E6" w:rsidP="00FB45B1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Инженерная геология для транспортных строителей [Эле</w:t>
            </w:r>
            <w:r w:rsidRPr="007F4FF6">
              <w:rPr>
                <w:sz w:val="20"/>
                <w:szCs w:val="20"/>
              </w:rPr>
              <w:t>к</w:t>
            </w:r>
            <w:r w:rsidRPr="007F4FF6">
              <w:rPr>
                <w:sz w:val="20"/>
                <w:szCs w:val="20"/>
              </w:rPr>
              <w:t>тронный ресурс]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учебное пособие. - </w:t>
            </w:r>
            <w:hyperlink r:id="rId10" w:history="1">
              <w:r w:rsidRPr="007F4FF6">
                <w:rPr>
                  <w:rStyle w:val="a9"/>
                  <w:sz w:val="20"/>
                  <w:szCs w:val="20"/>
                </w:rPr>
                <w:t>https://e.lanbook.com/book/164600</w:t>
              </w:r>
            </w:hyperlink>
          </w:p>
        </w:tc>
        <w:tc>
          <w:tcPr>
            <w:tcW w:w="1725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 xml:space="preserve">Новосибирск </w:t>
            </w:r>
            <w:proofErr w:type="gramStart"/>
            <w:r w:rsidRPr="007F4FF6">
              <w:rPr>
                <w:sz w:val="20"/>
                <w:szCs w:val="20"/>
              </w:rPr>
              <w:t>:С</w:t>
            </w:r>
            <w:proofErr w:type="gramEnd"/>
            <w:r w:rsidRPr="007F4FF6">
              <w:rPr>
                <w:sz w:val="20"/>
                <w:szCs w:val="20"/>
              </w:rPr>
              <w:t>ГУПС, 2019</w:t>
            </w:r>
          </w:p>
        </w:tc>
        <w:tc>
          <w:tcPr>
            <w:tcW w:w="1252" w:type="dxa"/>
          </w:tcPr>
          <w:p w:rsidR="00B638E6" w:rsidRPr="007F4FF6" w:rsidRDefault="00B638E6" w:rsidP="00B638E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10448" w:type="dxa"/>
            <w:gridSpan w:val="5"/>
            <w:shd w:val="clear" w:color="auto" w:fill="FFFFFF"/>
          </w:tcPr>
          <w:p w:rsidR="00E546E6" w:rsidRPr="007F4FF6" w:rsidRDefault="00E546E6" w:rsidP="00041CFC">
            <w:pPr>
              <w:jc w:val="center"/>
              <w:rPr>
                <w:b/>
                <w:sz w:val="20"/>
                <w:szCs w:val="20"/>
              </w:rPr>
            </w:pPr>
            <w:r w:rsidRPr="007F4FF6">
              <w:rPr>
                <w:b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7F4FF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F4FF6">
              <w:rPr>
                <w:b/>
                <w:sz w:val="20"/>
                <w:szCs w:val="20"/>
              </w:rPr>
              <w:t>)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546E6" w:rsidRPr="007F4FF6" w:rsidRDefault="00E546E6" w:rsidP="00B334D6">
            <w:pPr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50" w:type="dxa"/>
            <w:vAlign w:val="center"/>
          </w:tcPr>
          <w:p w:rsidR="00E546E6" w:rsidRPr="007F4FF6" w:rsidRDefault="00E546E6" w:rsidP="00B334D6">
            <w:pPr>
              <w:jc w:val="center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Заглавие</w:t>
            </w:r>
          </w:p>
        </w:tc>
        <w:tc>
          <w:tcPr>
            <w:tcW w:w="1725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Издательство,</w:t>
            </w:r>
          </w:p>
          <w:p w:rsidR="00E546E6" w:rsidRPr="007F4FF6" w:rsidRDefault="00E546E6" w:rsidP="00B334D6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год издания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Кол-во экз.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в библиот</w:t>
            </w:r>
            <w:r w:rsidRPr="007F4FF6">
              <w:rPr>
                <w:sz w:val="20"/>
                <w:szCs w:val="20"/>
              </w:rPr>
              <w:t>е</w:t>
            </w:r>
            <w:r w:rsidRPr="007F4FF6">
              <w:rPr>
                <w:sz w:val="20"/>
                <w:szCs w:val="20"/>
              </w:rPr>
              <w:t>ке/</w:t>
            </w:r>
          </w:p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RPr="00041CFC" w:rsidTr="006B1B3E">
        <w:trPr>
          <w:trHeight w:val="20"/>
        </w:trPr>
        <w:tc>
          <w:tcPr>
            <w:tcW w:w="766" w:type="dxa"/>
            <w:vAlign w:val="center"/>
          </w:tcPr>
          <w:p w:rsidR="00E546E6" w:rsidRPr="007F4FF6" w:rsidRDefault="00E546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6.1.3.1</w:t>
            </w:r>
          </w:p>
        </w:tc>
        <w:tc>
          <w:tcPr>
            <w:tcW w:w="1255" w:type="dxa"/>
          </w:tcPr>
          <w:p w:rsidR="00E546E6" w:rsidRPr="007F4FF6" w:rsidRDefault="00B638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 xml:space="preserve">Д. А. </w:t>
            </w:r>
            <w:proofErr w:type="spellStart"/>
            <w:r w:rsidRPr="007F4FF6">
              <w:rPr>
                <w:sz w:val="20"/>
                <w:szCs w:val="20"/>
              </w:rPr>
              <w:t>Урб</w:t>
            </w:r>
            <w:r w:rsidRPr="007F4FF6">
              <w:rPr>
                <w:sz w:val="20"/>
                <w:szCs w:val="20"/>
              </w:rPr>
              <w:t>а</w:t>
            </w:r>
            <w:r w:rsidRPr="007F4FF6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5450" w:type="dxa"/>
          </w:tcPr>
          <w:p w:rsidR="00E546E6" w:rsidRPr="007F4FF6" w:rsidRDefault="00B638E6" w:rsidP="00A913AB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Инженерная геология: методические указания к лаборато</w:t>
            </w:r>
            <w:r w:rsidRPr="007F4FF6">
              <w:rPr>
                <w:sz w:val="20"/>
                <w:szCs w:val="20"/>
              </w:rPr>
              <w:t>р</w:t>
            </w:r>
            <w:r w:rsidRPr="007F4FF6">
              <w:rPr>
                <w:sz w:val="20"/>
                <w:szCs w:val="20"/>
              </w:rPr>
              <w:t>ным работам для студентов очной/заочной формы обучения для специальности 23.05.06 Строительство железных дорог, мостов и транспортных тоннелей специализация № 1 "Стр</w:t>
            </w:r>
            <w:r w:rsidRPr="007F4FF6">
              <w:rPr>
                <w:sz w:val="20"/>
                <w:szCs w:val="20"/>
              </w:rPr>
              <w:t>о</w:t>
            </w:r>
            <w:r w:rsidRPr="007F4FF6">
              <w:rPr>
                <w:sz w:val="20"/>
                <w:szCs w:val="20"/>
              </w:rPr>
              <w:t>ительство магистральных железных дорог", специализация № 2 "Управление техническим состоянием железнодоро</w:t>
            </w:r>
            <w:r w:rsidRPr="007F4FF6">
              <w:rPr>
                <w:sz w:val="20"/>
                <w:szCs w:val="20"/>
              </w:rPr>
              <w:t>ж</w:t>
            </w:r>
            <w:r w:rsidRPr="007F4FF6">
              <w:rPr>
                <w:sz w:val="20"/>
                <w:szCs w:val="20"/>
              </w:rPr>
              <w:t xml:space="preserve">ного пути". - </w:t>
            </w:r>
            <w:hyperlink r:id="rId11" w:history="1">
              <w:r w:rsidRPr="007F4FF6">
                <w:rPr>
                  <w:rStyle w:val="a9"/>
                  <w:sz w:val="20"/>
                  <w:szCs w:val="20"/>
                </w:rPr>
                <w:t>http://irbis.krsk.irgups.ru/web/index.php?LNG=&amp;C21COM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=2&amp;I21DBN=IBIS&amp;P21DBN=IBIS&amp;Z21ID=1581s73056d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3a815&amp;Image_file_name=%5CFul%5C2191%2Epdf&amp;IMA</w:t>
              </w:r>
              <w:r w:rsidRPr="007F4FF6">
                <w:rPr>
                  <w:rStyle w:val="a9"/>
                  <w:sz w:val="20"/>
                  <w:szCs w:val="20"/>
                </w:rPr>
                <w:br/>
                <w:t>GE_FILE_DOWNLOAD=1</w:t>
              </w:r>
            </w:hyperlink>
          </w:p>
        </w:tc>
        <w:tc>
          <w:tcPr>
            <w:tcW w:w="1725" w:type="dxa"/>
          </w:tcPr>
          <w:p w:rsidR="00E546E6" w:rsidRPr="007F4FF6" w:rsidRDefault="00B638E6" w:rsidP="00041CFC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Красноярск</w:t>
            </w:r>
            <w:proofErr w:type="gramStart"/>
            <w:r w:rsidRPr="007F4FF6">
              <w:rPr>
                <w:sz w:val="20"/>
                <w:szCs w:val="20"/>
              </w:rPr>
              <w:t xml:space="preserve"> :</w:t>
            </w:r>
            <w:proofErr w:type="gramEnd"/>
            <w:r w:rsidRPr="007F4FF6">
              <w:rPr>
                <w:sz w:val="20"/>
                <w:szCs w:val="20"/>
              </w:rPr>
              <w:t xml:space="preserve"> </w:t>
            </w:r>
            <w:proofErr w:type="spellStart"/>
            <w:r w:rsidRPr="007F4FF6">
              <w:rPr>
                <w:sz w:val="20"/>
                <w:szCs w:val="20"/>
              </w:rPr>
              <w:t>КрИЖТИрГУПС</w:t>
            </w:r>
            <w:proofErr w:type="spellEnd"/>
            <w:r w:rsidRPr="007F4FF6">
              <w:rPr>
                <w:sz w:val="20"/>
                <w:szCs w:val="20"/>
              </w:rPr>
              <w:t>, 2018</w:t>
            </w:r>
          </w:p>
        </w:tc>
        <w:tc>
          <w:tcPr>
            <w:tcW w:w="1252" w:type="dxa"/>
          </w:tcPr>
          <w:p w:rsidR="00E546E6" w:rsidRPr="007F4FF6" w:rsidRDefault="00B638E6" w:rsidP="008720E7">
            <w:pPr>
              <w:jc w:val="both"/>
              <w:rPr>
                <w:sz w:val="20"/>
                <w:szCs w:val="20"/>
              </w:rPr>
            </w:pPr>
            <w:r w:rsidRPr="007F4FF6">
              <w:rPr>
                <w:sz w:val="20"/>
                <w:szCs w:val="20"/>
              </w:rPr>
              <w:t>100% о</w:t>
            </w:r>
            <w:r w:rsidRPr="007F4FF6">
              <w:rPr>
                <w:sz w:val="20"/>
                <w:szCs w:val="20"/>
              </w:rPr>
              <w:t>н</w:t>
            </w:r>
            <w:r w:rsidRPr="007F4FF6">
              <w:rPr>
                <w:sz w:val="20"/>
                <w:szCs w:val="20"/>
              </w:rPr>
              <w:t>лайн</w:t>
            </w:r>
          </w:p>
        </w:tc>
      </w:tr>
      <w:tr w:rsidR="00E546E6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9682" w:type="dxa"/>
            <w:gridSpan w:val="4"/>
          </w:tcPr>
          <w:p w:rsidR="00E546E6" w:rsidRPr="000D045D" w:rsidRDefault="00156F02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5" w:history="1">
              <w:r w:rsidR="00E546E6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E546E6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E546E6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E546E6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E546E6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6" w:history="1">
              <w:r w:rsidR="00E546E6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E546E6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7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E546E6" w:rsidRPr="0016651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262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682" w:type="dxa"/>
            <w:gridSpan w:val="4"/>
          </w:tcPr>
          <w:p w:rsidR="00E546E6" w:rsidRPr="000D045D" w:rsidRDefault="00E546E6" w:rsidP="0026200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8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E546E6" w:rsidRPr="00F82A74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546E6" w:rsidRPr="00F82A74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546E6" w:rsidRPr="00B638E6" w:rsidTr="006B1B3E">
        <w:trPr>
          <w:trHeight w:val="20"/>
        </w:trPr>
        <w:tc>
          <w:tcPr>
            <w:tcW w:w="766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6.3.1.1</w:t>
            </w:r>
          </w:p>
        </w:tc>
        <w:tc>
          <w:tcPr>
            <w:tcW w:w="9682" w:type="dxa"/>
            <w:gridSpan w:val="4"/>
          </w:tcPr>
          <w:p w:rsidR="00E546E6" w:rsidRPr="00166516" w:rsidRDefault="00E546E6" w:rsidP="00BD4449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номер лицензиата 64787976ZZS1011, номер л</w:t>
            </w:r>
            <w:r w:rsidRPr="00166516">
              <w:rPr>
                <w:color w:val="000000"/>
                <w:sz w:val="20"/>
                <w:szCs w:val="20"/>
              </w:rPr>
              <w:t>и</w:t>
            </w:r>
            <w:r w:rsidRPr="00166516">
              <w:rPr>
                <w:color w:val="000000"/>
                <w:sz w:val="20"/>
                <w:szCs w:val="20"/>
              </w:rPr>
              <w:t>цензии 44799789.</w:t>
            </w:r>
          </w:p>
          <w:p w:rsidR="00E546E6" w:rsidRPr="00800B80" w:rsidRDefault="00E546E6" w:rsidP="00BD4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(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№2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29.05.2014 – 100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 xml:space="preserve">; 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№0319100020315000013-00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07.12.2015 – 87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>).</w:t>
            </w:r>
          </w:p>
        </w:tc>
      </w:tr>
      <w:tr w:rsidR="00E546E6" w:rsidRPr="00F82A74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546E6" w:rsidRPr="00F82A74" w:rsidTr="006B1B3E">
        <w:trPr>
          <w:trHeight w:val="20"/>
        </w:trPr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6.3.2.1</w:t>
            </w:r>
          </w:p>
        </w:tc>
        <w:tc>
          <w:tcPr>
            <w:tcW w:w="9682" w:type="dxa"/>
            <w:gridSpan w:val="4"/>
          </w:tcPr>
          <w:p w:rsidR="00E546E6" w:rsidRPr="008C6D00" w:rsidRDefault="008C6D00" w:rsidP="008C6D00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E546E6" w:rsidRPr="00F82A74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546E6" w:rsidRPr="00F82A74" w:rsidTr="006B1B3E">
        <w:trPr>
          <w:trHeight w:val="20"/>
        </w:trPr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6.3.3.1</w:t>
            </w:r>
          </w:p>
        </w:tc>
        <w:tc>
          <w:tcPr>
            <w:tcW w:w="9682" w:type="dxa"/>
            <w:gridSpan w:val="4"/>
          </w:tcPr>
          <w:p w:rsidR="00E546E6" w:rsidRPr="00F82A74" w:rsidRDefault="008C6D00" w:rsidP="00BD444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45A0">
              <w:t>Консультант+ учебная версия</w:t>
            </w:r>
            <w:r w:rsidRPr="00A9186B">
              <w:t xml:space="preserve"> (</w:t>
            </w:r>
            <w:r>
              <w:t>дог № 2614 от 31</w:t>
            </w:r>
            <w:r w:rsidRPr="00A9186B">
              <w:t>.03.2014)</w:t>
            </w:r>
          </w:p>
        </w:tc>
      </w:tr>
      <w:tr w:rsidR="00E546E6" w:rsidRPr="00F82A74" w:rsidTr="006B1B3E">
        <w:trPr>
          <w:trHeight w:val="20"/>
        </w:trPr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6.3.3.2</w:t>
            </w:r>
          </w:p>
        </w:tc>
        <w:tc>
          <w:tcPr>
            <w:tcW w:w="9682" w:type="dxa"/>
            <w:gridSpan w:val="4"/>
          </w:tcPr>
          <w:p w:rsidR="00E546E6" w:rsidRPr="00F82A74" w:rsidRDefault="00E546E6" w:rsidP="00BD4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E546E6" w:rsidRPr="00F82A74" w:rsidTr="006B1B3E">
        <w:trPr>
          <w:trHeight w:val="20"/>
        </w:trPr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6.3.3.3</w:t>
            </w:r>
          </w:p>
        </w:tc>
        <w:tc>
          <w:tcPr>
            <w:tcW w:w="9682" w:type="dxa"/>
            <w:gridSpan w:val="4"/>
          </w:tcPr>
          <w:p w:rsidR="00E546E6" w:rsidRPr="00F82A74" w:rsidRDefault="00E546E6" w:rsidP="00BD4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E546E6" w:rsidRPr="00041CFC" w:rsidTr="006B1B3E">
        <w:trPr>
          <w:trHeight w:val="20"/>
        </w:trPr>
        <w:tc>
          <w:tcPr>
            <w:tcW w:w="10448" w:type="dxa"/>
            <w:gridSpan w:val="5"/>
            <w:shd w:val="clear" w:color="auto" w:fill="F2F2F2"/>
            <w:vAlign w:val="center"/>
          </w:tcPr>
          <w:p w:rsidR="00E546E6" w:rsidRPr="00041CFC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1CF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E546E6" w:rsidTr="006B1B3E">
        <w:trPr>
          <w:trHeight w:val="20"/>
        </w:trPr>
        <w:tc>
          <w:tcPr>
            <w:tcW w:w="766" w:type="dxa"/>
            <w:vAlign w:val="center"/>
          </w:tcPr>
          <w:p w:rsidR="00E546E6" w:rsidRDefault="00E546E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682" w:type="dxa"/>
            <w:gridSpan w:val="4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47.13330.2012. Инженерные изыскания для строительства. Основные положения.</w:t>
            </w:r>
          </w:p>
        </w:tc>
      </w:tr>
      <w:tr w:rsidR="00E546E6" w:rsidRPr="0061357C" w:rsidTr="006B1B3E">
        <w:trPr>
          <w:trHeight w:val="20"/>
        </w:trPr>
        <w:tc>
          <w:tcPr>
            <w:tcW w:w="766" w:type="dxa"/>
            <w:vAlign w:val="center"/>
          </w:tcPr>
          <w:p w:rsidR="00E546E6" w:rsidRDefault="00E546E6" w:rsidP="008720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682" w:type="dxa"/>
            <w:gridSpan w:val="4"/>
          </w:tcPr>
          <w:p w:rsidR="00E546E6" w:rsidRPr="002B2E91" w:rsidRDefault="00E546E6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14.13330.2011 Строительство в сейсмических районах</w:t>
            </w:r>
          </w:p>
        </w:tc>
      </w:tr>
    </w:tbl>
    <w:p w:rsidR="00E546E6" w:rsidRDefault="00E546E6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582"/>
      </w:tblGrid>
      <w:tr w:rsidR="00E546E6" w:rsidRPr="00F82A74" w:rsidTr="001E01A2">
        <w:tc>
          <w:tcPr>
            <w:tcW w:w="10348" w:type="dxa"/>
            <w:gridSpan w:val="2"/>
            <w:shd w:val="clear" w:color="auto" w:fill="F2F2F2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b/>
                <w:bCs/>
              </w:rPr>
              <w:t>7 ОПИСАНИЕ МАТЕРИАЛЬНО-ТЕХНИЧЕСКОЙ БАЗЫ, НЕОБХОДИМОЙ ДЛЯ ОСУЩЕСТВЛЕНИЯ УЧЕБНОГО ПРОЦЕССА ПО ДИСЦИПЛИНЕ</w:t>
            </w:r>
          </w:p>
        </w:tc>
      </w:tr>
      <w:tr w:rsidR="00E546E6" w:rsidRPr="00F82A74" w:rsidTr="001E01A2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582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</w:t>
            </w:r>
            <w:r w:rsidR="002A06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546E6" w:rsidRPr="00F82A74" w:rsidTr="001E01A2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582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</w:t>
            </w:r>
            <w:r w:rsidRPr="00166516">
              <w:rPr>
                <w:iCs/>
                <w:color w:val="000000"/>
                <w:sz w:val="20"/>
                <w:szCs w:val="20"/>
              </w:rPr>
              <w:t>е</w:t>
            </w:r>
            <w:r w:rsidRPr="00166516">
              <w:rPr>
                <w:iCs/>
                <w:color w:val="000000"/>
                <w:sz w:val="20"/>
                <w:szCs w:val="20"/>
              </w:rPr>
              <w:t>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</w:t>
            </w:r>
            <w:r w:rsidRPr="00166516">
              <w:rPr>
                <w:iCs/>
                <w:color w:val="000000"/>
                <w:sz w:val="20"/>
                <w:szCs w:val="20"/>
              </w:rPr>
              <w:t>е</w:t>
            </w:r>
            <w:r w:rsidRPr="00166516">
              <w:rPr>
                <w:iCs/>
                <w:color w:val="000000"/>
                <w:sz w:val="20"/>
                <w:szCs w:val="20"/>
              </w:rPr>
              <w:t>ния занятий лекционного типа имеются учебно-наглядные пособия (презентации).</w:t>
            </w:r>
          </w:p>
        </w:tc>
      </w:tr>
      <w:tr w:rsidR="00E546E6" w:rsidRPr="00F82A74" w:rsidTr="001E01A2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582" w:type="dxa"/>
            <w:vAlign w:val="center"/>
          </w:tcPr>
          <w:p w:rsidR="00E546E6" w:rsidRPr="00166516" w:rsidRDefault="00E546E6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E546E6" w:rsidRPr="00F82A74" w:rsidTr="001E01A2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582" w:type="dxa"/>
            <w:vAlign w:val="center"/>
          </w:tcPr>
          <w:p w:rsidR="00E546E6" w:rsidRPr="00166516" w:rsidRDefault="00E546E6" w:rsidP="00BD4449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E546E6" w:rsidRPr="00F82A74" w:rsidTr="001E01A2">
        <w:tc>
          <w:tcPr>
            <w:tcW w:w="766" w:type="dxa"/>
            <w:vAlign w:val="center"/>
          </w:tcPr>
          <w:p w:rsidR="00E546E6" w:rsidRPr="00F82A74" w:rsidRDefault="00E546E6" w:rsidP="00BD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2" w:type="dxa"/>
            <w:vAlign w:val="center"/>
          </w:tcPr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</w:t>
            </w:r>
            <w:r w:rsidRPr="00166516">
              <w:rPr>
                <w:bCs/>
                <w:sz w:val="20"/>
              </w:rPr>
              <w:t>н</w:t>
            </w:r>
            <w:r w:rsidRPr="00166516">
              <w:rPr>
                <w:bCs/>
                <w:sz w:val="20"/>
              </w:rPr>
              <w:t xml:space="preserve">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proofErr w:type="gramStart"/>
            <w:r>
              <w:rPr>
                <w:bCs/>
                <w:sz w:val="20"/>
              </w:rPr>
              <w:t>;</w:t>
            </w:r>
            <w:r w:rsidRPr="00166516">
              <w:rPr>
                <w:bCs/>
                <w:sz w:val="20"/>
              </w:rPr>
              <w:t>;</w:t>
            </w:r>
            <w:proofErr w:type="gramEnd"/>
          </w:p>
          <w:p w:rsidR="00E546E6" w:rsidRPr="00166516" w:rsidRDefault="00E546E6" w:rsidP="00BD444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E546E6" w:rsidRDefault="00E546E6" w:rsidP="00B334D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660"/>
      </w:tblGrid>
      <w:tr w:rsidR="00E546E6" w:rsidTr="001E01A2">
        <w:tc>
          <w:tcPr>
            <w:tcW w:w="10348" w:type="dxa"/>
            <w:gridSpan w:val="2"/>
            <w:shd w:val="clear" w:color="auto" w:fill="F2F2F2"/>
            <w:vAlign w:val="center"/>
          </w:tcPr>
          <w:p w:rsidR="00E546E6" w:rsidRDefault="00E546E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E546E6" w:rsidRPr="002B2E91" w:rsidRDefault="00E546E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E546E6" w:rsidTr="001E01A2">
        <w:tc>
          <w:tcPr>
            <w:tcW w:w="1688" w:type="dxa"/>
            <w:vAlign w:val="center"/>
          </w:tcPr>
          <w:p w:rsidR="00E546E6" w:rsidRPr="005E7B5E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660" w:type="dxa"/>
            <w:vAlign w:val="center"/>
          </w:tcPr>
          <w:p w:rsidR="00E546E6" w:rsidRPr="005E7B5E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E546E6" w:rsidTr="001E01A2">
        <w:tc>
          <w:tcPr>
            <w:tcW w:w="1688" w:type="dxa"/>
            <w:vAlign w:val="center"/>
          </w:tcPr>
          <w:p w:rsidR="00E546E6" w:rsidRPr="00D22E1F" w:rsidRDefault="00E546E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660" w:type="dxa"/>
            <w:vAlign w:val="center"/>
          </w:tcPr>
          <w:p w:rsidR="00E546E6" w:rsidRPr="00895150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Лекция 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тивы развития соответствующей области науки и техники;  концентрирует внимание обучающи</w:t>
            </w:r>
            <w:r w:rsidRPr="00895150">
              <w:rPr>
                <w:sz w:val="20"/>
                <w:szCs w:val="20"/>
              </w:rPr>
              <w:t>х</w:t>
            </w:r>
            <w:r w:rsidRPr="00895150">
              <w:rPr>
                <w:sz w:val="20"/>
                <w:szCs w:val="20"/>
              </w:rPr>
              <w:t>ся на наиболее сложных, узловых вопросах; стимулирует познавательную активность обуча</w:t>
            </w:r>
            <w:r w:rsidRPr="00895150">
              <w:rPr>
                <w:sz w:val="20"/>
                <w:szCs w:val="20"/>
              </w:rPr>
              <w:t>ю</w:t>
            </w:r>
            <w:r w:rsidRPr="00895150">
              <w:rPr>
                <w:sz w:val="20"/>
                <w:szCs w:val="20"/>
              </w:rPr>
              <w:t>щихся.</w:t>
            </w:r>
          </w:p>
          <w:p w:rsidR="00E546E6" w:rsidRPr="00D22E1F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895150">
              <w:rPr>
                <w:sz w:val="20"/>
                <w:szCs w:val="20"/>
              </w:rPr>
              <w:t>обучающемуся</w:t>
            </w:r>
            <w:proofErr w:type="gramEnd"/>
            <w:r w:rsidRPr="00895150">
              <w:rPr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формулировки, формулы и т.п. </w:t>
            </w:r>
            <w:proofErr w:type="gramStart"/>
            <w:r w:rsidRPr="00895150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895150">
              <w:rPr>
                <w:sz w:val="20"/>
                <w:szCs w:val="20"/>
              </w:rPr>
              <w:t xml:space="preserve">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держащий определения важнейших понятий и наиболее часто употребляемые формулы дисц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 xml:space="preserve">бует оперативного выполнения. В конспекте лекций необходимо оставить место для освещения </w:t>
            </w:r>
            <w:r w:rsidRPr="00895150">
              <w:rPr>
                <w:sz w:val="20"/>
                <w:szCs w:val="20"/>
              </w:rPr>
              <w:lastRenderedPageBreak/>
              <w:t>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</w:t>
            </w:r>
            <w:r w:rsidRPr="00895150">
              <w:rPr>
                <w:sz w:val="20"/>
                <w:szCs w:val="20"/>
              </w:rPr>
              <w:t>н</w:t>
            </w:r>
            <w:r w:rsidRPr="00895150">
              <w:rPr>
                <w:sz w:val="20"/>
                <w:szCs w:val="20"/>
              </w:rPr>
              <w:t>сультации, на практическом занятии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546E6" w:rsidTr="001E01A2">
        <w:tc>
          <w:tcPr>
            <w:tcW w:w="1688" w:type="dxa"/>
            <w:vAlign w:val="center"/>
          </w:tcPr>
          <w:p w:rsidR="00E546E6" w:rsidRPr="00E84D71" w:rsidRDefault="00E546E6" w:rsidP="007D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660" w:type="dxa"/>
          </w:tcPr>
          <w:p w:rsidR="00E546E6" w:rsidRPr="00895150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низации учебного процесса, при реализации которой обучающиеся по заданию и под руково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>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верить знания обучающихся, выступают как средства оперативной обратной связи; цель практ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ческих занятий – углублять, расширять, детализировать знания, полученные на лекции, в обо</w:t>
            </w:r>
            <w:r w:rsidRPr="00895150">
              <w:rPr>
                <w:sz w:val="20"/>
                <w:szCs w:val="20"/>
              </w:rPr>
              <w:t>б</w:t>
            </w:r>
            <w:r w:rsidRPr="00895150">
              <w:rPr>
                <w:sz w:val="20"/>
                <w:szCs w:val="20"/>
              </w:rPr>
              <w:t>щенной форме и содействовать выработке навыков профессиональной деятельности.</w:t>
            </w:r>
          </w:p>
          <w:p w:rsidR="00E546E6" w:rsidRPr="00895150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тельно выполнить домашнее задание и выучить лекционный материал к следующей теме. Сист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матическое выполнение домашних заданий обязательно и является важным фактором, спосо</w:t>
            </w:r>
            <w:r w:rsidRPr="00895150">
              <w:rPr>
                <w:sz w:val="20"/>
                <w:szCs w:val="20"/>
              </w:rPr>
              <w:t>б</w:t>
            </w:r>
            <w:r w:rsidRPr="00895150">
              <w:rPr>
                <w:sz w:val="20"/>
                <w:szCs w:val="20"/>
              </w:rPr>
              <w:t xml:space="preserve">ствующим успешному усвоению дисциплины. </w:t>
            </w:r>
          </w:p>
          <w:p w:rsidR="00E546E6" w:rsidRDefault="00E546E6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</w:t>
            </w:r>
            <w:r w:rsidRPr="00895150">
              <w:rPr>
                <w:sz w:val="20"/>
                <w:szCs w:val="20"/>
              </w:rPr>
              <w:t>у</w:t>
            </w:r>
            <w:r w:rsidRPr="00895150">
              <w:rPr>
                <w:sz w:val="20"/>
                <w:szCs w:val="20"/>
              </w:rPr>
              <w:t>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6564CF" w:rsidRPr="00E84D71" w:rsidRDefault="006564CF" w:rsidP="007D25C0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</w:t>
            </w:r>
            <w:r w:rsidRPr="006C1502">
              <w:rPr>
                <w:iCs/>
                <w:sz w:val="20"/>
                <w:szCs w:val="20"/>
              </w:rPr>
              <w:t>о</w:t>
            </w:r>
            <w:r w:rsidRPr="006C1502">
              <w:rPr>
                <w:iCs/>
                <w:sz w:val="20"/>
                <w:szCs w:val="20"/>
              </w:rPr>
              <w:t>стью.</w:t>
            </w:r>
          </w:p>
        </w:tc>
      </w:tr>
      <w:tr w:rsidR="00E546E6" w:rsidTr="001E01A2">
        <w:tc>
          <w:tcPr>
            <w:tcW w:w="1688" w:type="dxa"/>
            <w:vAlign w:val="center"/>
          </w:tcPr>
          <w:p w:rsidR="00E546E6" w:rsidRPr="00E84D71" w:rsidRDefault="00E546E6" w:rsidP="00A91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8660" w:type="dxa"/>
          </w:tcPr>
          <w:p w:rsidR="00E546E6" w:rsidRPr="00895150" w:rsidRDefault="00E546E6" w:rsidP="0061357C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занятия </w:t>
            </w:r>
            <w:r w:rsidRPr="00895150">
              <w:rPr>
                <w:sz w:val="20"/>
                <w:szCs w:val="20"/>
              </w:rPr>
              <w:t>– вид аудиторных учебных занятий, целенаправленная форма орг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низации учебного процесса, при реализации которой обучающиеся по заданию и под руково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 xml:space="preserve">ством преподавателя выполняют </w:t>
            </w:r>
            <w:r>
              <w:rPr>
                <w:sz w:val="20"/>
                <w:szCs w:val="20"/>
              </w:rPr>
              <w:t xml:space="preserve">индивидуальные </w:t>
            </w:r>
            <w:r w:rsidRPr="00895150">
              <w:rPr>
                <w:sz w:val="20"/>
                <w:szCs w:val="20"/>
              </w:rPr>
              <w:t xml:space="preserve">задания. </w:t>
            </w:r>
            <w:r>
              <w:rPr>
                <w:sz w:val="20"/>
                <w:szCs w:val="20"/>
              </w:rPr>
              <w:t>Индивидуальные задания</w:t>
            </w:r>
            <w:r w:rsidRPr="00895150">
              <w:rPr>
                <w:sz w:val="20"/>
                <w:szCs w:val="20"/>
              </w:rPr>
              <w:t xml:space="preserve">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</w:t>
            </w:r>
            <w:r>
              <w:rPr>
                <w:sz w:val="20"/>
                <w:szCs w:val="20"/>
              </w:rPr>
              <w:t>Лабораторные</w:t>
            </w:r>
            <w:r w:rsidRPr="00895150">
              <w:rPr>
                <w:sz w:val="20"/>
                <w:szCs w:val="20"/>
              </w:rPr>
              <w:t xml:space="preserve"> занятия развивают научное мышление и речь, позволяют проверить знания обучающихся, выступают как средства оперативной обратной связи; цель пра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EB54EB" w:rsidRDefault="00E546E6" w:rsidP="0061357C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</w:t>
            </w:r>
            <w:r w:rsidRPr="00895150">
              <w:rPr>
                <w:sz w:val="20"/>
                <w:szCs w:val="20"/>
              </w:rPr>
              <w:t>у</w:t>
            </w:r>
            <w:r w:rsidRPr="00895150">
              <w:rPr>
                <w:sz w:val="20"/>
                <w:szCs w:val="20"/>
              </w:rPr>
              <w:t>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E546E6" w:rsidRPr="00E84D71" w:rsidRDefault="006564CF" w:rsidP="0061357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</w:t>
            </w:r>
            <w:r w:rsidRPr="006C1502">
              <w:rPr>
                <w:iCs/>
                <w:sz w:val="20"/>
                <w:szCs w:val="20"/>
              </w:rPr>
              <w:t>о</w:t>
            </w:r>
            <w:r w:rsidRPr="006C1502">
              <w:rPr>
                <w:iCs/>
                <w:sz w:val="20"/>
                <w:szCs w:val="20"/>
              </w:rPr>
              <w:t>стью.</w:t>
            </w:r>
          </w:p>
        </w:tc>
      </w:tr>
      <w:tr w:rsidR="00E546E6" w:rsidTr="001E01A2">
        <w:tc>
          <w:tcPr>
            <w:tcW w:w="1688" w:type="dxa"/>
            <w:vAlign w:val="center"/>
          </w:tcPr>
          <w:p w:rsidR="00E546E6" w:rsidRPr="0030165A" w:rsidRDefault="00E546E6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660" w:type="dxa"/>
            <w:vAlign w:val="center"/>
          </w:tcPr>
          <w:p w:rsidR="00E546E6" w:rsidRDefault="00E546E6" w:rsidP="0061357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>
              <w:rPr>
                <w:sz w:val="20"/>
                <w:szCs w:val="20"/>
              </w:rPr>
              <w:t>Инженерная геология</w:t>
            </w:r>
            <w:r w:rsidRPr="00895150">
              <w:rPr>
                <w:sz w:val="20"/>
                <w:szCs w:val="20"/>
              </w:rPr>
              <w:t>» предусматривает активную самосто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 xml:space="preserve">тельную работу </w:t>
            </w:r>
            <w:proofErr w:type="gramStart"/>
            <w:r w:rsidRPr="00895150">
              <w:rPr>
                <w:sz w:val="20"/>
                <w:szCs w:val="20"/>
              </w:rPr>
              <w:t>обучающегося</w:t>
            </w:r>
            <w:proofErr w:type="gramEnd"/>
            <w:r w:rsidRPr="00895150">
              <w:rPr>
                <w:sz w:val="20"/>
                <w:szCs w:val="20"/>
              </w:rPr>
              <w:t xml:space="preserve">. На самостоятельную работу отводится </w:t>
            </w:r>
            <w:r>
              <w:rPr>
                <w:sz w:val="20"/>
                <w:szCs w:val="20"/>
              </w:rPr>
              <w:t>57</w:t>
            </w:r>
            <w:r w:rsidRPr="00895150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на очном обуч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и 92 часа на заочном обучении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E546E6" w:rsidRPr="00AA25A2" w:rsidRDefault="00E546E6" w:rsidP="00467887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</w:t>
            </w:r>
            <w:r>
              <w:rPr>
                <w:sz w:val="20"/>
                <w:szCs w:val="20"/>
              </w:rPr>
              <w:t xml:space="preserve">3 </w:t>
            </w:r>
            <w:r w:rsidRPr="00895150">
              <w:rPr>
                <w:sz w:val="20"/>
                <w:szCs w:val="20"/>
              </w:rPr>
              <w:t xml:space="preserve"> рабочей программы, </w:t>
            </w:r>
            <w:proofErr w:type="gramStart"/>
            <w:r w:rsidRPr="00895150">
              <w:rPr>
                <w:sz w:val="20"/>
                <w:szCs w:val="20"/>
              </w:rPr>
              <w:t>который</w:t>
            </w:r>
            <w:proofErr w:type="gramEnd"/>
            <w:r w:rsidRPr="00895150">
              <w:rPr>
                <w:sz w:val="20"/>
                <w:szCs w:val="20"/>
              </w:rPr>
              <w:t xml:space="preserve"> называется  «Структура и содержание дисц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плины»,  все часы самостоятельной работы расписаны по темам и вопросам</w:t>
            </w:r>
            <w:r>
              <w:rPr>
                <w:sz w:val="20"/>
                <w:szCs w:val="20"/>
              </w:rPr>
              <w:t>. В разделе 6</w:t>
            </w:r>
            <w:r w:rsidRPr="00895150">
              <w:rPr>
                <w:sz w:val="20"/>
                <w:szCs w:val="20"/>
              </w:rPr>
              <w:t xml:space="preserve"> указана необходимая учебная </w:t>
            </w:r>
            <w:proofErr w:type="spellStart"/>
            <w:r w:rsidRPr="00895150">
              <w:rPr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 w:rsidRPr="00895150">
              <w:rPr>
                <w:sz w:val="20"/>
                <w:szCs w:val="20"/>
              </w:rPr>
              <w:t>бучающийся</w:t>
            </w:r>
            <w:proofErr w:type="spellEnd"/>
            <w:r w:rsidRPr="00895150">
              <w:rPr>
                <w:sz w:val="20"/>
                <w:szCs w:val="20"/>
              </w:rPr>
              <w:t xml:space="preserve"> изучает учебный материал, разбирает примеры и решает </w:t>
            </w:r>
            <w:proofErr w:type="spellStart"/>
            <w:r w:rsidRPr="00895150">
              <w:rPr>
                <w:sz w:val="20"/>
                <w:szCs w:val="20"/>
              </w:rPr>
              <w:t>разноуровневые</w:t>
            </w:r>
            <w:proofErr w:type="spellEnd"/>
            <w:r w:rsidRPr="00895150">
              <w:rPr>
                <w:sz w:val="20"/>
                <w:szCs w:val="20"/>
              </w:rPr>
              <w:t xml:space="preserve"> задачи в рамках выполнения домашних заданий. При выполнении д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машних заданий </w:t>
            </w:r>
            <w:proofErr w:type="gramStart"/>
            <w:r w:rsidRPr="00895150">
              <w:rPr>
                <w:sz w:val="20"/>
                <w:szCs w:val="20"/>
              </w:rPr>
              <w:t>обучающемуся</w:t>
            </w:r>
            <w:proofErr w:type="gramEnd"/>
            <w:r w:rsidRPr="00895150">
              <w:rPr>
                <w:sz w:val="20"/>
                <w:szCs w:val="20"/>
              </w:rPr>
              <w:t xml:space="preserve"> следует обратиться к задачам, решенным на предыдущих пра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 xml:space="preserve">тора. </w:t>
            </w:r>
          </w:p>
        </w:tc>
      </w:tr>
      <w:tr w:rsidR="00E546E6" w:rsidTr="001E01A2">
        <w:tc>
          <w:tcPr>
            <w:tcW w:w="10348" w:type="dxa"/>
            <w:gridSpan w:val="2"/>
            <w:vAlign w:val="center"/>
          </w:tcPr>
          <w:p w:rsidR="00E546E6" w:rsidRPr="00671D02" w:rsidRDefault="00E546E6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</w:t>
            </w:r>
            <w:r w:rsidRPr="00166516">
              <w:rPr>
                <w:sz w:val="20"/>
                <w:szCs w:val="20"/>
              </w:rPr>
              <w:t>о</w:t>
            </w:r>
            <w:r w:rsidRPr="00166516">
              <w:rPr>
                <w:sz w:val="20"/>
                <w:szCs w:val="20"/>
              </w:rPr>
              <w:t xml:space="preserve">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9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E546E6" w:rsidRDefault="00E546E6" w:rsidP="007C3204">
      <w:pPr>
        <w:pStyle w:val="af1"/>
        <w:spacing w:after="0" w:line="240" w:lineRule="auto"/>
        <w:rPr>
          <w:highlight w:val="yellow"/>
        </w:rPr>
      </w:pPr>
    </w:p>
    <w:p w:rsidR="005F72E6" w:rsidRPr="009C5CFB" w:rsidRDefault="006564CF" w:rsidP="005F72E6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F72E6" w:rsidRPr="009C5CF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5F72E6" w:rsidRPr="009C5CFB" w:rsidRDefault="005F72E6" w:rsidP="005F72E6">
      <w:pPr>
        <w:jc w:val="center"/>
        <w:rPr>
          <w:sz w:val="26"/>
          <w:szCs w:val="26"/>
        </w:rPr>
      </w:pPr>
    </w:p>
    <w:p w:rsidR="005F72E6" w:rsidRPr="00592B0F" w:rsidRDefault="005F72E6" w:rsidP="005F72E6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5F72E6" w:rsidRPr="00592B0F" w:rsidRDefault="005F72E6" w:rsidP="005F72E6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>высшего образования</w:t>
      </w:r>
    </w:p>
    <w:p w:rsidR="005F72E6" w:rsidRPr="00592B0F" w:rsidRDefault="005F72E6" w:rsidP="005F72E6">
      <w:pPr>
        <w:jc w:val="center"/>
        <w:rPr>
          <w:sz w:val="26"/>
          <w:szCs w:val="26"/>
        </w:rPr>
      </w:pPr>
      <w:r w:rsidRPr="00592B0F"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5F72E6" w:rsidRPr="00592B0F" w:rsidRDefault="005F72E6" w:rsidP="005F72E6">
      <w:pPr>
        <w:jc w:val="center"/>
        <w:rPr>
          <w:b/>
          <w:sz w:val="26"/>
          <w:szCs w:val="26"/>
        </w:rPr>
      </w:pPr>
      <w:r w:rsidRPr="00592B0F">
        <w:rPr>
          <w:b/>
          <w:sz w:val="26"/>
          <w:szCs w:val="26"/>
        </w:rPr>
        <w:t>Красноярский институт железнодорожного транспорта</w:t>
      </w:r>
    </w:p>
    <w:p w:rsidR="005F72E6" w:rsidRPr="00592B0F" w:rsidRDefault="005F72E6" w:rsidP="005F72E6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2B0F">
        <w:rPr>
          <w:sz w:val="26"/>
          <w:szCs w:val="26"/>
        </w:rPr>
        <w:t xml:space="preserve"> филиал Федерального государственного бюджетного образовательного учреждения </w:t>
      </w:r>
    </w:p>
    <w:p w:rsidR="005F72E6" w:rsidRPr="00592B0F" w:rsidRDefault="005F72E6" w:rsidP="005F72E6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5F72E6" w:rsidRPr="00592B0F" w:rsidRDefault="005F72E6" w:rsidP="005F72E6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 w:rsidRPr="00592B0F">
        <w:rPr>
          <w:rFonts w:eastAsia="MS ??"/>
          <w:sz w:val="26"/>
          <w:szCs w:val="26"/>
        </w:rPr>
        <w:t>(</w:t>
      </w:r>
      <w:proofErr w:type="spellStart"/>
      <w:r w:rsidRPr="00592B0F">
        <w:rPr>
          <w:rFonts w:eastAsia="MS ??"/>
          <w:sz w:val="26"/>
          <w:szCs w:val="26"/>
        </w:rPr>
        <w:t>КрИЖТ</w:t>
      </w:r>
      <w:proofErr w:type="spellEnd"/>
      <w:r w:rsidRPr="00592B0F">
        <w:rPr>
          <w:rFonts w:eastAsia="MS ??"/>
          <w:sz w:val="26"/>
          <w:szCs w:val="26"/>
        </w:rPr>
        <w:t xml:space="preserve"> </w:t>
      </w:r>
      <w:proofErr w:type="spellStart"/>
      <w:r w:rsidRPr="00592B0F">
        <w:rPr>
          <w:rFonts w:eastAsia="MS ??"/>
          <w:sz w:val="26"/>
          <w:szCs w:val="26"/>
        </w:rPr>
        <w:t>ИрГУПС</w:t>
      </w:r>
      <w:proofErr w:type="spellEnd"/>
      <w:r w:rsidRPr="00592B0F">
        <w:rPr>
          <w:rFonts w:eastAsia="MS ??"/>
          <w:sz w:val="26"/>
          <w:szCs w:val="26"/>
        </w:rPr>
        <w:t>)</w:t>
      </w: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tabs>
          <w:tab w:val="left" w:pos="0"/>
        </w:tabs>
        <w:jc w:val="both"/>
        <w:outlineLvl w:val="0"/>
      </w:pPr>
    </w:p>
    <w:p w:rsidR="005F72E6" w:rsidRPr="00DA4A47" w:rsidRDefault="005F72E6" w:rsidP="005F72E6">
      <w:pPr>
        <w:tabs>
          <w:tab w:val="left" w:pos="0"/>
        </w:tabs>
        <w:jc w:val="both"/>
        <w:outlineLvl w:val="0"/>
      </w:pPr>
    </w:p>
    <w:p w:rsidR="005F72E6" w:rsidRPr="00DA4A47" w:rsidRDefault="005F72E6" w:rsidP="005F72E6">
      <w:pPr>
        <w:tabs>
          <w:tab w:val="left" w:pos="0"/>
        </w:tabs>
        <w:jc w:val="both"/>
        <w:outlineLvl w:val="0"/>
      </w:pPr>
    </w:p>
    <w:p w:rsidR="005F72E6" w:rsidRPr="00DA4A47" w:rsidRDefault="005F72E6" w:rsidP="005F72E6">
      <w:pPr>
        <w:tabs>
          <w:tab w:val="left" w:pos="0"/>
        </w:tabs>
        <w:jc w:val="both"/>
        <w:outlineLvl w:val="0"/>
      </w:pPr>
    </w:p>
    <w:p w:rsidR="005F72E6" w:rsidRPr="00DA4A47" w:rsidRDefault="005F72E6" w:rsidP="005F72E6">
      <w:pPr>
        <w:tabs>
          <w:tab w:val="left" w:pos="0"/>
        </w:tabs>
        <w:jc w:val="both"/>
        <w:outlineLvl w:val="0"/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5F72E6" w:rsidRPr="00DA4A47" w:rsidRDefault="005F72E6" w:rsidP="005F72E6">
      <w:pPr>
        <w:jc w:val="center"/>
        <w:rPr>
          <w:b/>
        </w:rPr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5F72E6" w:rsidRPr="00A71203" w:rsidRDefault="005F72E6" w:rsidP="005F72E6">
      <w:pPr>
        <w:jc w:val="center"/>
        <w:rPr>
          <w:sz w:val="28"/>
          <w:szCs w:val="28"/>
        </w:rPr>
      </w:pPr>
      <w:r w:rsidRPr="00A71203">
        <w:rPr>
          <w:b/>
          <w:bCs/>
          <w:iCs/>
          <w:sz w:val="28"/>
          <w:szCs w:val="28"/>
        </w:rPr>
        <w:t>Б</w:t>
      </w:r>
      <w:proofErr w:type="gramStart"/>
      <w:r w:rsidRPr="00A71203">
        <w:rPr>
          <w:b/>
          <w:bCs/>
          <w:iCs/>
          <w:sz w:val="28"/>
          <w:szCs w:val="28"/>
        </w:rPr>
        <w:t>1</w:t>
      </w:r>
      <w:proofErr w:type="gramEnd"/>
      <w:r w:rsidRPr="00A71203">
        <w:rPr>
          <w:b/>
          <w:bCs/>
          <w:iCs/>
          <w:sz w:val="28"/>
          <w:szCs w:val="28"/>
        </w:rPr>
        <w:t>.О.</w:t>
      </w:r>
      <w:r>
        <w:rPr>
          <w:b/>
          <w:bCs/>
          <w:iCs/>
          <w:sz w:val="28"/>
          <w:szCs w:val="28"/>
        </w:rPr>
        <w:t>29</w:t>
      </w:r>
      <w:r w:rsidRPr="00A7120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Инженерная геология</w:t>
      </w:r>
    </w:p>
    <w:p w:rsidR="005F72E6" w:rsidRPr="00DA4A47" w:rsidRDefault="005F72E6" w:rsidP="005F72E6">
      <w:pPr>
        <w:tabs>
          <w:tab w:val="right" w:leader="underscore" w:pos="9639"/>
        </w:tabs>
        <w:rPr>
          <w:bCs/>
        </w:rPr>
      </w:pPr>
    </w:p>
    <w:p w:rsidR="005F72E6" w:rsidRPr="00DA4A47" w:rsidRDefault="005F72E6" w:rsidP="005F72E6">
      <w:pPr>
        <w:jc w:val="center"/>
      </w:pPr>
    </w:p>
    <w:p w:rsidR="005F72E6" w:rsidRPr="00DA4A47" w:rsidRDefault="005F72E6" w:rsidP="005F72E6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5F72E6" w:rsidRPr="00DA4A47" w:rsidRDefault="005F72E6" w:rsidP="005F72E6">
      <w:pPr>
        <w:jc w:val="both"/>
      </w:pPr>
    </w:p>
    <w:p w:rsidR="005F72E6" w:rsidRPr="00DA4A47" w:rsidRDefault="005F72E6" w:rsidP="005F72E6">
      <w:pPr>
        <w:jc w:val="both"/>
      </w:pPr>
    </w:p>
    <w:p w:rsidR="005F72E6" w:rsidRPr="00DA4A47" w:rsidRDefault="005F72E6" w:rsidP="005F72E6">
      <w:pPr>
        <w:jc w:val="both"/>
      </w:pPr>
    </w:p>
    <w:p w:rsidR="005F72E6" w:rsidRPr="00DA4A47" w:rsidRDefault="005F72E6" w:rsidP="005F72E6">
      <w:pPr>
        <w:jc w:val="both"/>
      </w:pPr>
    </w:p>
    <w:p w:rsidR="005F72E6" w:rsidRDefault="005F72E6" w:rsidP="005F72E6">
      <w:pPr>
        <w:pStyle w:val="af3"/>
        <w:spacing w:after="0"/>
        <w:ind w:left="360" w:right="1186"/>
      </w:pPr>
      <w:r w:rsidRPr="00DA4A47">
        <w:t xml:space="preserve">Специальность – </w:t>
      </w:r>
      <w:r w:rsidRPr="007336CF">
        <w:rPr>
          <w:color w:val="000000"/>
          <w:u w:val="single"/>
        </w:rPr>
        <w:t>23.05.06 Строительство железных дорог, мостов и транспортных тоннелей</w:t>
      </w:r>
      <w:r w:rsidRPr="00DA4A47">
        <w:t xml:space="preserve"> </w:t>
      </w:r>
    </w:p>
    <w:p w:rsidR="005F72E6" w:rsidRPr="008F7638" w:rsidRDefault="005F72E6" w:rsidP="005F72E6">
      <w:pPr>
        <w:pStyle w:val="af3"/>
        <w:spacing w:after="0"/>
        <w:ind w:left="360" w:right="1186"/>
      </w:pPr>
      <w:r w:rsidRPr="008F7638">
        <w:t xml:space="preserve">Специализация – </w:t>
      </w:r>
      <w:r w:rsidRPr="008F7638">
        <w:rPr>
          <w:iCs/>
          <w:u w:val="single"/>
        </w:rPr>
        <w:t>Строительство магистральных железных дорог</w:t>
      </w:r>
    </w:p>
    <w:p w:rsidR="005F72E6" w:rsidRPr="008F7638" w:rsidRDefault="005F72E6" w:rsidP="005F72E6">
      <w:pPr>
        <w:jc w:val="both"/>
      </w:pPr>
    </w:p>
    <w:p w:rsidR="005F72E6" w:rsidRPr="00DA4A47" w:rsidRDefault="005F72E6" w:rsidP="005F72E6">
      <w:pPr>
        <w:jc w:val="both"/>
      </w:pPr>
    </w:p>
    <w:p w:rsidR="005F72E6" w:rsidRDefault="005F72E6" w:rsidP="005F72E6">
      <w:pPr>
        <w:jc w:val="both"/>
      </w:pPr>
    </w:p>
    <w:p w:rsidR="005F72E6" w:rsidRDefault="005F72E6" w:rsidP="005F72E6">
      <w:pPr>
        <w:jc w:val="both"/>
      </w:pPr>
    </w:p>
    <w:p w:rsidR="005F72E6" w:rsidRDefault="005F72E6" w:rsidP="005F72E6">
      <w:pPr>
        <w:jc w:val="both"/>
      </w:pPr>
    </w:p>
    <w:p w:rsidR="005F72E6" w:rsidRDefault="005F72E6" w:rsidP="005F72E6">
      <w:pPr>
        <w:jc w:val="both"/>
      </w:pPr>
    </w:p>
    <w:p w:rsidR="005F72E6" w:rsidRDefault="005F72E6" w:rsidP="005F72E6">
      <w:pPr>
        <w:jc w:val="both"/>
      </w:pPr>
    </w:p>
    <w:p w:rsidR="005F72E6" w:rsidRPr="00DA4A47" w:rsidRDefault="005F72E6" w:rsidP="005F72E6">
      <w:pPr>
        <w:jc w:val="both"/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72E6" w:rsidRPr="00DA4A47" w:rsidRDefault="005F72E6" w:rsidP="005F72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5F72E6" w:rsidRPr="00DA4A47" w:rsidRDefault="005F72E6" w:rsidP="005F72E6">
      <w:pPr>
        <w:jc w:val="center"/>
        <w:rPr>
          <w:b/>
        </w:rPr>
      </w:pPr>
    </w:p>
    <w:p w:rsidR="005F72E6" w:rsidRPr="00DA4A47" w:rsidRDefault="005F72E6" w:rsidP="005F72E6">
      <w:pPr>
        <w:jc w:val="center"/>
      </w:pPr>
      <w:r w:rsidRPr="00DA4A47">
        <w:rPr>
          <w:b/>
        </w:rPr>
        <w:lastRenderedPageBreak/>
        <w:t>1. Общие положения</w:t>
      </w:r>
    </w:p>
    <w:p w:rsidR="005F72E6" w:rsidRPr="00DA4A47" w:rsidRDefault="005F72E6" w:rsidP="005F72E6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</w:t>
      </w:r>
      <w:r w:rsidRPr="00DA4A47">
        <w:t>е</w:t>
      </w:r>
      <w:r w:rsidRPr="00DA4A47">
        <w:t>ния системы оценки качества освоения обучающимися образовательной программы.</w:t>
      </w:r>
    </w:p>
    <w:p w:rsidR="005F72E6" w:rsidRPr="00DA4A47" w:rsidRDefault="005F72E6" w:rsidP="005F72E6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преподав</w:t>
      </w:r>
      <w:r w:rsidRPr="00DA4A47">
        <w:t>а</w:t>
      </w:r>
      <w:r w:rsidRPr="00DA4A47">
        <w:t xml:space="preserve">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</w:t>
      </w:r>
      <w:r w:rsidRPr="00DA4A47">
        <w:t>м</w:t>
      </w:r>
      <w:r w:rsidRPr="00DA4A47">
        <w:t xml:space="preserve">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5F72E6" w:rsidRPr="00DA4A47" w:rsidRDefault="005F72E6" w:rsidP="005F72E6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образования, оц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 xml:space="preserve">ночные средства представляются в виде ФОС для проведения промежуточной аттестации </w:t>
      </w:r>
      <w:proofErr w:type="gramStart"/>
      <w:r w:rsidRPr="00DA4A47">
        <w:rPr>
          <w:sz w:val="24"/>
          <w:szCs w:val="24"/>
        </w:rPr>
        <w:t>обуч</w:t>
      </w:r>
      <w:r w:rsidRPr="00DA4A47">
        <w:rPr>
          <w:sz w:val="24"/>
          <w:szCs w:val="24"/>
        </w:rPr>
        <w:t>а</w:t>
      </w:r>
      <w:r w:rsidRPr="00DA4A47">
        <w:rPr>
          <w:sz w:val="24"/>
          <w:szCs w:val="24"/>
        </w:rPr>
        <w:t>ющихся</w:t>
      </w:r>
      <w:proofErr w:type="gramEnd"/>
      <w:r w:rsidRPr="00DA4A47">
        <w:rPr>
          <w:sz w:val="24"/>
          <w:szCs w:val="24"/>
        </w:rPr>
        <w:t xml:space="preserve"> по дисциплине. С учетом действующего в Университете Положения о формах, периоди</w:t>
      </w:r>
      <w:r w:rsidRPr="00DA4A47">
        <w:rPr>
          <w:sz w:val="24"/>
          <w:szCs w:val="24"/>
        </w:rPr>
        <w:t>ч</w:t>
      </w:r>
      <w:r w:rsidRPr="00DA4A47">
        <w:rPr>
          <w:sz w:val="24"/>
          <w:szCs w:val="24"/>
        </w:rPr>
        <w:t>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обучающихся.</w:t>
      </w:r>
    </w:p>
    <w:p w:rsidR="005F72E6" w:rsidRPr="00DA4A47" w:rsidRDefault="005F72E6" w:rsidP="005F72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5F72E6" w:rsidRPr="00DA4A47" w:rsidRDefault="005F72E6" w:rsidP="005F72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 в процессе изучения дисциплины</w:t>
      </w:r>
      <w:proofErr w:type="gramStart"/>
      <w:r w:rsidRPr="00DA4A47">
        <w:rPr>
          <w:sz w:val="24"/>
          <w:szCs w:val="24"/>
        </w:rPr>
        <w:t xml:space="preserve"> ;</w:t>
      </w:r>
      <w:proofErr w:type="gramEnd"/>
    </w:p>
    <w:p w:rsidR="005F72E6" w:rsidRPr="00DA4A47" w:rsidRDefault="005F72E6" w:rsidP="005F72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</w:t>
      </w:r>
      <w:r w:rsidRPr="00DA4A47">
        <w:rPr>
          <w:sz w:val="24"/>
          <w:szCs w:val="24"/>
        </w:rPr>
        <w:t>у</w:t>
      </w:r>
      <w:r w:rsidRPr="00DA4A47">
        <w:rPr>
          <w:sz w:val="24"/>
          <w:szCs w:val="24"/>
        </w:rPr>
        <w:t>чения в образовательный процесс;</w:t>
      </w:r>
    </w:p>
    <w:p w:rsidR="005F72E6" w:rsidRPr="00DA4A47" w:rsidRDefault="005F72E6" w:rsidP="005F72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– самоподготовка и самоконтроль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в процессе обучения.</w:t>
      </w:r>
    </w:p>
    <w:p w:rsidR="005F72E6" w:rsidRPr="00DA4A47" w:rsidRDefault="005F72E6" w:rsidP="005F72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Фонд оценочных сре</w:t>
      </w:r>
      <w:proofErr w:type="gramStart"/>
      <w:r w:rsidRPr="00DA4A47">
        <w:rPr>
          <w:sz w:val="24"/>
          <w:szCs w:val="24"/>
        </w:rPr>
        <w:t>дств сф</w:t>
      </w:r>
      <w:proofErr w:type="gramEnd"/>
      <w:r w:rsidRPr="00DA4A47">
        <w:rPr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</w:t>
      </w:r>
      <w:r w:rsidRPr="00DA4A47">
        <w:rPr>
          <w:sz w:val="24"/>
          <w:szCs w:val="24"/>
        </w:rPr>
        <w:t>д</w:t>
      </w:r>
      <w:r w:rsidRPr="00DA4A47">
        <w:rPr>
          <w:sz w:val="24"/>
          <w:szCs w:val="24"/>
        </w:rPr>
        <w:t>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5F72E6" w:rsidRPr="00DA4A47" w:rsidRDefault="005F72E6" w:rsidP="005F72E6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система:</w:t>
      </w:r>
    </w:p>
    <w:p w:rsidR="005F72E6" w:rsidRPr="00DA4A47" w:rsidRDefault="005F72E6" w:rsidP="005F72E6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завершению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5F72E6" w:rsidRPr="00DA4A47" w:rsidRDefault="005F72E6" w:rsidP="005F72E6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5F72E6" w:rsidRPr="00DA4A47" w:rsidRDefault="005F72E6" w:rsidP="005F72E6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</w:t>
      </w:r>
      <w:r w:rsidRPr="00DA4A47">
        <w:t>е</w:t>
      </w:r>
      <w:r w:rsidRPr="00DA4A47">
        <w:t>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</w:t>
      </w:r>
      <w:r w:rsidRPr="00DA4A47">
        <w:rPr>
          <w:color w:val="000000"/>
        </w:rPr>
        <w:t>н</w:t>
      </w:r>
      <w:r w:rsidRPr="00DA4A47">
        <w:rPr>
          <w:color w:val="000000"/>
        </w:rPr>
        <w:t>ности, при недостаточном документальном, нормативном и методическом обеспечении.</w:t>
      </w:r>
    </w:p>
    <w:p w:rsidR="005F72E6" w:rsidRPr="00DA4A47" w:rsidRDefault="005F72E6" w:rsidP="005F72E6">
      <w:pPr>
        <w:autoSpaceDE w:val="0"/>
        <w:ind w:firstLine="709"/>
        <w:jc w:val="both"/>
        <w:rPr>
          <w:color w:val="000000"/>
        </w:rPr>
      </w:pPr>
    </w:p>
    <w:p w:rsidR="005F72E6" w:rsidRPr="00DA4A47" w:rsidRDefault="005F72E6" w:rsidP="005F72E6">
      <w:pPr>
        <w:pStyle w:val="af7"/>
        <w:spacing w:before="0" w:beforeAutospacing="0" w:after="0" w:afterAutospacing="0"/>
        <w:jc w:val="center"/>
        <w:rPr>
          <w:b/>
        </w:rPr>
      </w:pPr>
    </w:p>
    <w:p w:rsidR="005F72E6" w:rsidRPr="00DA4A47" w:rsidRDefault="005F72E6" w:rsidP="005F72E6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5F72E6" w:rsidRPr="00DA4A47" w:rsidRDefault="005F72E6" w:rsidP="005F72E6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5F72E6" w:rsidRPr="00DA4A47" w:rsidRDefault="005F72E6" w:rsidP="005F72E6">
      <w:pPr>
        <w:autoSpaceDE w:val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5F72E6" w:rsidRPr="00B436C3" w:rsidRDefault="005F72E6" w:rsidP="005F72E6">
      <w:pPr>
        <w:autoSpaceDE w:val="0"/>
        <w:ind w:firstLine="709"/>
        <w:jc w:val="both"/>
      </w:pPr>
      <w:r w:rsidRPr="00B436C3">
        <w:t xml:space="preserve">ПКО-1 </w:t>
      </w:r>
      <w:proofErr w:type="gramStart"/>
      <w:r w:rsidRPr="00B436C3">
        <w:t>Способен</w:t>
      </w:r>
      <w:proofErr w:type="gramEnd"/>
      <w:r w:rsidRPr="00B436C3"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 - геологические работы </w:t>
      </w:r>
    </w:p>
    <w:p w:rsidR="005F72E6" w:rsidRPr="00B436C3" w:rsidRDefault="005F72E6" w:rsidP="005F72E6">
      <w:pPr>
        <w:autoSpaceDE w:val="0"/>
        <w:ind w:firstLine="709"/>
        <w:jc w:val="both"/>
      </w:pPr>
      <w:r w:rsidRPr="00B436C3">
        <w:t>Код и наименование индикатора достижения компетенций</w:t>
      </w:r>
    </w:p>
    <w:p w:rsidR="005F72E6" w:rsidRDefault="005F72E6" w:rsidP="005F72E6">
      <w:pPr>
        <w:autoSpaceDE w:val="0"/>
        <w:ind w:firstLine="709"/>
        <w:jc w:val="both"/>
      </w:pPr>
      <w:r w:rsidRPr="00B436C3">
        <w:t xml:space="preserve">ПКО-1.2. </w:t>
      </w:r>
      <w:proofErr w:type="gramStart"/>
      <w:r w:rsidRPr="00B436C3">
        <w:t>Способен</w:t>
      </w:r>
      <w:proofErr w:type="gramEnd"/>
      <w:r w:rsidRPr="00B436C3">
        <w:t xml:space="preserve"> организовывать и выполнять инженерные геологические изыскания и оформлять результаты с</w:t>
      </w:r>
      <w:r>
        <w:t>огласно нормативной документации.</w:t>
      </w:r>
    </w:p>
    <w:p w:rsidR="005F72E6" w:rsidRPr="00314B88" w:rsidRDefault="005F72E6" w:rsidP="005F72E6">
      <w:pPr>
        <w:autoSpaceDE w:val="0"/>
        <w:spacing w:line="276" w:lineRule="auto"/>
        <w:ind w:firstLine="709"/>
        <w:jc w:val="center"/>
        <w:rPr>
          <w:b/>
        </w:rPr>
      </w:pPr>
      <w:r w:rsidRPr="00B436C3">
        <w:br w:type="page"/>
      </w:r>
      <w:r>
        <w:rPr>
          <w:b/>
        </w:rPr>
        <w:lastRenderedPageBreak/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>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vAlign w:val="center"/>
          </w:tcPr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5F72E6" w:rsidRPr="00DA4A47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5F72E6" w:rsidRPr="00DA4A47" w:rsidRDefault="005F72E6" w:rsidP="00426A15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5F72E6" w:rsidRPr="00DA4A47" w:rsidTr="00426A15">
        <w:tc>
          <w:tcPr>
            <w:tcW w:w="10065" w:type="dxa"/>
            <w:gridSpan w:val="6"/>
            <w:vAlign w:val="center"/>
          </w:tcPr>
          <w:p w:rsidR="005F72E6" w:rsidRPr="00DA4A47" w:rsidRDefault="005F72E6" w:rsidP="00426A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>нерной геологии. Строение и состав Земли, земной коры.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</w:tc>
        <w:tc>
          <w:tcPr>
            <w:tcW w:w="1133" w:type="dxa"/>
            <w:vAlign w:val="center"/>
          </w:tcPr>
          <w:p w:rsidR="005F72E6" w:rsidRPr="00004716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Pr="00572DDD" w:rsidRDefault="005F72E6" w:rsidP="00426A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572DDD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Default="005F72E6" w:rsidP="00426A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  <w:r w:rsidRPr="00F334D2">
              <w:rPr>
                <w:sz w:val="20"/>
                <w:szCs w:val="20"/>
              </w:rPr>
              <w:t xml:space="preserve"> Расчетно-графическая р</w:t>
            </w:r>
            <w:r w:rsidRPr="00F334D2">
              <w:rPr>
                <w:sz w:val="20"/>
                <w:szCs w:val="20"/>
              </w:rPr>
              <w:t>а</w:t>
            </w:r>
            <w:r w:rsidRPr="00F334D2">
              <w:rPr>
                <w:sz w:val="20"/>
                <w:szCs w:val="20"/>
              </w:rPr>
              <w:t>бота №1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Pr="0020052D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5F72E6" w:rsidRPr="0020052D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ями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</w:tcPr>
          <w:p w:rsidR="005F72E6" w:rsidRDefault="005F72E6" w:rsidP="00426A15">
            <w:pPr>
              <w:widowControl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5F72E6" w:rsidRPr="0020052D" w:rsidRDefault="005F72E6" w:rsidP="00426A15">
            <w:pPr>
              <w:widowControl w:val="0"/>
              <w:contextualSpacing/>
              <w:rPr>
                <w:bCs/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Pr="006676EE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</w:p>
        </w:tc>
      </w:tr>
      <w:tr w:rsidR="005F72E6" w:rsidRPr="00DA4A47" w:rsidTr="00426A15">
        <w:tc>
          <w:tcPr>
            <w:tcW w:w="567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A4A47">
              <w:rPr>
                <w:sz w:val="20"/>
                <w:szCs w:val="20"/>
              </w:rPr>
              <w:t>-17</w:t>
            </w:r>
          </w:p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5F72E6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5F72E6" w:rsidRPr="006676EE" w:rsidRDefault="005F72E6" w:rsidP="00426A1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  <w:vAlign w:val="center"/>
          </w:tcPr>
          <w:p w:rsidR="005F72E6" w:rsidRPr="00DA4A47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t>ПКО-1.2.</w:t>
            </w:r>
          </w:p>
        </w:tc>
        <w:tc>
          <w:tcPr>
            <w:tcW w:w="2552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5F72E6" w:rsidRPr="00BB7936" w:rsidRDefault="005F72E6" w:rsidP="005F72E6">
      <w:pPr>
        <w:jc w:val="both"/>
        <w:rPr>
          <w:sz w:val="20"/>
          <w:szCs w:val="20"/>
        </w:rPr>
      </w:pPr>
      <w:r w:rsidRPr="00BB7936">
        <w:rPr>
          <w:sz w:val="20"/>
          <w:szCs w:val="20"/>
        </w:rPr>
        <w:t>*Форма проведения контрольно-оценочного мероприятия: устно, письменно, компьютерные технологии.</w:t>
      </w:r>
    </w:p>
    <w:p w:rsidR="005F72E6" w:rsidRDefault="005F72E6" w:rsidP="005F72E6">
      <w:pPr>
        <w:jc w:val="center"/>
        <w:rPr>
          <w:b/>
        </w:rPr>
      </w:pPr>
    </w:p>
    <w:p w:rsidR="005F72E6" w:rsidRPr="00BB7936" w:rsidRDefault="005F72E6" w:rsidP="005F72E6">
      <w:pPr>
        <w:jc w:val="center"/>
        <w:rPr>
          <w:b/>
          <w:bCs/>
          <w:sz w:val="20"/>
          <w:szCs w:val="20"/>
        </w:rPr>
      </w:pPr>
      <w:r w:rsidRPr="00BB7936">
        <w:rPr>
          <w:b/>
          <w:bCs/>
          <w:sz w:val="20"/>
          <w:szCs w:val="20"/>
        </w:rPr>
        <w:t>Программа контрольно-оценочных мероприятий 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5F72E6" w:rsidRPr="00BB7936" w:rsidTr="00426A15">
        <w:trPr>
          <w:tblHeader/>
        </w:trPr>
        <w:tc>
          <w:tcPr>
            <w:tcW w:w="426" w:type="dxa"/>
            <w:vAlign w:val="center"/>
          </w:tcPr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контрольно-оценочного</w:t>
            </w:r>
          </w:p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Объект контроля</w:t>
            </w:r>
          </w:p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(понятие/тем/раздел и т.д. дисц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Код инд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катора достиж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ния ко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петенции</w:t>
            </w:r>
          </w:p>
        </w:tc>
        <w:tc>
          <w:tcPr>
            <w:tcW w:w="2766" w:type="dxa"/>
            <w:vAlign w:val="center"/>
          </w:tcPr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5F72E6" w:rsidRPr="00BB7936" w:rsidRDefault="005F72E6" w:rsidP="00426A1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оценочного средства</w:t>
            </w:r>
          </w:p>
          <w:p w:rsidR="005F72E6" w:rsidRPr="00BB7936" w:rsidRDefault="005F72E6" w:rsidP="00426A15">
            <w:pPr>
              <w:jc w:val="center"/>
              <w:rPr>
                <w:i/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(форма проведения*)</w:t>
            </w:r>
          </w:p>
        </w:tc>
      </w:tr>
      <w:tr w:rsidR="005F72E6" w:rsidRPr="00BB7936" w:rsidTr="00426A15">
        <w:tc>
          <w:tcPr>
            <w:tcW w:w="10279" w:type="dxa"/>
            <w:gridSpan w:val="6"/>
            <w:vAlign w:val="center"/>
          </w:tcPr>
          <w:p w:rsidR="005F72E6" w:rsidRPr="00BB7936" w:rsidRDefault="005F72E6" w:rsidP="00426A15">
            <w:pPr>
              <w:jc w:val="center"/>
              <w:rPr>
                <w:i/>
                <w:iCs/>
                <w:sz w:val="20"/>
                <w:szCs w:val="20"/>
              </w:rPr>
            </w:pPr>
            <w:r w:rsidRPr="00BB7936">
              <w:rPr>
                <w:b/>
                <w:bCs/>
                <w:sz w:val="20"/>
                <w:szCs w:val="20"/>
              </w:rPr>
              <w:t>Курс 4</w:t>
            </w:r>
          </w:p>
        </w:tc>
      </w:tr>
      <w:tr w:rsidR="005F72E6" w:rsidRPr="00BB7936" w:rsidTr="00426A15">
        <w:tc>
          <w:tcPr>
            <w:tcW w:w="426" w:type="dxa"/>
            <w:vAlign w:val="center"/>
          </w:tcPr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1-16</w:t>
            </w:r>
          </w:p>
        </w:tc>
        <w:tc>
          <w:tcPr>
            <w:tcW w:w="1700" w:type="dxa"/>
            <w:vAlign w:val="center"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Текущий ко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троль</w:t>
            </w:r>
          </w:p>
        </w:tc>
        <w:tc>
          <w:tcPr>
            <w:tcW w:w="3403" w:type="dxa"/>
            <w:vAlign w:val="center"/>
          </w:tcPr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>нерной геологии. Строение и состав Земли, земной коры.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  <w:p w:rsidR="005F72E6" w:rsidRDefault="005F72E6" w:rsidP="00426A15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ями</w:t>
            </w:r>
          </w:p>
          <w:p w:rsidR="005F72E6" w:rsidRDefault="005F72E6" w:rsidP="00426A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5F72E6" w:rsidRPr="00BB793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lastRenderedPageBreak/>
              <w:t>ПКО-1.2.</w:t>
            </w:r>
          </w:p>
        </w:tc>
        <w:tc>
          <w:tcPr>
            <w:tcW w:w="2766" w:type="dxa"/>
            <w:vAlign w:val="center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(письменно)</w:t>
            </w:r>
          </w:p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Собеседование (устно) </w:t>
            </w:r>
          </w:p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426" w:type="dxa"/>
            <w:vAlign w:val="center"/>
          </w:tcPr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-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чет</w:t>
            </w:r>
          </w:p>
        </w:tc>
        <w:tc>
          <w:tcPr>
            <w:tcW w:w="3403" w:type="dxa"/>
            <w:vAlign w:val="center"/>
          </w:tcPr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1. </w:t>
            </w:r>
            <w:r w:rsidRPr="001437CC">
              <w:rPr>
                <w:bCs/>
                <w:color w:val="000000"/>
                <w:sz w:val="20"/>
                <w:szCs w:val="20"/>
              </w:rPr>
              <w:t>Общие сведения об инж</w:t>
            </w:r>
            <w:r w:rsidRPr="001437CC">
              <w:rPr>
                <w:bCs/>
                <w:color w:val="000000"/>
                <w:sz w:val="20"/>
                <w:szCs w:val="20"/>
              </w:rPr>
              <w:t>е</w:t>
            </w:r>
            <w:r w:rsidRPr="001437CC">
              <w:rPr>
                <w:bCs/>
                <w:color w:val="000000"/>
                <w:sz w:val="20"/>
                <w:szCs w:val="20"/>
              </w:rPr>
              <w:t>нерной геологии. Строение и состав Земли, земной коры.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EF6CE4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</w:t>
            </w:r>
            <w:r>
              <w:rPr>
                <w:color w:val="000000"/>
                <w:sz w:val="20"/>
                <w:szCs w:val="20"/>
              </w:rPr>
              <w:t>. Бурение скважин. Колонковое бурение.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>
              <w:rPr>
                <w:color w:val="000000"/>
                <w:sz w:val="20"/>
                <w:szCs w:val="20"/>
              </w:rPr>
              <w:t xml:space="preserve">Минералы. </w:t>
            </w:r>
            <w:r w:rsidRPr="00EF6CE4">
              <w:rPr>
                <w:color w:val="000000"/>
                <w:sz w:val="20"/>
                <w:szCs w:val="20"/>
              </w:rPr>
              <w:t>Горные породы, их горизонтальное и складчатое з</w:t>
            </w:r>
            <w:r w:rsidRPr="00EF6CE4">
              <w:rPr>
                <w:color w:val="000000"/>
                <w:sz w:val="20"/>
                <w:szCs w:val="20"/>
              </w:rPr>
              <w:t>а</w:t>
            </w:r>
            <w:r w:rsidRPr="00EF6CE4">
              <w:rPr>
                <w:color w:val="000000"/>
                <w:sz w:val="20"/>
                <w:szCs w:val="20"/>
              </w:rPr>
              <w:t>легание.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CE4">
              <w:rPr>
                <w:color w:val="000000"/>
                <w:sz w:val="20"/>
                <w:szCs w:val="20"/>
              </w:rPr>
              <w:t>Главные породообразу</w:t>
            </w:r>
            <w:r w:rsidRPr="00EF6CE4">
              <w:rPr>
                <w:color w:val="000000"/>
                <w:sz w:val="20"/>
                <w:szCs w:val="20"/>
              </w:rPr>
              <w:t>ю</w:t>
            </w:r>
            <w:r w:rsidRPr="00EF6CE4">
              <w:rPr>
                <w:color w:val="000000"/>
                <w:sz w:val="20"/>
                <w:szCs w:val="20"/>
              </w:rPr>
              <w:t xml:space="preserve">щие минералы и их физические свойства. </w:t>
            </w:r>
            <w:r>
              <w:rPr>
                <w:color w:val="000000"/>
                <w:sz w:val="20"/>
                <w:szCs w:val="20"/>
              </w:rPr>
              <w:t>Описание групп минер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лов по классам.</w:t>
            </w:r>
          </w:p>
          <w:p w:rsidR="005F72E6" w:rsidRDefault="005F72E6" w:rsidP="00426A15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 4.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 Магматические горные п</w:t>
            </w:r>
            <w:r w:rsidRPr="0020052D">
              <w:rPr>
                <w:bCs/>
                <w:color w:val="000000"/>
                <w:sz w:val="20"/>
                <w:szCs w:val="20"/>
              </w:rPr>
              <w:t>о</w:t>
            </w:r>
            <w:r w:rsidRPr="0020052D">
              <w:rPr>
                <w:bCs/>
                <w:color w:val="000000"/>
                <w:sz w:val="20"/>
                <w:szCs w:val="20"/>
              </w:rPr>
              <w:t xml:space="preserve">роды </w:t>
            </w:r>
            <w:r w:rsidRPr="0020052D">
              <w:rPr>
                <w:color w:val="000000"/>
                <w:sz w:val="20"/>
                <w:szCs w:val="20"/>
              </w:rPr>
              <w:t>и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EF6CE4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EF6CE4">
              <w:rPr>
                <w:color w:val="000000"/>
                <w:sz w:val="20"/>
                <w:szCs w:val="20"/>
              </w:rPr>
              <w:t>, пр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t>ток воды в горные выработки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5. </w:t>
            </w:r>
            <w:r w:rsidRPr="0020052D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20052D">
              <w:rPr>
                <w:color w:val="000000"/>
                <w:sz w:val="20"/>
                <w:szCs w:val="20"/>
              </w:rPr>
              <w:t>. Их классификация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6. </w:t>
            </w:r>
            <w:r w:rsidRPr="0020052D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>нирования Проблема прогноза се</w:t>
            </w:r>
            <w:r w:rsidRPr="00EF6CE4">
              <w:rPr>
                <w:color w:val="000000"/>
                <w:sz w:val="20"/>
                <w:szCs w:val="20"/>
              </w:rPr>
              <w:t>й</w:t>
            </w:r>
            <w:r w:rsidRPr="00EF6CE4">
              <w:rPr>
                <w:color w:val="000000"/>
                <w:sz w:val="20"/>
                <w:szCs w:val="20"/>
              </w:rPr>
              <w:t>смичности и изменений инженерно-геологических свой</w:t>
            </w:r>
            <w:proofErr w:type="gramStart"/>
            <w:r w:rsidRPr="00EF6CE4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EF6CE4">
              <w:rPr>
                <w:color w:val="000000"/>
                <w:sz w:val="20"/>
                <w:szCs w:val="20"/>
              </w:rPr>
              <w:t>унтов в связи с сейсмическими воздейств</w:t>
            </w:r>
            <w:r w:rsidRPr="00EF6CE4">
              <w:rPr>
                <w:color w:val="000000"/>
                <w:sz w:val="20"/>
                <w:szCs w:val="20"/>
              </w:rPr>
              <w:t>и</w:t>
            </w:r>
            <w:r w:rsidRPr="00EF6CE4">
              <w:rPr>
                <w:color w:val="000000"/>
                <w:sz w:val="20"/>
                <w:szCs w:val="20"/>
              </w:rPr>
              <w:lastRenderedPageBreak/>
              <w:t>ями</w:t>
            </w:r>
          </w:p>
          <w:p w:rsidR="005F72E6" w:rsidRDefault="005F72E6" w:rsidP="00426A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EF6CE4">
              <w:rPr>
                <w:color w:val="000000"/>
                <w:sz w:val="20"/>
                <w:szCs w:val="20"/>
              </w:rPr>
              <w:t>Строительные качества ма</w:t>
            </w:r>
            <w:r w:rsidRPr="00EF6CE4">
              <w:rPr>
                <w:color w:val="000000"/>
                <w:sz w:val="20"/>
                <w:szCs w:val="20"/>
              </w:rPr>
              <w:t>г</w:t>
            </w:r>
            <w:r w:rsidRPr="00EF6CE4">
              <w:rPr>
                <w:color w:val="000000"/>
                <w:sz w:val="20"/>
                <w:szCs w:val="20"/>
              </w:rPr>
              <w:t>матических, осадочных и метамо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фических горных пород.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color w:val="000000"/>
                <w:sz w:val="20"/>
                <w:szCs w:val="20"/>
              </w:rPr>
              <w:t>геологических разрезов</w:t>
            </w:r>
            <w:r w:rsidRPr="00EF6CE4">
              <w:rPr>
                <w:color w:val="000000"/>
                <w:sz w:val="20"/>
                <w:szCs w:val="20"/>
              </w:rPr>
              <w:t xml:space="preserve"> с горизонтальным залеганием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8. </w:t>
            </w:r>
            <w:r w:rsidRPr="00EF6CE4">
              <w:rPr>
                <w:color w:val="000000"/>
                <w:sz w:val="20"/>
                <w:szCs w:val="20"/>
              </w:rPr>
              <w:t>Прочностные свойства го</w:t>
            </w:r>
            <w:r w:rsidRPr="00EF6CE4">
              <w:rPr>
                <w:color w:val="000000"/>
                <w:sz w:val="20"/>
                <w:szCs w:val="20"/>
              </w:rPr>
              <w:t>р</w:t>
            </w:r>
            <w:r w:rsidRPr="00EF6CE4">
              <w:rPr>
                <w:color w:val="000000"/>
                <w:sz w:val="20"/>
                <w:szCs w:val="20"/>
              </w:rPr>
              <w:t>ных пород, их применение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F72E6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9. </w:t>
            </w:r>
            <w:r w:rsidRPr="00EF6CE4">
              <w:rPr>
                <w:color w:val="000000"/>
                <w:sz w:val="20"/>
                <w:szCs w:val="20"/>
              </w:rPr>
              <w:t>Геохронологическая шкала</w:t>
            </w:r>
            <w:r>
              <w:rPr>
                <w:color w:val="000000"/>
                <w:sz w:val="20"/>
                <w:szCs w:val="20"/>
              </w:rPr>
              <w:t>, методы определения возраста го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пород.</w:t>
            </w:r>
          </w:p>
          <w:p w:rsidR="005F72E6" w:rsidRPr="00BB7936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EF6CE4">
              <w:rPr>
                <w:color w:val="000000"/>
                <w:sz w:val="20"/>
                <w:szCs w:val="20"/>
              </w:rPr>
              <w:t>Суффозия, карст, меры борьбы с ними. Вечная мерзлота и особенн</w:t>
            </w:r>
            <w:r w:rsidRPr="00EF6CE4">
              <w:rPr>
                <w:color w:val="000000"/>
                <w:sz w:val="20"/>
                <w:szCs w:val="20"/>
              </w:rPr>
              <w:t>о</w:t>
            </w:r>
            <w:r w:rsidRPr="00EF6CE4">
              <w:rPr>
                <w:color w:val="000000"/>
                <w:sz w:val="20"/>
                <w:szCs w:val="20"/>
              </w:rPr>
              <w:t xml:space="preserve">сти строительства в ее </w:t>
            </w:r>
            <w:r>
              <w:rPr>
                <w:color w:val="000000"/>
                <w:sz w:val="20"/>
                <w:szCs w:val="20"/>
              </w:rPr>
              <w:t>районах.</w:t>
            </w:r>
          </w:p>
        </w:tc>
        <w:tc>
          <w:tcPr>
            <w:tcW w:w="1133" w:type="dxa"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  <w:r w:rsidRPr="00544600">
              <w:rPr>
                <w:bCs/>
                <w:sz w:val="20"/>
                <w:szCs w:val="20"/>
              </w:rPr>
              <w:lastRenderedPageBreak/>
              <w:t>ПКО-1.2.</w:t>
            </w:r>
          </w:p>
        </w:tc>
        <w:tc>
          <w:tcPr>
            <w:tcW w:w="2766" w:type="dxa"/>
            <w:vAlign w:val="center"/>
          </w:tcPr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Контрольная работа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B7936">
              <w:rPr>
                <w:iCs/>
                <w:sz w:val="20"/>
                <w:szCs w:val="20"/>
              </w:rPr>
              <w:t>(пис</w:t>
            </w:r>
            <w:r w:rsidRPr="00BB7936">
              <w:rPr>
                <w:iCs/>
                <w:sz w:val="20"/>
                <w:szCs w:val="20"/>
              </w:rPr>
              <w:t>ь</w:t>
            </w:r>
            <w:r w:rsidRPr="00BB7936">
              <w:rPr>
                <w:iCs/>
                <w:sz w:val="20"/>
                <w:szCs w:val="20"/>
              </w:rPr>
              <w:t>менно)</w:t>
            </w:r>
          </w:p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(устно)</w:t>
            </w:r>
          </w:p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</w:t>
            </w:r>
            <w:r w:rsidRPr="009D5959">
              <w:rPr>
                <w:iCs/>
                <w:sz w:val="20"/>
                <w:szCs w:val="20"/>
              </w:rPr>
              <w:t>естирование</w:t>
            </w:r>
            <w:r>
              <w:rPr>
                <w:iCs/>
                <w:sz w:val="20"/>
                <w:szCs w:val="20"/>
              </w:rPr>
              <w:t xml:space="preserve"> (письменно)</w:t>
            </w:r>
          </w:p>
          <w:p w:rsidR="005F72E6" w:rsidRPr="00BB7936" w:rsidRDefault="005F72E6" w:rsidP="00426A1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5F72E6" w:rsidRPr="00BB7936" w:rsidRDefault="005F72E6" w:rsidP="005F72E6">
      <w:pPr>
        <w:jc w:val="both"/>
        <w:rPr>
          <w:sz w:val="20"/>
          <w:szCs w:val="20"/>
        </w:rPr>
      </w:pPr>
      <w:r w:rsidRPr="00BB7936">
        <w:rPr>
          <w:sz w:val="20"/>
          <w:szCs w:val="20"/>
        </w:rPr>
        <w:lastRenderedPageBreak/>
        <w:t>*Форма проведения контрольно-оценочного мероприятия: устно, письменно, компьютерные технологии.</w:t>
      </w:r>
    </w:p>
    <w:p w:rsidR="005F72E6" w:rsidRDefault="005F72E6" w:rsidP="005F72E6">
      <w:pPr>
        <w:jc w:val="center"/>
        <w:rPr>
          <w:b/>
        </w:rPr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5F72E6" w:rsidRPr="00DA4A47" w:rsidRDefault="005F72E6" w:rsidP="005F72E6">
      <w:pPr>
        <w:jc w:val="center"/>
      </w:pPr>
      <w:r w:rsidRPr="00DA4A47">
        <w:rPr>
          <w:b/>
        </w:rPr>
        <w:t>на раз</w:t>
      </w:r>
      <w:r>
        <w:rPr>
          <w:b/>
        </w:rPr>
        <w:t xml:space="preserve">личных этапах их формирования. </w:t>
      </w:r>
      <w:r w:rsidRPr="00DA4A47">
        <w:rPr>
          <w:b/>
        </w:rPr>
        <w:t>Описание шкал оценивания</w:t>
      </w:r>
    </w:p>
    <w:p w:rsidR="005F72E6" w:rsidRPr="00DA4A47" w:rsidRDefault="005F72E6" w:rsidP="005F72E6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</w:t>
      </w:r>
      <w:r w:rsidRPr="00DA4A47">
        <w:t>у</w:t>
      </w:r>
      <w:r w:rsidRPr="00DA4A47">
        <w:t>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5F72E6" w:rsidRPr="00DA4A47" w:rsidRDefault="005F72E6" w:rsidP="005F72E6">
      <w:pPr>
        <w:ind w:firstLine="540"/>
        <w:jc w:val="both"/>
      </w:pPr>
      <w:r w:rsidRPr="00DA4A47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</w:t>
      </w:r>
      <w:r w:rsidRPr="00DA4A47">
        <w:t>б</w:t>
      </w:r>
      <w:r w:rsidRPr="00DA4A47">
        <w:t xml:space="preserve">ной деятельностью </w:t>
      </w:r>
      <w:proofErr w:type="gramStart"/>
      <w:r w:rsidRPr="00DA4A47">
        <w:t>обучающихся</w:t>
      </w:r>
      <w:proofErr w:type="gramEnd"/>
      <w:r w:rsidRPr="00DA4A47">
        <w:t xml:space="preserve"> на основе обратной связи и корректировки. Результаты оценив</w:t>
      </w:r>
      <w:r w:rsidRPr="00DA4A47">
        <w:t>а</w:t>
      </w:r>
      <w:r w:rsidRPr="00DA4A47">
        <w:t>ния учитываются в виде средней оценки при проведении промежуточной аттестации.</w:t>
      </w:r>
    </w:p>
    <w:p w:rsidR="005F72E6" w:rsidRPr="00DA4A47" w:rsidRDefault="005F72E6" w:rsidP="005F72E6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5F72E6" w:rsidRPr="00DA4A47" w:rsidRDefault="005F72E6" w:rsidP="005F72E6">
      <w:pPr>
        <w:ind w:firstLine="540"/>
        <w:jc w:val="both"/>
      </w:pPr>
      <w:r w:rsidRPr="00DA4A47">
        <w:t>Перечень оценочных средств, используемых для оценивания компетенций на различных эт</w:t>
      </w:r>
      <w:r w:rsidRPr="00DA4A47">
        <w:t>а</w:t>
      </w:r>
      <w:r w:rsidRPr="00DA4A47">
        <w:t>пах их формирования, а также, краткая характеристика этих сре</w:t>
      </w:r>
      <w:proofErr w:type="gramStart"/>
      <w:r w:rsidRPr="00DA4A47">
        <w:t>дств пр</w:t>
      </w:r>
      <w:proofErr w:type="gramEnd"/>
      <w:r w:rsidRPr="00DA4A47">
        <w:t>иведены в таблице</w:t>
      </w:r>
    </w:p>
    <w:p w:rsidR="005F72E6" w:rsidRPr="00DA4A47" w:rsidRDefault="005F72E6" w:rsidP="005F72E6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5F72E6" w:rsidRPr="00DA4A47" w:rsidTr="00426A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5F72E6" w:rsidRPr="00DA4A47" w:rsidTr="00426A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A4A47">
              <w:rPr>
                <w:sz w:val="20"/>
                <w:szCs w:val="20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 знаний обучающегося по определенному разделу, теме, проблеме и т.п.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мам/разделам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</w:t>
            </w:r>
          </w:p>
        </w:tc>
      </w:tr>
      <w:tr w:rsidR="005F72E6" w:rsidRPr="00DA4A47" w:rsidTr="00426A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Default="005F72E6" w:rsidP="0042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ле</w:t>
            </w:r>
            <w:r w:rsidRPr="00BB7936">
              <w:rPr>
                <w:sz w:val="20"/>
                <w:szCs w:val="20"/>
              </w:rPr>
              <w:t>к</w:t>
            </w:r>
            <w:r w:rsidRPr="00BB7936">
              <w:rPr>
                <w:sz w:val="20"/>
                <w:szCs w:val="20"/>
              </w:rPr>
              <w:t>ции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BB7936" w:rsidRDefault="005F72E6" w:rsidP="00426A1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Средство, позволяющее формировать и оценивать спосо</w:t>
            </w:r>
            <w:r w:rsidRPr="00BB7936">
              <w:rPr>
                <w:sz w:val="20"/>
                <w:szCs w:val="20"/>
              </w:rPr>
              <w:t>б</w:t>
            </w:r>
            <w:r w:rsidRPr="00BB7936">
              <w:rPr>
                <w:sz w:val="20"/>
                <w:szCs w:val="20"/>
              </w:rPr>
              <w:t xml:space="preserve">ность </w:t>
            </w:r>
            <w:proofErr w:type="gramStart"/>
            <w:r w:rsidRPr="00BB7936">
              <w:rPr>
                <w:sz w:val="20"/>
                <w:szCs w:val="20"/>
              </w:rPr>
              <w:t>обучающегося</w:t>
            </w:r>
            <w:proofErr w:type="gramEnd"/>
            <w:r w:rsidRPr="00BB7936">
              <w:rPr>
                <w:sz w:val="20"/>
                <w:szCs w:val="20"/>
              </w:rPr>
              <w:t xml:space="preserve">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BB7936" w:rsidRDefault="005F72E6" w:rsidP="00426A1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Темы конспектов по темам</w:t>
            </w:r>
          </w:p>
        </w:tc>
      </w:tr>
      <w:tr w:rsidR="005F72E6" w:rsidRPr="00DA4A47" w:rsidTr="00426A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Default="005F72E6" w:rsidP="0042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BB7936" w:rsidRDefault="005F72E6" w:rsidP="00426A15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BB7936" w:rsidRDefault="005F72E6" w:rsidP="00426A1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BB7936" w:rsidRDefault="005F72E6" w:rsidP="00426A1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Контрольная раб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 xml:space="preserve">та </w:t>
            </w:r>
          </w:p>
        </w:tc>
      </w:tr>
      <w:tr w:rsidR="005F72E6" w:rsidRPr="00DA4A47" w:rsidTr="00426A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DA4A47" w:rsidRDefault="005F72E6" w:rsidP="00426A15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5F72E6" w:rsidRPr="00DA4A47" w:rsidRDefault="005F72E6" w:rsidP="00426A15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</w:tbl>
    <w:p w:rsidR="005F72E6" w:rsidRPr="00DA4A47" w:rsidRDefault="005F72E6" w:rsidP="005F72E6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5F72E6" w:rsidRPr="00DA4A47" w:rsidRDefault="005F72E6" w:rsidP="005F72E6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5F72E6" w:rsidRPr="00DA4A47" w:rsidRDefault="005F72E6" w:rsidP="005F72E6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5F72E6" w:rsidRPr="00DA4A47" w:rsidRDefault="005F72E6" w:rsidP="005F72E6">
      <w:r w:rsidRPr="00DA4A47">
        <w:t xml:space="preserve">Собеседование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5F72E6" w:rsidRPr="00DA4A47" w:rsidTr="00426A15">
        <w:tc>
          <w:tcPr>
            <w:tcW w:w="0" w:type="auto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5F72E6" w:rsidRPr="00DA4A47" w:rsidTr="00426A15">
        <w:tc>
          <w:tcPr>
            <w:tcW w:w="0" w:type="auto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В ответе обучающегося отражены основные концепции и теории по данному вопросу, </w:t>
            </w:r>
            <w:r w:rsidRPr="00DA4A47">
              <w:rPr>
                <w:sz w:val="20"/>
                <w:szCs w:val="20"/>
                <w:lang w:eastAsia="en-US"/>
              </w:rPr>
              <w:lastRenderedPageBreak/>
              <w:t>проведен их критический анализ и сопоставление, описанные теоретические полож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</w:t>
            </w:r>
            <w:r w:rsidRPr="00DA4A47">
              <w:rPr>
                <w:sz w:val="20"/>
                <w:szCs w:val="20"/>
                <w:lang w:eastAsia="en-US"/>
              </w:rPr>
              <w:t>н</w:t>
            </w:r>
            <w:r w:rsidRPr="00DA4A47">
              <w:rPr>
                <w:sz w:val="20"/>
                <w:szCs w:val="20"/>
                <w:lang w:eastAsia="en-US"/>
              </w:rPr>
              <w:t>ные проблемы, материал излагается профессиональным языком с использованием с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>ответствующей системы понятий и терминов</w:t>
            </w:r>
          </w:p>
        </w:tc>
      </w:tr>
      <w:tr w:rsidR="005F72E6" w:rsidRPr="00DA4A47" w:rsidTr="00426A15">
        <w:tc>
          <w:tcPr>
            <w:tcW w:w="0" w:type="auto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771" w:type="dxa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описываются и сравниваются основные современные конце</w:t>
            </w:r>
            <w:r w:rsidRPr="00DA4A47">
              <w:rPr>
                <w:sz w:val="20"/>
                <w:szCs w:val="20"/>
                <w:lang w:eastAsia="en-US"/>
              </w:rPr>
              <w:t>п</w:t>
            </w:r>
            <w:r w:rsidRPr="00DA4A47">
              <w:rPr>
                <w:sz w:val="20"/>
                <w:szCs w:val="20"/>
                <w:lang w:eastAsia="en-US"/>
              </w:rPr>
              <w:t>ции и теории по данному вопросу, описанные теоретические положения иллюстрир</w:t>
            </w:r>
            <w:r w:rsidRPr="00DA4A47">
              <w:rPr>
                <w:sz w:val="20"/>
                <w:szCs w:val="20"/>
                <w:lang w:eastAsia="en-US"/>
              </w:rPr>
              <w:t>у</w:t>
            </w:r>
            <w:r w:rsidRPr="00DA4A47">
              <w:rPr>
                <w:sz w:val="20"/>
                <w:szCs w:val="20"/>
                <w:lang w:eastAsia="en-US"/>
              </w:rPr>
              <w:t xml:space="preserve">ются практическими примерами,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формулируется собственная точка зр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5F72E6" w:rsidRPr="00DA4A47" w:rsidTr="00426A15">
        <w:tc>
          <w:tcPr>
            <w:tcW w:w="0" w:type="auto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В ответе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отражены лишь некоторые современные концепции и теории по данному вопросу, анализ и сопоставление этих теорий не проводится.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</w:t>
            </w:r>
            <w:r w:rsidRPr="00DA4A47">
              <w:rPr>
                <w:sz w:val="20"/>
                <w:szCs w:val="20"/>
                <w:lang w:eastAsia="en-US"/>
              </w:rPr>
              <w:t>а</w:t>
            </w:r>
            <w:r w:rsidRPr="00DA4A47">
              <w:rPr>
                <w:sz w:val="20"/>
                <w:szCs w:val="20"/>
                <w:lang w:eastAsia="en-US"/>
              </w:rPr>
              <w:t>нием соответствующей системы понятий и терминов</w:t>
            </w:r>
          </w:p>
        </w:tc>
      </w:tr>
      <w:tr w:rsidR="005F72E6" w:rsidRPr="00DA4A47" w:rsidTr="00426A15">
        <w:tc>
          <w:tcPr>
            <w:tcW w:w="0" w:type="auto"/>
            <w:vAlign w:val="center"/>
          </w:tcPr>
          <w:p w:rsidR="005F72E6" w:rsidRPr="00DA4A47" w:rsidRDefault="005F72E6" w:rsidP="00426A15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5F72E6" w:rsidRPr="00DA4A47" w:rsidRDefault="005F72E6" w:rsidP="00426A15">
            <w:pPr>
              <w:jc w:val="both"/>
              <w:rPr>
                <w:sz w:val="20"/>
                <w:szCs w:val="20"/>
                <w:lang w:eastAsia="en-US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Ответ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отражает современные концепции и теории по данному вопр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 xml:space="preserve">су.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5F72E6" w:rsidRPr="00DA4A47" w:rsidRDefault="005F72E6" w:rsidP="00426A15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базовым понятиям</w:t>
            </w:r>
          </w:p>
        </w:tc>
      </w:tr>
    </w:tbl>
    <w:p w:rsidR="005F72E6" w:rsidRPr="00DA4A47" w:rsidRDefault="005F72E6" w:rsidP="005F72E6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5F72E6" w:rsidRPr="00BB7936" w:rsidRDefault="005F72E6" w:rsidP="005F72E6">
      <w:pPr>
        <w:jc w:val="center"/>
        <w:rPr>
          <w:b/>
          <w:bCs/>
          <w:iCs/>
          <w:sz w:val="20"/>
          <w:szCs w:val="20"/>
        </w:rPr>
      </w:pPr>
      <w:r w:rsidRPr="00BB7936">
        <w:rPr>
          <w:b/>
          <w:bCs/>
          <w:sz w:val="20"/>
          <w:szCs w:val="20"/>
        </w:rPr>
        <w:t xml:space="preserve">Критерии и шкалы оценивания компетенций в результате </w:t>
      </w:r>
      <w:r w:rsidRPr="00BB7936">
        <w:rPr>
          <w:b/>
          <w:bCs/>
          <w:iCs/>
          <w:sz w:val="20"/>
          <w:szCs w:val="20"/>
        </w:rPr>
        <w:t>изучения дисциплины/</w:t>
      </w:r>
    </w:p>
    <w:p w:rsidR="005F72E6" w:rsidRPr="00BB7936" w:rsidRDefault="005F72E6" w:rsidP="005F72E6">
      <w:pPr>
        <w:jc w:val="center"/>
        <w:rPr>
          <w:b/>
          <w:bCs/>
          <w:sz w:val="20"/>
          <w:szCs w:val="20"/>
        </w:rPr>
      </w:pPr>
      <w:proofErr w:type="gramStart"/>
      <w:r w:rsidRPr="00BB7936">
        <w:rPr>
          <w:b/>
          <w:bCs/>
          <w:iCs/>
          <w:sz w:val="20"/>
          <w:szCs w:val="20"/>
        </w:rPr>
        <w:t>прохождении</w:t>
      </w:r>
      <w:proofErr w:type="gramEnd"/>
      <w:r w:rsidRPr="00BB7936">
        <w:rPr>
          <w:b/>
          <w:bCs/>
          <w:iCs/>
          <w:sz w:val="20"/>
          <w:szCs w:val="20"/>
        </w:rPr>
        <w:t xml:space="preserve"> практики</w:t>
      </w:r>
      <w:r w:rsidRPr="00BB7936">
        <w:rPr>
          <w:b/>
          <w:bCs/>
          <w:sz w:val="20"/>
          <w:szCs w:val="20"/>
        </w:rPr>
        <w:t xml:space="preserve"> при проведении промежуточной аттестации</w:t>
      </w:r>
    </w:p>
    <w:p w:rsidR="005F72E6" w:rsidRPr="00BB7936" w:rsidRDefault="005F72E6" w:rsidP="005F72E6">
      <w:pPr>
        <w:jc w:val="center"/>
        <w:rPr>
          <w:b/>
          <w:bCs/>
          <w:sz w:val="20"/>
          <w:szCs w:val="20"/>
        </w:rPr>
      </w:pPr>
      <w:r w:rsidRPr="00BB7936">
        <w:rPr>
          <w:b/>
          <w:bCs/>
          <w:sz w:val="20"/>
          <w:szCs w:val="20"/>
        </w:rPr>
        <w:t>в форме зачета и/или экзамена. Шкала оценивания уровня освоения компетенций</w:t>
      </w:r>
    </w:p>
    <w:p w:rsidR="005F72E6" w:rsidRPr="00BB7936" w:rsidRDefault="005F72E6" w:rsidP="005F72E6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5F72E6" w:rsidRPr="00BB7936" w:rsidTr="00426A15">
        <w:trPr>
          <w:tblHeader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Уровень</w:t>
            </w:r>
          </w:p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освоения</w:t>
            </w:r>
          </w:p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5F72E6" w:rsidRPr="00BB7936" w:rsidTr="00426A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правильно ответил на теоретич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ские вопросы. Показал отличные знания в ра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ках учебного материала. Правильно выполнил практические задания. Показал отличные ум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ния и владения навыками применения получе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ных знаний и умений при решении задач в ра</w:t>
            </w:r>
            <w:r w:rsidRPr="00BB7936">
              <w:rPr>
                <w:sz w:val="20"/>
                <w:szCs w:val="20"/>
              </w:rPr>
              <w:t>м</w:t>
            </w:r>
            <w:r w:rsidRPr="00BB7936">
              <w:rPr>
                <w:sz w:val="20"/>
                <w:szCs w:val="20"/>
              </w:rPr>
              <w:t>ках учебного материала. Ответил на все допо</w:t>
            </w:r>
            <w:r w:rsidRPr="00BB7936">
              <w:rPr>
                <w:sz w:val="20"/>
                <w:szCs w:val="20"/>
              </w:rPr>
              <w:t>л</w:t>
            </w:r>
            <w:r w:rsidRPr="00BB7936">
              <w:rPr>
                <w:sz w:val="20"/>
                <w:szCs w:val="20"/>
              </w:rPr>
              <w:t>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F72E6" w:rsidRPr="00BB7936" w:rsidTr="00426A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ческие задания. Показал хорошие умения и вл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дения навыками применения полученных зн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5F72E6" w:rsidRPr="00BB7936" w:rsidTr="00426A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5F72E6" w:rsidRPr="00BB7936" w:rsidTr="00426A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при ответе на теоретические в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Компетенции</w:t>
            </w:r>
          </w:p>
          <w:p w:rsidR="005F72E6" w:rsidRPr="00BB7936" w:rsidRDefault="005F72E6" w:rsidP="00426A15">
            <w:pPr>
              <w:jc w:val="center"/>
              <w:rPr>
                <w:color w:val="333333"/>
                <w:sz w:val="20"/>
                <w:szCs w:val="20"/>
              </w:rPr>
            </w:pPr>
            <w:r w:rsidRPr="00BB7936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5F72E6" w:rsidRDefault="005F72E6" w:rsidP="005F72E6">
      <w:pPr>
        <w:jc w:val="center"/>
        <w:rPr>
          <w:b/>
        </w:rPr>
      </w:pPr>
    </w:p>
    <w:p w:rsidR="005F72E6" w:rsidRDefault="005F72E6" w:rsidP="005F72E6">
      <w:pPr>
        <w:jc w:val="center"/>
        <w:rPr>
          <w:b/>
        </w:rPr>
      </w:pPr>
    </w:p>
    <w:p w:rsidR="005F72E6" w:rsidRPr="00BB7936" w:rsidRDefault="005F72E6" w:rsidP="005F72E6">
      <w:pPr>
        <w:ind w:firstLine="567"/>
        <w:jc w:val="center"/>
        <w:rPr>
          <w:b/>
          <w:sz w:val="20"/>
          <w:szCs w:val="20"/>
        </w:rPr>
      </w:pPr>
      <w:r w:rsidRPr="00BB7936">
        <w:rPr>
          <w:b/>
          <w:sz w:val="20"/>
          <w:szCs w:val="20"/>
        </w:rPr>
        <w:t>Критерии и шкалы оценивания результатов обучения при проведении</w:t>
      </w:r>
    </w:p>
    <w:p w:rsidR="005F72E6" w:rsidRPr="00BB7936" w:rsidRDefault="005F72E6" w:rsidP="005F72E6">
      <w:pPr>
        <w:ind w:firstLine="567"/>
        <w:jc w:val="center"/>
        <w:rPr>
          <w:b/>
          <w:sz w:val="20"/>
          <w:szCs w:val="20"/>
        </w:rPr>
      </w:pPr>
      <w:r w:rsidRPr="00BB7936">
        <w:rPr>
          <w:b/>
          <w:sz w:val="20"/>
          <w:szCs w:val="20"/>
        </w:rPr>
        <w:t>текущего контроля успеваемости</w:t>
      </w:r>
    </w:p>
    <w:p w:rsidR="005F72E6" w:rsidRPr="00BB7936" w:rsidRDefault="005F72E6" w:rsidP="005F72E6">
      <w:pPr>
        <w:rPr>
          <w:sz w:val="20"/>
          <w:szCs w:val="20"/>
        </w:rPr>
      </w:pPr>
    </w:p>
    <w:p w:rsidR="005F72E6" w:rsidRPr="00BB7936" w:rsidRDefault="005F72E6" w:rsidP="005F72E6">
      <w:pPr>
        <w:rPr>
          <w:i/>
          <w:sz w:val="20"/>
          <w:szCs w:val="20"/>
        </w:rPr>
      </w:pPr>
      <w:r w:rsidRPr="00BB7936">
        <w:rPr>
          <w:sz w:val="20"/>
          <w:szCs w:val="20"/>
        </w:rPr>
        <w:t>Контрольная работа (для заочной формы обучения)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полностью и правильно выполнил задание контрольной работы. Показал отличные знания и умения в рамках усвоенного учебного материала. Контрольная р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бота  оформлена аккуратно и в соответствии с предъявляемыми требованиями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статки в оформлении контрольной работы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proofErr w:type="gramStart"/>
            <w:r w:rsidRPr="00BB7936">
              <w:rPr>
                <w:sz w:val="20"/>
                <w:szCs w:val="20"/>
              </w:rPr>
              <w:t>Обучающийся</w:t>
            </w:r>
            <w:proofErr w:type="gramEnd"/>
            <w:r w:rsidRPr="00BB7936">
              <w:rPr>
                <w:sz w:val="20"/>
                <w:szCs w:val="20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</w:t>
            </w:r>
            <w:r w:rsidRPr="00BB7936">
              <w:rPr>
                <w:sz w:val="20"/>
                <w:szCs w:val="20"/>
              </w:rPr>
              <w:t>а</w:t>
            </w:r>
            <w:r w:rsidRPr="00BB7936">
              <w:rPr>
                <w:sz w:val="20"/>
                <w:szCs w:val="20"/>
              </w:rPr>
              <w:t>ла. Качество оформления контрольной работы имеет недостаточный уровень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5F72E6" w:rsidRPr="00BB7936" w:rsidRDefault="005F72E6" w:rsidP="005F72E6">
      <w:pPr>
        <w:rPr>
          <w:sz w:val="20"/>
          <w:szCs w:val="20"/>
        </w:rPr>
      </w:pPr>
    </w:p>
    <w:p w:rsidR="005F72E6" w:rsidRPr="00BB7936" w:rsidRDefault="005F72E6" w:rsidP="005F72E6">
      <w:pPr>
        <w:rPr>
          <w:sz w:val="20"/>
          <w:szCs w:val="20"/>
        </w:rPr>
      </w:pPr>
      <w:r w:rsidRPr="00BB7936">
        <w:rPr>
          <w:sz w:val="20"/>
          <w:szCs w:val="20"/>
        </w:rPr>
        <w:t xml:space="preserve">Собеседования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BB7936">
              <w:rPr>
                <w:rStyle w:val="210pt"/>
                <w:rFonts w:eastAsia="Calibri"/>
              </w:rPr>
              <w:t>Обучающийся</w:t>
            </w:r>
            <w:proofErr w:type="gramEnd"/>
            <w:r w:rsidRPr="00BB7936">
              <w:rPr>
                <w:rStyle w:val="210pt"/>
                <w:rFonts w:eastAsia="Calibri"/>
              </w:rPr>
              <w:t xml:space="preserve"> свободно справляется с поставленными задачами, может обосновать принятые реш</w:t>
            </w:r>
            <w:r w:rsidRPr="00BB7936">
              <w:rPr>
                <w:rStyle w:val="210pt"/>
                <w:rFonts w:eastAsia="Calibri"/>
              </w:rPr>
              <w:t>е</w:t>
            </w:r>
            <w:r w:rsidRPr="00BB7936">
              <w:rPr>
                <w:rStyle w:val="210pt"/>
                <w:rFonts w:eastAsia="Calibri"/>
              </w:rPr>
              <w:t>ния, демонстрирует владение разносторонними навыками и приемами выполнения практических работ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</w:t>
            </w:r>
            <w:r w:rsidRPr="00BB7936">
              <w:rPr>
                <w:rStyle w:val="210pt"/>
                <w:rFonts w:eastAsia="Calibri"/>
              </w:rPr>
              <w:t>и</w:t>
            </w:r>
            <w:r w:rsidRPr="00BB7936">
              <w:rPr>
                <w:rStyle w:val="210pt"/>
                <w:rFonts w:eastAsia="Calibri"/>
              </w:rPr>
              <w:t>мыми навыками при выполнении практических задач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BB7936" w:rsidRDefault="005F72E6" w:rsidP="00426A15">
            <w:pPr>
              <w:jc w:val="both"/>
              <w:rPr>
                <w:rStyle w:val="210pt"/>
                <w:rFonts w:eastAsia="Calibri"/>
              </w:rPr>
            </w:pPr>
            <w:proofErr w:type="gramStart"/>
            <w:r w:rsidRPr="00BB7936">
              <w:rPr>
                <w:rStyle w:val="210pt"/>
                <w:rFonts w:eastAsia="Calibri"/>
              </w:rPr>
              <w:t>Обучающийся</w:t>
            </w:r>
            <w:proofErr w:type="gramEnd"/>
            <w:r w:rsidRPr="00BB7936">
              <w:rPr>
                <w:rStyle w:val="210pt"/>
                <w:rFonts w:eastAsia="Calibri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</w:t>
            </w:r>
            <w:r w:rsidRPr="00BB7936">
              <w:rPr>
                <w:rStyle w:val="210pt"/>
                <w:rFonts w:eastAsia="Calibri"/>
              </w:rPr>
              <w:t>о</w:t>
            </w:r>
            <w:r w:rsidRPr="00BB7936">
              <w:rPr>
                <w:rStyle w:val="210pt"/>
                <w:rFonts w:eastAsia="Calibri"/>
              </w:rPr>
              <w:t>вательности в изложении программного материала, затруднения в выполнении практ</w:t>
            </w:r>
            <w:r w:rsidRPr="00BB7936">
              <w:rPr>
                <w:rStyle w:val="210pt"/>
                <w:rFonts w:eastAsia="Calibri"/>
              </w:rPr>
              <w:t>и</w:t>
            </w:r>
            <w:r w:rsidRPr="00BB7936">
              <w:rPr>
                <w:rStyle w:val="210pt"/>
                <w:rFonts w:eastAsia="Calibri"/>
              </w:rPr>
              <w:t>ческих заданий</w:t>
            </w:r>
          </w:p>
          <w:p w:rsidR="005F72E6" w:rsidRPr="00BB7936" w:rsidRDefault="005F72E6" w:rsidP="00426A15">
            <w:pPr>
              <w:jc w:val="both"/>
              <w:rPr>
                <w:rStyle w:val="210pt"/>
                <w:rFonts w:eastAsia="Calibri"/>
              </w:rPr>
            </w:pPr>
          </w:p>
          <w:p w:rsidR="005F72E6" w:rsidRPr="00BB7936" w:rsidRDefault="005F72E6" w:rsidP="00426A15">
            <w:pPr>
              <w:jc w:val="both"/>
              <w:rPr>
                <w:sz w:val="20"/>
                <w:szCs w:val="20"/>
                <w:u w:val="single"/>
              </w:rPr>
            </w:pPr>
            <w:r w:rsidRPr="00BB7936">
              <w:rPr>
                <w:rStyle w:val="210pt"/>
                <w:rFonts w:eastAsia="Calibri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5F72E6" w:rsidRPr="00BB7936" w:rsidTr="00426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E6" w:rsidRPr="00BB7936" w:rsidRDefault="005F72E6" w:rsidP="00426A15">
            <w:pPr>
              <w:jc w:val="both"/>
              <w:rPr>
                <w:sz w:val="20"/>
                <w:szCs w:val="20"/>
              </w:rPr>
            </w:pPr>
            <w:r w:rsidRPr="00BB7936">
              <w:rPr>
                <w:rStyle w:val="210pt"/>
                <w:rFonts w:eastAsia="Calibri"/>
              </w:rPr>
              <w:t>Не было попытки выполнить задание</w:t>
            </w:r>
          </w:p>
        </w:tc>
      </w:tr>
    </w:tbl>
    <w:p w:rsidR="005F72E6" w:rsidRDefault="005F72E6" w:rsidP="005F72E6">
      <w:pPr>
        <w:jc w:val="center"/>
        <w:rPr>
          <w:b/>
        </w:rPr>
      </w:pPr>
    </w:p>
    <w:p w:rsidR="005F72E6" w:rsidRPr="00BB7936" w:rsidRDefault="005F72E6" w:rsidP="005F72E6">
      <w:pPr>
        <w:rPr>
          <w:sz w:val="20"/>
          <w:szCs w:val="20"/>
        </w:rPr>
      </w:pPr>
      <w:r w:rsidRPr="00BB7936">
        <w:rPr>
          <w:sz w:val="20"/>
          <w:szCs w:val="20"/>
        </w:rPr>
        <w:t>Конспект лекций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5F72E6" w:rsidRPr="00BB7936" w:rsidTr="00426A15">
        <w:tc>
          <w:tcPr>
            <w:tcW w:w="2552" w:type="dxa"/>
            <w:vAlign w:val="center"/>
          </w:tcPr>
          <w:p w:rsidR="005F72E6" w:rsidRPr="00BB7936" w:rsidRDefault="005F72E6" w:rsidP="00426A15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</w:t>
            </w:r>
          </w:p>
          <w:p w:rsidR="005F72E6" w:rsidRPr="00BB7936" w:rsidRDefault="005F72E6" w:rsidP="00426A15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 оценивания</w:t>
            </w:r>
          </w:p>
        </w:tc>
        <w:tc>
          <w:tcPr>
            <w:tcW w:w="7513" w:type="dxa"/>
            <w:vAlign w:val="center"/>
          </w:tcPr>
          <w:p w:rsidR="005F72E6" w:rsidRPr="00BB7936" w:rsidRDefault="005F72E6" w:rsidP="00426A15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5F72E6" w:rsidRPr="00BB7936" w:rsidTr="00426A15">
        <w:tc>
          <w:tcPr>
            <w:tcW w:w="2552" w:type="dxa"/>
            <w:vAlign w:val="center"/>
          </w:tcPr>
          <w:p w:rsidR="005F72E6" w:rsidRPr="00BB7936" w:rsidRDefault="005F72E6" w:rsidP="00426A15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:rsidR="005F72E6" w:rsidRPr="00BB7936" w:rsidRDefault="005F72E6" w:rsidP="00426A15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ная информация. Установлена логическая связь между элементами конспектиру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мого материала. Даны определения основных понятий; основные формулы прив</w:t>
            </w:r>
            <w:r w:rsidRPr="00BB7936">
              <w:rPr>
                <w:sz w:val="20"/>
                <w:szCs w:val="20"/>
              </w:rPr>
              <w:t>е</w:t>
            </w:r>
            <w:r w:rsidRPr="00BB7936">
              <w:rPr>
                <w:sz w:val="20"/>
                <w:szCs w:val="20"/>
              </w:rPr>
              <w:t>дены с выводом, дана геометрическая иллюстрация. Приведены примеры</w:t>
            </w:r>
          </w:p>
        </w:tc>
      </w:tr>
      <w:tr w:rsidR="005F72E6" w:rsidRPr="00BB7936" w:rsidTr="00426A15">
        <w:tc>
          <w:tcPr>
            <w:tcW w:w="2552" w:type="dxa"/>
            <w:vAlign w:val="center"/>
          </w:tcPr>
          <w:p w:rsidR="005F72E6" w:rsidRPr="00BB7936" w:rsidRDefault="005F72E6" w:rsidP="00426A15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:rsidR="005F72E6" w:rsidRPr="00BB7936" w:rsidRDefault="005F72E6" w:rsidP="00426A15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ная информация. Установлена не в полном объеме логическая связь между элеме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</w:t>
            </w:r>
            <w:r w:rsidRPr="00BB7936">
              <w:rPr>
                <w:sz w:val="20"/>
                <w:szCs w:val="20"/>
              </w:rPr>
              <w:t>и</w:t>
            </w:r>
            <w:r w:rsidRPr="00BB7936">
              <w:rPr>
                <w:sz w:val="20"/>
                <w:szCs w:val="20"/>
              </w:rPr>
              <w:t>меры приведены частично</w:t>
            </w:r>
          </w:p>
        </w:tc>
      </w:tr>
      <w:tr w:rsidR="005F72E6" w:rsidRPr="00BB7936" w:rsidTr="00426A15">
        <w:tc>
          <w:tcPr>
            <w:tcW w:w="2552" w:type="dxa"/>
            <w:vAlign w:val="center"/>
          </w:tcPr>
          <w:p w:rsidR="005F72E6" w:rsidRPr="00BB7936" w:rsidRDefault="005F72E6" w:rsidP="00426A15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</w:t>
            </w:r>
            <w:r w:rsidRPr="00BB7936">
              <w:rPr>
                <w:sz w:val="20"/>
                <w:szCs w:val="20"/>
              </w:rPr>
              <w:t>но»</w:t>
            </w:r>
          </w:p>
        </w:tc>
        <w:tc>
          <w:tcPr>
            <w:tcW w:w="7513" w:type="dxa"/>
          </w:tcPr>
          <w:p w:rsidR="005F72E6" w:rsidRPr="00BB7936" w:rsidRDefault="005F72E6" w:rsidP="00426A15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полный. В конспектируемом материале не выделена главная и втор</w:t>
            </w:r>
            <w:r w:rsidRPr="00BB7936">
              <w:rPr>
                <w:sz w:val="20"/>
                <w:szCs w:val="20"/>
              </w:rPr>
              <w:t>о</w:t>
            </w:r>
            <w:r w:rsidRPr="00BB7936">
              <w:rPr>
                <w:sz w:val="20"/>
                <w:szCs w:val="20"/>
              </w:rPr>
              <w:t>степенная информация. Не установлена логическая связь между элементами ко</w:t>
            </w:r>
            <w:r w:rsidRPr="00BB7936">
              <w:rPr>
                <w:sz w:val="20"/>
                <w:szCs w:val="20"/>
              </w:rPr>
              <w:t>н</w:t>
            </w:r>
            <w:r w:rsidRPr="00BB7936">
              <w:rPr>
                <w:sz w:val="20"/>
                <w:szCs w:val="20"/>
              </w:rPr>
              <w:t>спектируемого материала. Даны определения основных понятий; основные форм</w:t>
            </w:r>
            <w:r w:rsidRPr="00BB7936">
              <w:rPr>
                <w:sz w:val="20"/>
                <w:szCs w:val="20"/>
              </w:rPr>
              <w:t>у</w:t>
            </w:r>
            <w:r w:rsidRPr="00BB7936">
              <w:rPr>
                <w:sz w:val="20"/>
                <w:szCs w:val="20"/>
              </w:rPr>
              <w:t>лы приведены без вывода, нет геометрической иллюстрации. Примеры отсутствуют</w:t>
            </w:r>
          </w:p>
        </w:tc>
      </w:tr>
      <w:tr w:rsidR="005F72E6" w:rsidRPr="00BB7936" w:rsidTr="00426A15">
        <w:tc>
          <w:tcPr>
            <w:tcW w:w="2552" w:type="dxa"/>
            <w:vAlign w:val="center"/>
          </w:tcPr>
          <w:p w:rsidR="005F72E6" w:rsidRPr="00BB7936" w:rsidRDefault="005F72E6" w:rsidP="00426A15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</w:t>
            </w:r>
            <w:r w:rsidRPr="00BB7936">
              <w:rPr>
                <w:sz w:val="20"/>
                <w:szCs w:val="20"/>
              </w:rPr>
              <w:t>тельно»</w:t>
            </w:r>
          </w:p>
        </w:tc>
        <w:tc>
          <w:tcPr>
            <w:tcW w:w="7513" w:type="dxa"/>
          </w:tcPr>
          <w:p w:rsidR="005F72E6" w:rsidRPr="00BB7936" w:rsidRDefault="005F72E6" w:rsidP="00426A15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5F72E6" w:rsidRPr="00BB7936" w:rsidRDefault="005F72E6" w:rsidP="005F72E6">
      <w:pPr>
        <w:jc w:val="center"/>
        <w:rPr>
          <w:b/>
          <w:bCs/>
          <w:sz w:val="20"/>
          <w:szCs w:val="20"/>
        </w:rPr>
      </w:pPr>
    </w:p>
    <w:p w:rsidR="005F72E6" w:rsidRDefault="005F72E6" w:rsidP="005F72E6">
      <w:pPr>
        <w:rPr>
          <w:bCs/>
        </w:rPr>
      </w:pPr>
      <w:r w:rsidRPr="002E3690">
        <w:rPr>
          <w:bCs/>
        </w:rPr>
        <w:t>Тест</w:t>
      </w:r>
    </w:p>
    <w:p w:rsidR="00426A15" w:rsidRPr="00426A15" w:rsidRDefault="00426A15" w:rsidP="00426A15">
      <w:pPr>
        <w:ind w:firstLine="720"/>
        <w:jc w:val="both"/>
      </w:pPr>
      <w:r w:rsidRPr="00426A15">
        <w:rPr>
          <w:lang w:eastAsia="en-US"/>
        </w:rPr>
        <w:t>Тестирование проводится по окончанию изучения дисциплины и в течение года по заве</w:t>
      </w:r>
      <w:r w:rsidRPr="00426A15">
        <w:rPr>
          <w:lang w:eastAsia="en-US"/>
        </w:rPr>
        <w:t>р</w:t>
      </w:r>
      <w:r w:rsidRPr="00426A15">
        <w:rPr>
          <w:lang w:eastAsia="en-US"/>
        </w:rPr>
        <w:t xml:space="preserve">шению изучения дисциплины (контроль/проверка остаточных знаний, </w:t>
      </w:r>
      <w:r w:rsidRPr="00426A15">
        <w:t xml:space="preserve">умений, навыков и (или) опыта деятельности). </w:t>
      </w:r>
    </w:p>
    <w:p w:rsidR="00426A15" w:rsidRPr="00426A15" w:rsidRDefault="00426A15" w:rsidP="00426A15">
      <w:pPr>
        <w:widowControl w:val="0"/>
        <w:ind w:firstLine="720"/>
        <w:jc w:val="both"/>
      </w:pPr>
      <w:r w:rsidRPr="00426A15">
        <w:rPr>
          <w:b/>
        </w:rPr>
        <w:t>Тест</w:t>
      </w:r>
      <w:r w:rsidRPr="00426A15">
        <w:t xml:space="preserve"> (педагогический тест) – это система заданий – тестовых заданий возрастающей тру</w:t>
      </w:r>
      <w:r w:rsidRPr="00426A15">
        <w:t>д</w:t>
      </w:r>
      <w:r w:rsidRPr="00426A15">
        <w:t>ности, специфической формы, позволяющая эффективно измерить уровень знаний, умений, нав</w:t>
      </w:r>
      <w:r w:rsidRPr="00426A15">
        <w:t>ы</w:t>
      </w:r>
      <w:r w:rsidRPr="00426A15">
        <w:t>ков и (или) опыта деятельности обучающихся.</w:t>
      </w:r>
    </w:p>
    <w:p w:rsidR="00426A15" w:rsidRPr="00426A15" w:rsidRDefault="00426A15" w:rsidP="00426A15">
      <w:pPr>
        <w:widowControl w:val="0"/>
        <w:ind w:firstLine="720"/>
        <w:jc w:val="both"/>
      </w:pPr>
      <w:r w:rsidRPr="00426A15">
        <w:rPr>
          <w:b/>
        </w:rPr>
        <w:t>Тестовое задание (ТЗ)</w:t>
      </w:r>
      <w:r w:rsidRPr="00426A15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</w:t>
      </w:r>
      <w:r w:rsidRPr="00426A15">
        <w:t>е</w:t>
      </w:r>
      <w:r w:rsidRPr="00426A15">
        <w:t>ского теста, по которой испытуемый в ходе выполнения теста совершает отдельное действие.</w:t>
      </w:r>
    </w:p>
    <w:p w:rsidR="00426A15" w:rsidRPr="00426A15" w:rsidRDefault="00426A15" w:rsidP="00426A15">
      <w:pPr>
        <w:ind w:firstLine="709"/>
        <w:jc w:val="both"/>
        <w:rPr>
          <w:b/>
          <w:bCs/>
          <w:iCs/>
          <w:lang w:eastAsia="en-US"/>
        </w:rPr>
      </w:pPr>
      <w:r w:rsidRPr="00426A15">
        <w:rPr>
          <w:b/>
          <w:bCs/>
          <w:iCs/>
          <w:lang w:eastAsia="en-US"/>
        </w:rPr>
        <w:lastRenderedPageBreak/>
        <w:t>Типы тестовых заданий:</w:t>
      </w:r>
    </w:p>
    <w:p w:rsidR="00426A15" w:rsidRPr="00426A15" w:rsidRDefault="00426A15" w:rsidP="00426A15">
      <w:pPr>
        <w:autoSpaceDE w:val="0"/>
        <w:autoSpaceDN w:val="0"/>
        <w:adjustRightInd w:val="0"/>
        <w:jc w:val="both"/>
      </w:pPr>
      <w:r w:rsidRPr="00426A15">
        <w:t>А: тестовое задание закрытой формы (ТЗ с выбором одного или нескольких правильных ответов);</w:t>
      </w:r>
    </w:p>
    <w:p w:rsidR="00426A15" w:rsidRPr="00426A15" w:rsidRDefault="00426A15" w:rsidP="00426A15">
      <w:pPr>
        <w:jc w:val="both"/>
        <w:rPr>
          <w:b/>
          <w:bCs/>
          <w:lang w:eastAsia="en-US"/>
        </w:rPr>
      </w:pPr>
      <w:proofErr w:type="gramStart"/>
      <w:r w:rsidRPr="00426A15">
        <w:t>В: тестовое задание открытой формы (с конструируемым ответом:</w:t>
      </w:r>
      <w:proofErr w:type="gramEnd"/>
      <w:r w:rsidRPr="00426A15">
        <w:t xml:space="preserve"> </w:t>
      </w:r>
      <w:proofErr w:type="gramStart"/>
      <w:r w:rsidRPr="00426A15">
        <w:t>ТЗ с кратким регламентиру</w:t>
      </w:r>
      <w:r w:rsidRPr="00426A15">
        <w:t>е</w:t>
      </w:r>
      <w:r w:rsidRPr="00426A15">
        <w:t>мым ответом (ТЗ дополнения); ТЗ свободного изложения (с развернутым ответом в произвольной форме));</w:t>
      </w:r>
      <w:proofErr w:type="gramEnd"/>
    </w:p>
    <w:p w:rsidR="00426A15" w:rsidRPr="00426A15" w:rsidRDefault="00426A15" w:rsidP="00426A15">
      <w:pPr>
        <w:autoSpaceDE w:val="0"/>
        <w:autoSpaceDN w:val="0"/>
        <w:adjustRightInd w:val="0"/>
      </w:pPr>
      <w:r w:rsidRPr="00426A15">
        <w:t>С: тестовое задание на установление соответствия;</w:t>
      </w:r>
    </w:p>
    <w:p w:rsidR="00426A15" w:rsidRPr="00426A15" w:rsidRDefault="00426A15" w:rsidP="00426A15">
      <w:pPr>
        <w:autoSpaceDE w:val="0"/>
        <w:autoSpaceDN w:val="0"/>
        <w:adjustRightInd w:val="0"/>
        <w:rPr>
          <w:lang w:eastAsia="en-US"/>
        </w:rPr>
      </w:pPr>
      <w:r w:rsidRPr="00426A15">
        <w:t>Д: тестовое задание на установление правильной последовательности.</w:t>
      </w:r>
    </w:p>
    <w:p w:rsidR="00426A15" w:rsidRPr="00426A15" w:rsidRDefault="00426A15" w:rsidP="00426A15">
      <w:pPr>
        <w:widowControl w:val="0"/>
        <w:ind w:firstLine="720"/>
        <w:jc w:val="both"/>
      </w:pPr>
      <w:r w:rsidRPr="00426A15">
        <w:rPr>
          <w:b/>
        </w:rPr>
        <w:t>Фонд тестовых заданий (ФТЗ) по дисциплине</w:t>
      </w:r>
      <w:r w:rsidRPr="00426A15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</w:t>
      </w:r>
      <w:r w:rsidRPr="00426A15">
        <w:t>е</w:t>
      </w:r>
      <w:r w:rsidRPr="00426A15">
        <w:t>ющих известные характеристики) специфической формы, позволяющей автоматизировать проц</w:t>
      </w:r>
      <w:r w:rsidRPr="00426A15">
        <w:t>е</w:t>
      </w:r>
      <w:r w:rsidRPr="00426A15">
        <w:t xml:space="preserve">дуру контроля. </w:t>
      </w:r>
    </w:p>
    <w:p w:rsidR="00426A15" w:rsidRPr="00426A15" w:rsidRDefault="00426A15" w:rsidP="00426A15">
      <w:pPr>
        <w:ind w:firstLine="720"/>
        <w:jc w:val="both"/>
      </w:pPr>
      <w:r w:rsidRPr="00426A15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</w:t>
      </w:r>
      <w:r w:rsidRPr="00426A15">
        <w:t>и</w:t>
      </w:r>
      <w:r w:rsidRPr="00426A15">
        <w:t>ведены в разделе 3 данного документа.</w:t>
      </w:r>
    </w:p>
    <w:p w:rsidR="00426A15" w:rsidRPr="00426A15" w:rsidRDefault="00426A15" w:rsidP="00426A15">
      <w:pPr>
        <w:ind w:firstLine="720"/>
        <w:jc w:val="both"/>
      </w:pPr>
      <w:r w:rsidRPr="00426A15">
        <w:t>Результаты тестирования могут быть использованы при проведении промежуточной атт</w:t>
      </w:r>
      <w:r w:rsidRPr="00426A15">
        <w:t>е</w:t>
      </w:r>
      <w:r w:rsidRPr="00426A15">
        <w:t>стации.</w:t>
      </w:r>
    </w:p>
    <w:p w:rsidR="00426A15" w:rsidRPr="00426A15" w:rsidRDefault="00426A15" w:rsidP="00426A15">
      <w:pPr>
        <w:ind w:firstLine="720"/>
        <w:jc w:val="both"/>
      </w:pPr>
      <w:r w:rsidRPr="00426A15">
        <w:t>Промежуточная аттестация в форме экзамена – результаты тестирования являются допу</w:t>
      </w:r>
      <w:r w:rsidRPr="00426A15">
        <w:t>с</w:t>
      </w:r>
      <w:r w:rsidRPr="00426A15">
        <w:t>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426A15" w:rsidRPr="00426A15" w:rsidTr="00426A15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>Шкала оценивания</w:t>
            </w:r>
          </w:p>
        </w:tc>
      </w:tr>
      <w:tr w:rsidR="00426A15" w:rsidRPr="00426A15" w:rsidTr="00426A15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rPr>
                <w:iCs/>
              </w:rPr>
            </w:pPr>
            <w:proofErr w:type="gramStart"/>
            <w:r w:rsidRPr="00426A15">
              <w:rPr>
                <w:iCs/>
              </w:rPr>
              <w:t>Обучающийся</w:t>
            </w:r>
            <w:proofErr w:type="gramEnd"/>
            <w:r w:rsidRPr="00426A15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>Обучающийся</w:t>
            </w:r>
          </w:p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 xml:space="preserve">к экзамену </w:t>
            </w:r>
            <w:proofErr w:type="gramStart"/>
            <w:r w:rsidRPr="00426A15">
              <w:rPr>
                <w:iCs/>
              </w:rPr>
              <w:t>допущен</w:t>
            </w:r>
            <w:proofErr w:type="gramEnd"/>
          </w:p>
        </w:tc>
      </w:tr>
      <w:tr w:rsidR="00426A15" w:rsidRPr="00426A15" w:rsidTr="00426A15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rPr>
                <w:iCs/>
              </w:rPr>
            </w:pPr>
            <w:proofErr w:type="gramStart"/>
            <w:r w:rsidRPr="00426A15">
              <w:rPr>
                <w:iCs/>
              </w:rPr>
              <w:t>Обучающийся</w:t>
            </w:r>
            <w:proofErr w:type="gramEnd"/>
            <w:r w:rsidRPr="00426A15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>Обучающийся</w:t>
            </w:r>
          </w:p>
          <w:p w:rsidR="00426A15" w:rsidRPr="00426A15" w:rsidRDefault="00426A15" w:rsidP="00426A15">
            <w:pPr>
              <w:jc w:val="center"/>
              <w:rPr>
                <w:iCs/>
              </w:rPr>
            </w:pPr>
            <w:r w:rsidRPr="00426A15">
              <w:rPr>
                <w:iCs/>
              </w:rPr>
              <w:t xml:space="preserve">к экзамену не </w:t>
            </w:r>
            <w:proofErr w:type="gramStart"/>
            <w:r w:rsidRPr="00426A15">
              <w:rPr>
                <w:iCs/>
              </w:rPr>
              <w:t>допущен</w:t>
            </w:r>
            <w:proofErr w:type="gramEnd"/>
          </w:p>
        </w:tc>
      </w:tr>
    </w:tbl>
    <w:p w:rsidR="00426A15" w:rsidRPr="00426A15" w:rsidRDefault="00426A15" w:rsidP="00426A15">
      <w:pPr>
        <w:widowControl w:val="0"/>
        <w:ind w:firstLine="720"/>
        <w:jc w:val="both"/>
      </w:pPr>
    </w:p>
    <w:p w:rsidR="005F72E6" w:rsidRPr="00426A15" w:rsidRDefault="005F72E6" w:rsidP="005F72E6">
      <w:pPr>
        <w:widowControl w:val="0"/>
        <w:ind w:firstLine="720"/>
        <w:jc w:val="both"/>
      </w:pPr>
    </w:p>
    <w:p w:rsidR="005F72E6" w:rsidRPr="00E137D1" w:rsidRDefault="005F72E6" w:rsidP="005F72E6">
      <w:pPr>
        <w:jc w:val="center"/>
        <w:rPr>
          <w:b/>
          <w:bCs/>
        </w:rPr>
      </w:pPr>
      <w:r w:rsidRPr="00426A15">
        <w:rPr>
          <w:b/>
          <w:bCs/>
        </w:rPr>
        <w:t>Типовые контрольные задания или иные</w:t>
      </w:r>
      <w:r w:rsidRPr="00E137D1">
        <w:rPr>
          <w:b/>
          <w:bCs/>
        </w:rPr>
        <w:t xml:space="preserve"> материалы, необходимые</w:t>
      </w:r>
    </w:p>
    <w:p w:rsidR="005F72E6" w:rsidRPr="00E137D1" w:rsidRDefault="005F72E6" w:rsidP="005F72E6">
      <w:pPr>
        <w:jc w:val="center"/>
        <w:rPr>
          <w:b/>
          <w:bCs/>
        </w:rPr>
      </w:pPr>
      <w:r w:rsidRPr="00E137D1">
        <w:rPr>
          <w:b/>
          <w:bCs/>
        </w:rPr>
        <w:t>для оценки знаний, умений, навыков и (или) опыта деятельности</w:t>
      </w:r>
    </w:p>
    <w:p w:rsidR="005F72E6" w:rsidRPr="00E137D1" w:rsidRDefault="005F72E6" w:rsidP="005F72E6">
      <w:pPr>
        <w:jc w:val="center"/>
        <w:rPr>
          <w:b/>
          <w:bCs/>
          <w:iCs/>
        </w:rPr>
      </w:pPr>
    </w:p>
    <w:p w:rsidR="005F72E6" w:rsidRPr="00E137D1" w:rsidRDefault="005F72E6" w:rsidP="005F72E6">
      <w:pPr>
        <w:jc w:val="center"/>
        <w:rPr>
          <w:b/>
          <w:bCs/>
          <w:iCs/>
        </w:rPr>
      </w:pPr>
      <w:r w:rsidRPr="00E137D1">
        <w:rPr>
          <w:b/>
          <w:bCs/>
          <w:iCs/>
        </w:rPr>
        <w:t xml:space="preserve">3.1 Типовые вопросы для собеседования </w:t>
      </w:r>
    </w:p>
    <w:p w:rsidR="005F72E6" w:rsidRDefault="005F72E6" w:rsidP="005F72E6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81"/>
        <w:gridCol w:w="6458"/>
      </w:tblGrid>
      <w:tr w:rsidR="005F72E6" w:rsidRPr="00BB7936" w:rsidTr="00426A15">
        <w:trPr>
          <w:tblHeader/>
        </w:trPr>
        <w:tc>
          <w:tcPr>
            <w:tcW w:w="534" w:type="dxa"/>
            <w:shd w:val="clear" w:color="auto" w:fill="auto"/>
          </w:tcPr>
          <w:p w:rsidR="005F72E6" w:rsidRPr="007120EB" w:rsidRDefault="005F72E6" w:rsidP="00426A15">
            <w:pPr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1" w:type="dxa"/>
            <w:shd w:val="clear" w:color="auto" w:fill="auto"/>
          </w:tcPr>
          <w:p w:rsidR="005F72E6" w:rsidRPr="007120EB" w:rsidRDefault="005F72E6" w:rsidP="00426A15">
            <w:pPr>
              <w:tabs>
                <w:tab w:val="left" w:pos="771"/>
              </w:tabs>
              <w:jc w:val="center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426A15">
            <w:pPr>
              <w:jc w:val="center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Типовые вопросы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>Тема 1. Общие сведения об инж</w:t>
            </w:r>
            <w:r w:rsidRPr="007120EB">
              <w:rPr>
                <w:bCs/>
                <w:color w:val="000000"/>
                <w:sz w:val="20"/>
                <w:szCs w:val="20"/>
              </w:rPr>
              <w:t>е</w:t>
            </w:r>
            <w:r w:rsidRPr="007120EB">
              <w:rPr>
                <w:bCs/>
                <w:color w:val="000000"/>
                <w:sz w:val="20"/>
                <w:szCs w:val="20"/>
              </w:rPr>
              <w:t>нерной геологии. Строение и с</w:t>
            </w:r>
            <w:r w:rsidRPr="007120EB">
              <w:rPr>
                <w:bCs/>
                <w:color w:val="000000"/>
                <w:sz w:val="20"/>
                <w:szCs w:val="20"/>
              </w:rPr>
              <w:t>о</w:t>
            </w:r>
            <w:r w:rsidRPr="007120EB">
              <w:rPr>
                <w:bCs/>
                <w:color w:val="000000"/>
                <w:sz w:val="20"/>
                <w:szCs w:val="20"/>
              </w:rPr>
              <w:t>став Земли, земной коры.</w:t>
            </w:r>
          </w:p>
          <w:p w:rsidR="005F72E6" w:rsidRPr="007120EB" w:rsidRDefault="005F72E6" w:rsidP="00426A15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106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Инженерная геология: определение, ее цели и задачи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Инженерная геология: связь с другими науками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Земля как планета солнечной системы: ее размеры, строение, возраст Земли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uppressAutoHyphens/>
              <w:spacing w:after="0"/>
              <w:ind w:left="360" w:hanging="283"/>
              <w:jc w:val="both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Состав Земной коры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карт. Бурение скважин. Колонковое бурение.</w:t>
            </w:r>
          </w:p>
          <w:p w:rsidR="005F72E6" w:rsidRPr="007120EB" w:rsidRDefault="005F72E6" w:rsidP="00426A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горных пород.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Основные условные обозначения на геологических картах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Типы условных знаков инженерно-геологических карт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Основная нормативная документация для составления инженерно-геологических карт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Колонковое бурение. Выбор </w:t>
            </w:r>
            <w:proofErr w:type="spellStart"/>
            <w:r w:rsidRPr="007120EB">
              <w:rPr>
                <w:bCs/>
                <w:sz w:val="20"/>
                <w:szCs w:val="20"/>
              </w:rPr>
              <w:t>породоразрушающего</w:t>
            </w:r>
            <w:proofErr w:type="spellEnd"/>
            <w:r w:rsidRPr="007120EB">
              <w:rPr>
                <w:bCs/>
                <w:sz w:val="20"/>
                <w:szCs w:val="20"/>
              </w:rPr>
              <w:t xml:space="preserve"> инструмента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Колонковое бурение. Где и для чего применяется.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color w:val="000000"/>
                <w:sz w:val="20"/>
                <w:szCs w:val="20"/>
              </w:rPr>
              <w:t>Минералы. Горные пор</w:t>
            </w:r>
            <w:r w:rsidRPr="007120EB">
              <w:rPr>
                <w:color w:val="000000"/>
                <w:sz w:val="20"/>
                <w:szCs w:val="20"/>
              </w:rPr>
              <w:t>о</w:t>
            </w:r>
            <w:r w:rsidRPr="007120EB">
              <w:rPr>
                <w:color w:val="000000"/>
                <w:sz w:val="20"/>
                <w:szCs w:val="20"/>
              </w:rPr>
              <w:t>ды, их горизонтальное и складч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тое залегание. Главные породоо</w:t>
            </w:r>
            <w:r w:rsidRPr="007120EB">
              <w:rPr>
                <w:color w:val="000000"/>
                <w:sz w:val="20"/>
                <w:szCs w:val="20"/>
              </w:rPr>
              <w:t>б</w:t>
            </w:r>
            <w:r w:rsidRPr="007120EB">
              <w:rPr>
                <w:color w:val="000000"/>
                <w:sz w:val="20"/>
                <w:szCs w:val="20"/>
              </w:rPr>
              <w:t>разующие минералы и их физич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ские свойства. Описание групп минералов по классам.</w:t>
            </w:r>
          </w:p>
          <w:p w:rsidR="005F72E6" w:rsidRPr="007120EB" w:rsidRDefault="005F72E6" w:rsidP="00426A15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породообразующие минералы.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классы минералов.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представители класса минералов.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Свойства минералов.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Определение и описание групп минералов.</w:t>
            </w:r>
          </w:p>
        </w:tc>
      </w:tr>
      <w:tr w:rsidR="005F72E6" w:rsidRPr="00BB7936" w:rsidTr="00426A15">
        <w:trPr>
          <w:trHeight w:val="396"/>
        </w:trPr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4. 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классификация.</w:t>
            </w:r>
          </w:p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7120EB">
              <w:rPr>
                <w:color w:val="000000"/>
                <w:sz w:val="20"/>
                <w:szCs w:val="20"/>
              </w:rPr>
              <w:t>, приток воды в горные выработки.</w:t>
            </w:r>
          </w:p>
          <w:p w:rsidR="005F72E6" w:rsidRPr="007120EB" w:rsidRDefault="005F72E6" w:rsidP="00426A15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 Магматические горные породы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свойства магматических горных пород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Подземные воды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Воздействие подземных вод на основания и фундаменты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Гидравлический градиент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Основные законы движения подземных вод (Дарси, Краснопольск</w:t>
            </w:r>
            <w:r w:rsidRPr="007120EB">
              <w:rPr>
                <w:sz w:val="20"/>
                <w:szCs w:val="20"/>
              </w:rPr>
              <w:t>о</w:t>
            </w:r>
            <w:r w:rsidRPr="007120EB">
              <w:rPr>
                <w:sz w:val="20"/>
                <w:szCs w:val="20"/>
              </w:rPr>
              <w:t>го)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lastRenderedPageBreak/>
              <w:t>Физические свойства и химический состав подземных вод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Основные принципы построения карты </w:t>
            </w:r>
            <w:proofErr w:type="spellStart"/>
            <w:r w:rsidRPr="007120EB">
              <w:rPr>
                <w:bCs/>
                <w:sz w:val="20"/>
                <w:szCs w:val="20"/>
              </w:rPr>
              <w:t>гидроизогипс</w:t>
            </w:r>
            <w:proofErr w:type="spellEnd"/>
            <w:r w:rsidRPr="007120EB">
              <w:rPr>
                <w:bCs/>
                <w:sz w:val="20"/>
                <w:szCs w:val="20"/>
              </w:rPr>
              <w:t>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Приток воды в горные выработки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>Тема 5. Осадочные горные пор</w:t>
            </w:r>
            <w:r w:rsidRPr="007120EB">
              <w:rPr>
                <w:bCs/>
                <w:color w:val="000000"/>
                <w:sz w:val="20"/>
                <w:szCs w:val="20"/>
              </w:rPr>
              <w:t>о</w:t>
            </w:r>
            <w:r w:rsidRPr="007120EB">
              <w:rPr>
                <w:bCs/>
                <w:color w:val="000000"/>
                <w:sz w:val="20"/>
                <w:szCs w:val="20"/>
              </w:rPr>
              <w:t>ды</w:t>
            </w:r>
            <w:r w:rsidRPr="007120EB">
              <w:rPr>
                <w:color w:val="000000"/>
                <w:sz w:val="20"/>
                <w:szCs w:val="20"/>
              </w:rPr>
              <w:t>. Их классификация.</w:t>
            </w:r>
          </w:p>
          <w:p w:rsidR="005F72E6" w:rsidRPr="007120EB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горных пород.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Осадочные горные породы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Классификация осадочных горных пород.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представители осадочных горных пород, применяемых в строительстве, и их свойства.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>Тема 6. Метаморфические горные породы.</w:t>
            </w:r>
          </w:p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районирования Проблема прогн</w:t>
            </w:r>
            <w:r w:rsidRPr="007120EB">
              <w:rPr>
                <w:color w:val="000000"/>
                <w:sz w:val="20"/>
                <w:szCs w:val="20"/>
              </w:rPr>
              <w:t>о</w:t>
            </w:r>
            <w:r w:rsidRPr="007120EB">
              <w:rPr>
                <w:color w:val="000000"/>
                <w:sz w:val="20"/>
                <w:szCs w:val="20"/>
              </w:rPr>
              <w:t>за сейсмичности и изменений и</w:t>
            </w:r>
            <w:r w:rsidRPr="007120EB">
              <w:rPr>
                <w:color w:val="000000"/>
                <w:sz w:val="20"/>
                <w:szCs w:val="20"/>
              </w:rPr>
              <w:t>н</w:t>
            </w:r>
            <w:r w:rsidRPr="007120EB">
              <w:rPr>
                <w:color w:val="000000"/>
                <w:sz w:val="20"/>
                <w:szCs w:val="20"/>
              </w:rPr>
              <w:t>женерно-геологических свой</w:t>
            </w:r>
            <w:proofErr w:type="gramStart"/>
            <w:r w:rsidRPr="007120EB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7120EB">
              <w:rPr>
                <w:color w:val="000000"/>
                <w:sz w:val="20"/>
                <w:szCs w:val="20"/>
              </w:rPr>
              <w:t>унтов в связи с сейсмическими воздействиями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Интрузивные метаморфические горные породы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Эффузивные метаморфические горные породы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Понятие о сейсмическом районировании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</w:t>
            </w:r>
            <w:r w:rsidRPr="007120EB">
              <w:rPr>
                <w:color w:val="000000"/>
                <w:sz w:val="20"/>
                <w:szCs w:val="20"/>
              </w:rPr>
              <w:t>й</w:t>
            </w:r>
            <w:r w:rsidRPr="007120EB">
              <w:rPr>
                <w:color w:val="000000"/>
                <w:sz w:val="20"/>
                <w:szCs w:val="20"/>
              </w:rPr>
              <w:t>онирования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Проблема прогноза сейсмичности и изменений инженерно-геологических свой</w:t>
            </w:r>
            <w:proofErr w:type="gramStart"/>
            <w:r w:rsidRPr="007120EB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7120EB">
              <w:rPr>
                <w:color w:val="000000"/>
                <w:sz w:val="20"/>
                <w:szCs w:val="20"/>
              </w:rPr>
              <w:t>унтов в связи с сейсмическими возде</w:t>
            </w:r>
            <w:r w:rsidRPr="007120EB">
              <w:rPr>
                <w:color w:val="000000"/>
                <w:sz w:val="20"/>
                <w:szCs w:val="20"/>
              </w:rPr>
              <w:t>й</w:t>
            </w:r>
            <w:r w:rsidRPr="007120EB">
              <w:rPr>
                <w:color w:val="000000"/>
                <w:sz w:val="20"/>
                <w:szCs w:val="20"/>
              </w:rPr>
              <w:t>ствиями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 xml:space="preserve">Шкала сейсмической интенсивности </w:t>
            </w:r>
            <w:r w:rsidRPr="007120EB">
              <w:rPr>
                <w:sz w:val="20"/>
                <w:szCs w:val="20"/>
                <w:lang w:val="en-US"/>
              </w:rPr>
              <w:t>MSK</w:t>
            </w:r>
            <w:r w:rsidRPr="007120EB">
              <w:rPr>
                <w:sz w:val="20"/>
                <w:szCs w:val="20"/>
              </w:rPr>
              <w:t>-64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sz w:val="20"/>
                <w:szCs w:val="20"/>
              </w:rPr>
              <w:t>Вопросы прогноза землетрясений: места, силы, времени возникн</w:t>
            </w:r>
            <w:r w:rsidRPr="007120EB">
              <w:rPr>
                <w:sz w:val="20"/>
                <w:szCs w:val="20"/>
              </w:rPr>
              <w:t>о</w:t>
            </w:r>
            <w:r w:rsidRPr="007120EB">
              <w:rPr>
                <w:sz w:val="20"/>
                <w:szCs w:val="20"/>
              </w:rPr>
              <w:t>вения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Строительные качества магматических, осадочных и м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таморфических горных пород.</w:t>
            </w:r>
          </w:p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Построение геологических разр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зов с горизонтальным залеганием пород.</w:t>
            </w: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Строительные качества магматических, осадочных и метаморфич</w:t>
            </w:r>
            <w:r w:rsidRPr="007120EB">
              <w:rPr>
                <w:color w:val="000000"/>
                <w:sz w:val="20"/>
                <w:szCs w:val="20"/>
              </w:rPr>
              <w:t>е</w:t>
            </w:r>
            <w:r w:rsidRPr="007120EB">
              <w:rPr>
                <w:color w:val="000000"/>
                <w:sz w:val="20"/>
                <w:szCs w:val="20"/>
              </w:rPr>
              <w:t>ских горных пород.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Принцип построения геологических разрезов с горизонтальным з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леганием пород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tabs>
                <w:tab w:val="left" w:pos="0"/>
                <w:tab w:val="left" w:pos="409"/>
                <w:tab w:val="left" w:pos="957"/>
              </w:tabs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Тема 8. Прочностные свойства горных пород, их применение.</w:t>
            </w:r>
          </w:p>
          <w:p w:rsidR="005F72E6" w:rsidRPr="007120EB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Прочностные свойства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Применение прочностных свойств горных пород</w:t>
            </w:r>
          </w:p>
        </w:tc>
      </w:tr>
      <w:tr w:rsidR="005F72E6" w:rsidRPr="00BB7936" w:rsidTr="00426A15">
        <w:tc>
          <w:tcPr>
            <w:tcW w:w="534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2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F72E6" w:rsidRPr="007120EB" w:rsidRDefault="005F72E6" w:rsidP="00426A15">
            <w:pPr>
              <w:tabs>
                <w:tab w:val="left" w:pos="0"/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120EB">
              <w:rPr>
                <w:color w:val="000000"/>
                <w:sz w:val="20"/>
                <w:szCs w:val="20"/>
              </w:rPr>
              <w:t>Тема 9. Геохронологическая шк</w:t>
            </w:r>
            <w:r w:rsidRPr="007120EB">
              <w:rPr>
                <w:color w:val="000000"/>
                <w:sz w:val="20"/>
                <w:szCs w:val="20"/>
              </w:rPr>
              <w:t>а</w:t>
            </w:r>
            <w:r w:rsidRPr="007120EB">
              <w:rPr>
                <w:color w:val="000000"/>
                <w:sz w:val="20"/>
                <w:szCs w:val="20"/>
              </w:rPr>
              <w:t>ла, методы определения возраста горных пород.</w:t>
            </w:r>
          </w:p>
          <w:p w:rsidR="005F72E6" w:rsidRPr="007120EB" w:rsidRDefault="005F72E6" w:rsidP="00426A15">
            <w:pPr>
              <w:pStyle w:val="af1"/>
              <w:tabs>
                <w:tab w:val="left" w:pos="248"/>
                <w:tab w:val="left" w:pos="409"/>
                <w:tab w:val="left" w:pos="957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6458" w:type="dxa"/>
            <w:shd w:val="clear" w:color="auto" w:fill="auto"/>
          </w:tcPr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Основные методы определения возраста горных пород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>Принцип построения геохронологической шкалы</w:t>
            </w:r>
          </w:p>
          <w:p w:rsidR="005F72E6" w:rsidRPr="007120EB" w:rsidRDefault="005F72E6" w:rsidP="005F72E6">
            <w:pPr>
              <w:pStyle w:val="af1"/>
              <w:numPr>
                <w:ilvl w:val="0"/>
                <w:numId w:val="31"/>
              </w:numPr>
              <w:spacing w:after="0"/>
              <w:ind w:left="317" w:hanging="283"/>
              <w:rPr>
                <w:bCs/>
                <w:sz w:val="20"/>
                <w:szCs w:val="20"/>
              </w:rPr>
            </w:pPr>
            <w:r w:rsidRPr="007120EB">
              <w:rPr>
                <w:bCs/>
                <w:sz w:val="20"/>
                <w:szCs w:val="20"/>
              </w:rPr>
              <w:t xml:space="preserve">Понятие </w:t>
            </w:r>
            <w:proofErr w:type="gramStart"/>
            <w:r w:rsidRPr="007120EB">
              <w:rPr>
                <w:bCs/>
                <w:sz w:val="20"/>
                <w:szCs w:val="20"/>
              </w:rPr>
              <w:t>о</w:t>
            </w:r>
            <w:proofErr w:type="gramEnd"/>
            <w:r w:rsidRPr="007120EB">
              <w:rPr>
                <w:bCs/>
                <w:sz w:val="20"/>
                <w:szCs w:val="20"/>
              </w:rPr>
              <w:t xml:space="preserve"> эоне, эре, эпохе, веке.</w:t>
            </w:r>
          </w:p>
        </w:tc>
      </w:tr>
    </w:tbl>
    <w:p w:rsidR="005F72E6" w:rsidRPr="008A449B" w:rsidRDefault="005F72E6" w:rsidP="005F72E6">
      <w:pPr>
        <w:jc w:val="center"/>
        <w:rPr>
          <w:b/>
        </w:rPr>
      </w:pPr>
    </w:p>
    <w:p w:rsidR="005F72E6" w:rsidRPr="002A2E23" w:rsidRDefault="005F72E6" w:rsidP="005F72E6">
      <w:pPr>
        <w:jc w:val="center"/>
        <w:rPr>
          <w:b/>
          <w:bCs/>
          <w:iCs/>
        </w:rPr>
      </w:pPr>
      <w:r w:rsidRPr="002A2E23">
        <w:rPr>
          <w:b/>
          <w:bCs/>
          <w:iCs/>
        </w:rPr>
        <w:t>3.2 Типовые контрольные задания по написанию конспекта</w:t>
      </w:r>
    </w:p>
    <w:p w:rsidR="005F72E6" w:rsidRPr="002A2E23" w:rsidRDefault="005F72E6" w:rsidP="005F72E6">
      <w:pPr>
        <w:ind w:firstLine="540"/>
        <w:jc w:val="center"/>
        <w:rPr>
          <w:iCs/>
        </w:rPr>
      </w:pPr>
      <w:r w:rsidRPr="002A2E23">
        <w:rPr>
          <w:iCs/>
        </w:rPr>
        <w:t>Темы конспектов, предусмотренных рабочей программой дисциплины:</w:t>
      </w:r>
    </w:p>
    <w:p w:rsidR="005F72E6" w:rsidRPr="00BB7936" w:rsidRDefault="005F72E6" w:rsidP="005F72E6">
      <w:pPr>
        <w:ind w:firstLine="540"/>
        <w:jc w:val="center"/>
        <w:rPr>
          <w:iCs/>
          <w:sz w:val="20"/>
          <w:szCs w:val="20"/>
        </w:rPr>
      </w:pPr>
      <w:r w:rsidRPr="002A2E23">
        <w:rPr>
          <w:iCs/>
        </w:rPr>
        <w:t>Темы для изучения теоретического материала для самостоятельной работы студентов</w:t>
      </w:r>
    </w:p>
    <w:p w:rsidR="005F72E6" w:rsidRPr="00BB7936" w:rsidRDefault="005F72E6" w:rsidP="005F72E6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5F72E6" w:rsidRPr="00BB7936" w:rsidTr="00426A15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7120EB">
              <w:rPr>
                <w:sz w:val="20"/>
                <w:szCs w:val="20"/>
                <w:lang w:val="en-US" w:eastAsia="en-US"/>
              </w:rPr>
              <w:t xml:space="preserve"> </w:t>
            </w:r>
            <w:r w:rsidRPr="007120E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Количество часов для ст</w:t>
            </w:r>
            <w:r w:rsidRPr="007120EB">
              <w:rPr>
                <w:sz w:val="20"/>
                <w:szCs w:val="20"/>
                <w:lang w:eastAsia="en-US"/>
              </w:rPr>
              <w:t>у</w:t>
            </w:r>
            <w:r w:rsidRPr="007120EB">
              <w:rPr>
                <w:sz w:val="20"/>
                <w:szCs w:val="20"/>
                <w:lang w:eastAsia="en-US"/>
              </w:rPr>
              <w:t>дентов отделения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120E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1. Общие сведения об инженерной геологии. </w:t>
            </w:r>
            <w:r w:rsidRPr="007120EB">
              <w:rPr>
                <w:bCs/>
                <w:color w:val="000000"/>
                <w:sz w:val="20"/>
                <w:szCs w:val="20"/>
              </w:rPr>
              <w:t>Строение и состав Земли, земной коры.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2.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Минералы. Горные породы, их горизонтальное и складчатое залегание.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07140">
              <w:rPr>
                <w:bCs/>
                <w:color w:val="000000"/>
                <w:sz w:val="20"/>
                <w:szCs w:val="20"/>
              </w:rPr>
              <w:t xml:space="preserve">Тема 3. </w:t>
            </w:r>
            <w:r w:rsidRPr="007120EB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7120EB">
              <w:rPr>
                <w:color w:val="000000"/>
                <w:sz w:val="20"/>
                <w:szCs w:val="20"/>
              </w:rPr>
              <w:t>и их классификация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4.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Осадочные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 Их классификация.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7120EB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 5. </w:t>
            </w: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>Метаморфические горные породы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bCs/>
                <w:color w:val="000000"/>
                <w:sz w:val="20"/>
                <w:szCs w:val="20"/>
                <w:lang w:eastAsia="en-US"/>
              </w:rPr>
              <w:t xml:space="preserve">Тема 6.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Строительные качества магматических, осадочных и метамо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фических горных пород.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Прочностные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свойства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горных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пород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их</w:t>
            </w:r>
            <w:proofErr w:type="spellEnd"/>
            <w:r w:rsidRPr="007120E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20EB">
              <w:rPr>
                <w:color w:val="000000"/>
                <w:sz w:val="20"/>
                <w:szCs w:val="20"/>
                <w:lang w:val="en-US" w:eastAsia="en-US"/>
              </w:rPr>
              <w:t>применение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pStyle w:val="af1"/>
              <w:widowControl w:val="0"/>
              <w:tabs>
                <w:tab w:val="left" w:pos="0"/>
                <w:tab w:val="left" w:pos="409"/>
                <w:tab w:val="left" w:pos="95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120EB">
              <w:rPr>
                <w:bCs/>
                <w:color w:val="000000"/>
                <w:sz w:val="20"/>
                <w:szCs w:val="20"/>
              </w:rPr>
              <w:t xml:space="preserve">Тема 7. </w:t>
            </w:r>
            <w:r w:rsidRPr="007120EB">
              <w:rPr>
                <w:color w:val="000000"/>
                <w:sz w:val="20"/>
                <w:szCs w:val="20"/>
              </w:rPr>
              <w:t>Геохронологическая шкала, методы определения возраста го</w:t>
            </w:r>
            <w:r w:rsidRPr="007120EB">
              <w:rPr>
                <w:color w:val="000000"/>
                <w:sz w:val="20"/>
                <w:szCs w:val="20"/>
              </w:rPr>
              <w:t>р</w:t>
            </w:r>
            <w:r w:rsidRPr="007120EB">
              <w:rPr>
                <w:color w:val="000000"/>
                <w:sz w:val="20"/>
                <w:szCs w:val="20"/>
              </w:rPr>
              <w:t>ных пород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D07140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>Тема 8. Глобальная тектоника. Тектонические движения.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D07140">
              <w:rPr>
                <w:color w:val="000000"/>
                <w:sz w:val="20"/>
                <w:szCs w:val="20"/>
                <w:lang w:eastAsia="en-US"/>
              </w:rPr>
              <w:t xml:space="preserve">Тема 9. 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Подземные воды, гидравлический градиент, карты </w:t>
            </w:r>
            <w:proofErr w:type="spellStart"/>
            <w:r w:rsidRPr="007120EB">
              <w:rPr>
                <w:color w:val="000000"/>
                <w:sz w:val="20"/>
                <w:szCs w:val="20"/>
                <w:lang w:eastAsia="en-US"/>
              </w:rPr>
              <w:t>гидроиз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гипс</w:t>
            </w:r>
            <w:proofErr w:type="spellEnd"/>
            <w:r w:rsidRPr="007120EB">
              <w:rPr>
                <w:color w:val="000000"/>
                <w:sz w:val="20"/>
                <w:szCs w:val="20"/>
                <w:lang w:eastAsia="en-US"/>
              </w:rPr>
              <w:t>, приток воды в горные выработки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10. Учет сейсмической опасности по картам общего сейсмическ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го районирования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Тема 11. Экзогенные процессы. Выветривание: физическое, химич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7120EB">
              <w:rPr>
                <w:color w:val="000000"/>
                <w:sz w:val="20"/>
                <w:szCs w:val="20"/>
                <w:lang w:eastAsia="en-US"/>
              </w:rPr>
              <w:t xml:space="preserve">ское. </w:t>
            </w:r>
            <w:r w:rsidRPr="00D07140">
              <w:rPr>
                <w:color w:val="000000"/>
                <w:sz w:val="20"/>
                <w:szCs w:val="20"/>
                <w:lang w:eastAsia="en-US"/>
              </w:rPr>
              <w:t>Меры защиты от них.</w:t>
            </w:r>
          </w:p>
          <w:p w:rsidR="005F72E6" w:rsidRPr="007120EB" w:rsidRDefault="005F72E6" w:rsidP="00426A15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 w:rsidRPr="007120EB">
              <w:rPr>
                <w:color w:val="000000"/>
                <w:sz w:val="20"/>
                <w:szCs w:val="20"/>
                <w:lang w:eastAsia="en-US"/>
              </w:rPr>
              <w:t>Суффозия, карст, меры борьбы с ними. Вечная мерзлота и особенности строительства в ее районах. Инженерно-геологические исследования в простых и сложных инженерно-геологических условиях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5F72E6" w:rsidRPr="00BB7936" w:rsidTr="00426A15">
        <w:trPr>
          <w:trHeight w:val="20"/>
        </w:trPr>
        <w:tc>
          <w:tcPr>
            <w:tcW w:w="851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120E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7120E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F72E6" w:rsidRPr="007120EB" w:rsidRDefault="005F72E6" w:rsidP="00426A1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275" w:type="dxa"/>
            <w:shd w:val="clear" w:color="auto" w:fill="auto"/>
          </w:tcPr>
          <w:p w:rsidR="005F72E6" w:rsidRPr="007120EB" w:rsidRDefault="005F72E6" w:rsidP="00426A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7120EB">
              <w:rPr>
                <w:sz w:val="20"/>
                <w:szCs w:val="20"/>
                <w:lang w:eastAsia="en-US"/>
              </w:rPr>
              <w:t>5,5</w:t>
            </w:r>
          </w:p>
        </w:tc>
      </w:tr>
    </w:tbl>
    <w:p w:rsidR="005F72E6" w:rsidRPr="00BB7936" w:rsidRDefault="005F72E6" w:rsidP="005F72E6">
      <w:pPr>
        <w:ind w:firstLine="540"/>
        <w:jc w:val="both"/>
        <w:rPr>
          <w:iCs/>
          <w:sz w:val="20"/>
          <w:szCs w:val="20"/>
        </w:rPr>
      </w:pPr>
    </w:p>
    <w:p w:rsidR="005F72E6" w:rsidRPr="001A7B36" w:rsidRDefault="005F72E6" w:rsidP="005F72E6">
      <w:pPr>
        <w:ind w:firstLine="540"/>
        <w:jc w:val="both"/>
        <w:rPr>
          <w:iCs/>
        </w:rPr>
      </w:pPr>
      <w:r w:rsidRPr="002A2E23">
        <w:rPr>
          <w:iCs/>
        </w:rPr>
        <w:t xml:space="preserve">Работа выполняется письменно и включает изучение и выполнение краткого конспекта по </w:t>
      </w:r>
      <w:proofErr w:type="gramStart"/>
      <w:r w:rsidRPr="002A2E23">
        <w:rPr>
          <w:iCs/>
        </w:rPr>
        <w:t>литературе</w:t>
      </w:r>
      <w:proofErr w:type="gramEnd"/>
      <w:r w:rsidRPr="002A2E23">
        <w:rPr>
          <w:iCs/>
        </w:rPr>
        <w:t xml:space="preserve"> рекомендованной в методических указаниях к лекционным занятиям по данной дисц</w:t>
      </w:r>
      <w:r w:rsidRPr="002A2E23">
        <w:rPr>
          <w:iCs/>
        </w:rPr>
        <w:t>и</w:t>
      </w:r>
      <w:r w:rsidRPr="002A2E23">
        <w:rPr>
          <w:iCs/>
        </w:rPr>
        <w:t>плине, освоение основных понятий и умение сделать выводы (Представлено в МУ для самосто</w:t>
      </w:r>
      <w:r w:rsidRPr="002A2E23">
        <w:rPr>
          <w:iCs/>
        </w:rPr>
        <w:t>я</w:t>
      </w:r>
      <w:r w:rsidRPr="002A2E23">
        <w:rPr>
          <w:iCs/>
        </w:rPr>
        <w:t xml:space="preserve">тельной работы студентов, </w:t>
      </w:r>
      <w:r w:rsidRPr="001A7B36">
        <w:rPr>
          <w:iCs/>
        </w:rPr>
        <w:t>МУ для подготовки к лекционным занятиям).</w:t>
      </w:r>
    </w:p>
    <w:p w:rsidR="005F72E6" w:rsidRPr="001A7B36" w:rsidRDefault="005F72E6" w:rsidP="005F72E6">
      <w:pPr>
        <w:jc w:val="center"/>
        <w:rPr>
          <w:b/>
          <w:bCs/>
        </w:rPr>
      </w:pPr>
    </w:p>
    <w:p w:rsidR="00426A15" w:rsidRPr="001A7B36" w:rsidRDefault="00426A15" w:rsidP="00426A15">
      <w:pPr>
        <w:jc w:val="center"/>
        <w:rPr>
          <w:b/>
          <w:bCs/>
        </w:rPr>
      </w:pPr>
      <w:r w:rsidRPr="001A7B36">
        <w:rPr>
          <w:b/>
          <w:bCs/>
        </w:rPr>
        <w:t>3.3 Тестирование по дисциплине</w:t>
      </w:r>
    </w:p>
    <w:p w:rsidR="00426A15" w:rsidRPr="001A7B36" w:rsidRDefault="00426A15" w:rsidP="00426A15">
      <w:pPr>
        <w:autoSpaceDE w:val="0"/>
        <w:autoSpaceDN w:val="0"/>
        <w:adjustRightInd w:val="0"/>
      </w:pPr>
    </w:p>
    <w:p w:rsidR="00426A15" w:rsidRPr="001A7B36" w:rsidRDefault="00426A15" w:rsidP="00426A15">
      <w:pPr>
        <w:jc w:val="center"/>
        <w:rPr>
          <w:b/>
          <w:bCs/>
        </w:rPr>
      </w:pPr>
      <w:r w:rsidRPr="001A7B36">
        <w:rPr>
          <w:b/>
          <w:bCs/>
        </w:rPr>
        <w:t>3.3.1 Структура фонда тестовых заданий по дисциплине</w:t>
      </w:r>
    </w:p>
    <w:p w:rsidR="00426A15" w:rsidRPr="001A7B36" w:rsidRDefault="00426A15" w:rsidP="00426A15">
      <w:pPr>
        <w:jc w:val="center"/>
        <w:rPr>
          <w:b/>
          <w:bCs/>
        </w:rPr>
      </w:pPr>
    </w:p>
    <w:p w:rsidR="00426A15" w:rsidRPr="001A7B36" w:rsidRDefault="00426A15" w:rsidP="00426A15">
      <w:pPr>
        <w:jc w:val="center"/>
        <w:rPr>
          <w:b/>
          <w:bCs/>
        </w:rPr>
      </w:pPr>
      <w:r w:rsidRPr="001A7B36">
        <w:t xml:space="preserve">Структура </w:t>
      </w:r>
      <w:r w:rsidRPr="001A7B36">
        <w:rPr>
          <w:lang w:eastAsia="en-US"/>
        </w:rPr>
        <w:t xml:space="preserve">фонда тестовых заданий </w:t>
      </w:r>
      <w:r w:rsidRPr="001A7B36">
        <w:t>по дисциплине «</w:t>
      </w:r>
      <w:r w:rsidRPr="001A7B36">
        <w:rPr>
          <w:iCs/>
        </w:rPr>
        <w:t>Инженерная геология</w:t>
      </w:r>
      <w:r w:rsidRPr="001A7B36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426A15" w:rsidRPr="001A7B36" w:rsidTr="00426A15">
        <w:trPr>
          <w:tblHeader/>
        </w:trPr>
        <w:tc>
          <w:tcPr>
            <w:tcW w:w="3844" w:type="dxa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A7B36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A7B36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A7B36">
              <w:rPr>
                <w:rFonts w:cs="Calibri"/>
              </w:rPr>
              <w:t>Количество тестовых заданий, типы ТЗ</w:t>
            </w:r>
          </w:p>
        </w:tc>
      </w:tr>
      <w:tr w:rsidR="00426A15" w:rsidRPr="001A7B36" w:rsidTr="00426A15">
        <w:trPr>
          <w:trHeight w:val="460"/>
        </w:trPr>
        <w:tc>
          <w:tcPr>
            <w:tcW w:w="3844" w:type="dxa"/>
            <w:vMerge w:val="restart"/>
            <w:vAlign w:val="center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t xml:space="preserve">Раздел 1. </w:t>
            </w:r>
            <w:r w:rsidRPr="001A7B36">
              <w:rPr>
                <w:b/>
                <w:sz w:val="20"/>
                <w:szCs w:val="20"/>
              </w:rPr>
              <w:t>Инженерная геология. Стр</w:t>
            </w:r>
            <w:r w:rsidRPr="001A7B36">
              <w:rPr>
                <w:b/>
                <w:sz w:val="20"/>
                <w:szCs w:val="20"/>
              </w:rPr>
              <w:t>о</w:t>
            </w:r>
            <w:r w:rsidRPr="001A7B36">
              <w:rPr>
                <w:b/>
                <w:sz w:val="20"/>
                <w:szCs w:val="20"/>
              </w:rPr>
              <w:t>ение и состав Земли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rPr>
                <w:bCs/>
              </w:rPr>
            </w:pPr>
            <w:r w:rsidRPr="001A7B36">
              <w:rPr>
                <w:bCs/>
                <w:color w:val="000000"/>
                <w:sz w:val="20"/>
                <w:szCs w:val="20"/>
              </w:rPr>
              <w:t>Общие сведения об инженерной геологии. Строение и состав Зе</w:t>
            </w:r>
            <w:r w:rsidRPr="001A7B36">
              <w:rPr>
                <w:bCs/>
                <w:color w:val="000000"/>
                <w:sz w:val="20"/>
                <w:szCs w:val="20"/>
              </w:rPr>
              <w:t>м</w:t>
            </w:r>
            <w:r w:rsidRPr="001A7B36">
              <w:rPr>
                <w:bCs/>
                <w:color w:val="000000"/>
                <w:sz w:val="20"/>
                <w:szCs w:val="20"/>
              </w:rPr>
              <w:t xml:space="preserve">ли, земной коры.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3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2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460"/>
        </w:trPr>
        <w:tc>
          <w:tcPr>
            <w:tcW w:w="3844" w:type="dxa"/>
            <w:vMerge/>
            <w:vAlign w:val="center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tabs>
                <w:tab w:val="left" w:pos="567"/>
              </w:tabs>
              <w:textAlignment w:val="baseline"/>
            </w:pPr>
            <w:r w:rsidRPr="001A7B36">
              <w:rPr>
                <w:color w:val="000000"/>
                <w:sz w:val="20"/>
                <w:szCs w:val="20"/>
              </w:rPr>
              <w:t>Условные обозначения и легенды инженерно-геологических карт Бурение скважин. Колонковое б</w:t>
            </w:r>
            <w:r w:rsidRPr="001A7B36">
              <w:rPr>
                <w:color w:val="000000"/>
                <w:sz w:val="20"/>
                <w:szCs w:val="20"/>
              </w:rPr>
              <w:t>у</w:t>
            </w:r>
            <w:r w:rsidRPr="001A7B36">
              <w:rPr>
                <w:color w:val="000000"/>
                <w:sz w:val="20"/>
                <w:szCs w:val="20"/>
              </w:rPr>
              <w:t>рение</w:t>
            </w:r>
            <w:r w:rsidRPr="001A7B36"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4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1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460"/>
        </w:trPr>
        <w:tc>
          <w:tcPr>
            <w:tcW w:w="7097" w:type="dxa"/>
            <w:gridSpan w:val="2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1A7B3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∑ 36</w:t>
            </w:r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16 – тип</w:t>
            </w:r>
            <w:proofErr w:type="gramStart"/>
            <w:r w:rsidRPr="001A7B36">
              <w:rPr>
                <w:b/>
                <w:bCs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10 – тип</w:t>
            </w:r>
            <w:proofErr w:type="gramStart"/>
            <w:r w:rsidRPr="001A7B36">
              <w:rPr>
                <w:b/>
                <w:bCs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7 – тип</w:t>
            </w:r>
            <w:proofErr w:type="gramStart"/>
            <w:r w:rsidRPr="001A7B36">
              <w:rPr>
                <w:b/>
                <w:bCs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B36">
              <w:rPr>
                <w:b/>
                <w:bCs/>
              </w:rPr>
              <w:t>3 – тип</w:t>
            </w:r>
            <w:proofErr w:type="gramStart"/>
            <w:r w:rsidRPr="001A7B36">
              <w:rPr>
                <w:b/>
                <w:bCs/>
              </w:rPr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3844" w:type="dxa"/>
            <w:vMerge w:val="restart"/>
            <w:vAlign w:val="center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b/>
                <w:sz w:val="20"/>
                <w:szCs w:val="20"/>
              </w:rPr>
              <w:t>Раздел 2. Магматические горные пор</w:t>
            </w:r>
            <w:r w:rsidRPr="001A7B36">
              <w:rPr>
                <w:b/>
                <w:sz w:val="20"/>
                <w:szCs w:val="20"/>
              </w:rPr>
              <w:t>о</w:t>
            </w:r>
            <w:r w:rsidRPr="001A7B36">
              <w:rPr>
                <w:b/>
                <w:sz w:val="20"/>
                <w:szCs w:val="20"/>
              </w:rPr>
              <w:t>ды. Осадочные горные породы. Мет</w:t>
            </w:r>
            <w:r w:rsidRPr="001A7B36">
              <w:rPr>
                <w:b/>
                <w:sz w:val="20"/>
                <w:szCs w:val="20"/>
              </w:rPr>
              <w:t>а</w:t>
            </w:r>
            <w:r w:rsidRPr="001A7B36">
              <w:rPr>
                <w:b/>
                <w:sz w:val="20"/>
                <w:szCs w:val="20"/>
              </w:rPr>
              <w:t>морфические горные породы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1A7B36">
              <w:rPr>
                <w:color w:val="000000"/>
                <w:sz w:val="20"/>
                <w:szCs w:val="20"/>
              </w:rPr>
              <w:t>Минералы. Горные породы, их горизонтальное и складчатое зал</w:t>
            </w:r>
            <w:r w:rsidRPr="001A7B36">
              <w:rPr>
                <w:color w:val="000000"/>
                <w:sz w:val="20"/>
                <w:szCs w:val="20"/>
              </w:rPr>
              <w:t>е</w:t>
            </w:r>
            <w:r w:rsidRPr="001A7B36">
              <w:rPr>
                <w:color w:val="000000"/>
                <w:sz w:val="20"/>
                <w:szCs w:val="20"/>
              </w:rPr>
              <w:t>гание. Главные породообразующие минералы и их физические сво</w:t>
            </w:r>
            <w:r w:rsidRPr="001A7B36">
              <w:rPr>
                <w:color w:val="000000"/>
                <w:sz w:val="20"/>
                <w:szCs w:val="20"/>
              </w:rPr>
              <w:t>й</w:t>
            </w:r>
            <w:r w:rsidRPr="001A7B36">
              <w:rPr>
                <w:color w:val="000000"/>
                <w:sz w:val="20"/>
                <w:szCs w:val="20"/>
              </w:rPr>
              <w:t>ства. Описание групп минералов по классам.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3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2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460"/>
        </w:trPr>
        <w:tc>
          <w:tcPr>
            <w:tcW w:w="3844" w:type="dxa"/>
            <w:vMerge/>
            <w:vAlign w:val="center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A7B36">
              <w:rPr>
                <w:bCs/>
                <w:color w:val="000000"/>
                <w:sz w:val="20"/>
                <w:szCs w:val="20"/>
              </w:rPr>
              <w:t xml:space="preserve">Магматические горные породы </w:t>
            </w:r>
            <w:r w:rsidRPr="001A7B36">
              <w:rPr>
                <w:color w:val="000000"/>
                <w:sz w:val="20"/>
                <w:szCs w:val="20"/>
              </w:rPr>
              <w:t xml:space="preserve">и их классификация. </w:t>
            </w:r>
            <w:r w:rsidRPr="001A7B36">
              <w:rPr>
                <w:bCs/>
                <w:color w:val="000000"/>
                <w:sz w:val="20"/>
                <w:szCs w:val="20"/>
              </w:rPr>
              <w:t>Осадочные горные породы</w:t>
            </w:r>
            <w:r w:rsidRPr="001A7B36">
              <w:rPr>
                <w:color w:val="000000"/>
                <w:sz w:val="20"/>
                <w:szCs w:val="20"/>
              </w:rPr>
              <w:t xml:space="preserve">. Их классификация </w:t>
            </w:r>
            <w:r w:rsidRPr="001A7B36">
              <w:rPr>
                <w:bCs/>
                <w:color w:val="000000"/>
                <w:sz w:val="20"/>
                <w:szCs w:val="20"/>
              </w:rPr>
              <w:t>Метаморфические горные породы</w:t>
            </w:r>
          </w:p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A7B36">
              <w:rPr>
                <w:color w:val="000000"/>
                <w:sz w:val="20"/>
                <w:szCs w:val="20"/>
              </w:rPr>
              <w:t>Строительные качества магмат</w:t>
            </w:r>
            <w:r w:rsidRPr="001A7B36">
              <w:rPr>
                <w:color w:val="000000"/>
                <w:sz w:val="20"/>
                <w:szCs w:val="20"/>
              </w:rPr>
              <w:t>и</w:t>
            </w:r>
            <w:r w:rsidRPr="001A7B36">
              <w:rPr>
                <w:color w:val="000000"/>
                <w:sz w:val="20"/>
                <w:szCs w:val="20"/>
              </w:rPr>
              <w:t>ческих, осадочных и метаморф</w:t>
            </w:r>
            <w:r w:rsidRPr="001A7B36">
              <w:rPr>
                <w:color w:val="000000"/>
                <w:sz w:val="20"/>
                <w:szCs w:val="20"/>
              </w:rPr>
              <w:t>и</w:t>
            </w:r>
            <w:r w:rsidRPr="001A7B36">
              <w:rPr>
                <w:color w:val="000000"/>
                <w:sz w:val="20"/>
                <w:szCs w:val="20"/>
              </w:rPr>
              <w:t>ческих горных пород.</w:t>
            </w:r>
          </w:p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color w:val="000000"/>
                <w:sz w:val="20"/>
                <w:szCs w:val="20"/>
              </w:rPr>
              <w:t>Прочностные свойства горных пород, их применение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4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1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460"/>
        </w:trPr>
        <w:tc>
          <w:tcPr>
            <w:tcW w:w="7097" w:type="dxa"/>
            <w:gridSpan w:val="2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1A7B3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∑ 36</w:t>
            </w:r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16 – тип</w:t>
            </w:r>
            <w:proofErr w:type="gramStart"/>
            <w:r w:rsidRPr="001A7B36">
              <w:rPr>
                <w:b/>
                <w:bCs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10 – тип</w:t>
            </w:r>
            <w:proofErr w:type="gramStart"/>
            <w:r w:rsidRPr="001A7B36">
              <w:rPr>
                <w:b/>
                <w:bCs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7 – тип</w:t>
            </w:r>
            <w:proofErr w:type="gramStart"/>
            <w:r w:rsidRPr="001A7B36">
              <w:rPr>
                <w:b/>
                <w:bCs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B36">
              <w:rPr>
                <w:b/>
                <w:bCs/>
              </w:rPr>
              <w:t>3 – тип</w:t>
            </w:r>
            <w:proofErr w:type="gramStart"/>
            <w:r w:rsidRPr="001A7B36">
              <w:rPr>
                <w:b/>
                <w:bCs/>
              </w:rPr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3844" w:type="dxa"/>
            <w:vMerge w:val="restart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b/>
                <w:sz w:val="20"/>
                <w:szCs w:val="20"/>
              </w:rPr>
              <w:t>Раздел 3. Эндогенные (внутренние) геологические процессы Земли. Пон</w:t>
            </w:r>
            <w:r w:rsidRPr="001A7B36">
              <w:rPr>
                <w:b/>
                <w:sz w:val="20"/>
                <w:szCs w:val="20"/>
              </w:rPr>
              <w:t>я</w:t>
            </w:r>
            <w:r w:rsidRPr="001A7B36">
              <w:rPr>
                <w:b/>
                <w:sz w:val="20"/>
                <w:szCs w:val="20"/>
              </w:rPr>
              <w:t>тие о геологическом возрасте пород. Общие сведения о подземных водах.</w:t>
            </w:r>
          </w:p>
        </w:tc>
        <w:tc>
          <w:tcPr>
            <w:tcW w:w="3253" w:type="dxa"/>
            <w:shd w:val="clear" w:color="auto" w:fill="auto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color w:val="000000"/>
                <w:sz w:val="20"/>
                <w:szCs w:val="20"/>
              </w:rPr>
              <w:t>Геохронологическая шкала, мет</w:t>
            </w:r>
            <w:r w:rsidRPr="001A7B36">
              <w:rPr>
                <w:color w:val="000000"/>
                <w:sz w:val="20"/>
                <w:szCs w:val="20"/>
              </w:rPr>
              <w:t>о</w:t>
            </w:r>
            <w:r w:rsidRPr="001A7B36">
              <w:rPr>
                <w:color w:val="000000"/>
                <w:sz w:val="20"/>
                <w:szCs w:val="20"/>
              </w:rPr>
              <w:t>ды определения возраста горных пород. Глобальная тектоника. Те</w:t>
            </w:r>
            <w:r w:rsidRPr="001A7B36">
              <w:rPr>
                <w:color w:val="000000"/>
                <w:sz w:val="20"/>
                <w:szCs w:val="20"/>
              </w:rPr>
              <w:t>к</w:t>
            </w:r>
            <w:r w:rsidRPr="001A7B36">
              <w:rPr>
                <w:color w:val="000000"/>
                <w:sz w:val="20"/>
                <w:szCs w:val="20"/>
              </w:rPr>
              <w:t>тонические движения.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3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2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3844" w:type="dxa"/>
            <w:vMerge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A7B36">
              <w:rPr>
                <w:color w:val="000000"/>
                <w:sz w:val="20"/>
                <w:szCs w:val="20"/>
              </w:rPr>
              <w:t xml:space="preserve">Подземные воды, гидравлический градиент, карты </w:t>
            </w:r>
            <w:proofErr w:type="spellStart"/>
            <w:r w:rsidRPr="001A7B36">
              <w:rPr>
                <w:color w:val="000000"/>
                <w:sz w:val="20"/>
                <w:szCs w:val="20"/>
              </w:rPr>
              <w:t>гидроизогипс</w:t>
            </w:r>
            <w:proofErr w:type="spellEnd"/>
            <w:r w:rsidRPr="001A7B36">
              <w:rPr>
                <w:color w:val="000000"/>
                <w:sz w:val="20"/>
                <w:szCs w:val="20"/>
              </w:rPr>
              <w:t>, приток воды в горные выработки</w:t>
            </w:r>
          </w:p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color w:val="000000"/>
                <w:sz w:val="20"/>
                <w:szCs w:val="20"/>
              </w:rPr>
              <w:t>Учет сейсмической опасности по картам общего сейсмического ра</w:t>
            </w:r>
            <w:r w:rsidRPr="001A7B36">
              <w:rPr>
                <w:color w:val="000000"/>
                <w:sz w:val="20"/>
                <w:szCs w:val="20"/>
              </w:rPr>
              <w:t>й</w:t>
            </w:r>
            <w:r w:rsidRPr="001A7B36">
              <w:rPr>
                <w:color w:val="000000"/>
                <w:sz w:val="20"/>
                <w:szCs w:val="20"/>
              </w:rPr>
              <w:t>онирования Проблема прогноза сейсмичности и изменений инж</w:t>
            </w:r>
            <w:r w:rsidRPr="001A7B36">
              <w:rPr>
                <w:color w:val="000000"/>
                <w:sz w:val="20"/>
                <w:szCs w:val="20"/>
              </w:rPr>
              <w:t>е</w:t>
            </w:r>
            <w:r w:rsidRPr="001A7B36">
              <w:rPr>
                <w:color w:val="000000"/>
                <w:sz w:val="20"/>
                <w:szCs w:val="20"/>
              </w:rPr>
              <w:t>нерно-геологических свой</w:t>
            </w:r>
            <w:proofErr w:type="gramStart"/>
            <w:r w:rsidRPr="001A7B36">
              <w:rPr>
                <w:color w:val="000000"/>
                <w:sz w:val="20"/>
                <w:szCs w:val="20"/>
              </w:rPr>
              <w:t>ств гр</w:t>
            </w:r>
            <w:proofErr w:type="gramEnd"/>
            <w:r w:rsidRPr="001A7B36">
              <w:rPr>
                <w:color w:val="000000"/>
                <w:sz w:val="20"/>
                <w:szCs w:val="20"/>
              </w:rPr>
              <w:t xml:space="preserve">унтов в связи с сейсмическими </w:t>
            </w:r>
            <w:r w:rsidRPr="001A7B36">
              <w:rPr>
                <w:color w:val="000000"/>
                <w:sz w:val="20"/>
                <w:szCs w:val="20"/>
              </w:rPr>
              <w:lastRenderedPageBreak/>
              <w:t>воздействиями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lastRenderedPageBreak/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4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1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7097" w:type="dxa"/>
            <w:gridSpan w:val="2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1A7B36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∑ 36</w:t>
            </w:r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16 – тип</w:t>
            </w:r>
            <w:proofErr w:type="gramStart"/>
            <w:r w:rsidRPr="001A7B36">
              <w:rPr>
                <w:b/>
                <w:bCs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10 – тип</w:t>
            </w:r>
            <w:proofErr w:type="gramStart"/>
            <w:r w:rsidRPr="001A7B36">
              <w:rPr>
                <w:b/>
                <w:bCs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7 – тип</w:t>
            </w:r>
            <w:proofErr w:type="gramStart"/>
            <w:r w:rsidRPr="001A7B36">
              <w:rPr>
                <w:b/>
                <w:bCs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B36">
              <w:rPr>
                <w:b/>
                <w:bCs/>
              </w:rPr>
              <w:t>3 – тип</w:t>
            </w:r>
            <w:proofErr w:type="gramStart"/>
            <w:r w:rsidRPr="001A7B36">
              <w:rPr>
                <w:b/>
                <w:bCs/>
              </w:rPr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3844" w:type="dxa"/>
            <w:vMerge w:val="restart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b/>
                <w:color w:val="000000"/>
                <w:sz w:val="20"/>
                <w:szCs w:val="20"/>
              </w:rPr>
              <w:t xml:space="preserve">Раздел 4. </w:t>
            </w:r>
            <w:r w:rsidRPr="001A7B36">
              <w:rPr>
                <w:b/>
                <w:sz w:val="20"/>
                <w:szCs w:val="20"/>
              </w:rPr>
              <w:t>Экзогенные (внешние) геол</w:t>
            </w:r>
            <w:r w:rsidRPr="001A7B36">
              <w:rPr>
                <w:b/>
                <w:sz w:val="20"/>
                <w:szCs w:val="20"/>
              </w:rPr>
              <w:t>о</w:t>
            </w:r>
            <w:r w:rsidRPr="001A7B36">
              <w:rPr>
                <w:b/>
                <w:sz w:val="20"/>
                <w:szCs w:val="20"/>
              </w:rPr>
              <w:t>гические процессы Земли.</w:t>
            </w:r>
          </w:p>
        </w:tc>
        <w:tc>
          <w:tcPr>
            <w:tcW w:w="3253" w:type="dxa"/>
            <w:shd w:val="clear" w:color="auto" w:fill="auto"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  <w:r w:rsidRPr="001A7B36">
              <w:rPr>
                <w:color w:val="000000"/>
                <w:sz w:val="20"/>
                <w:szCs w:val="20"/>
              </w:rPr>
              <w:t>Экзогенные процессы. Выветрив</w:t>
            </w:r>
            <w:r w:rsidRPr="001A7B36">
              <w:rPr>
                <w:color w:val="000000"/>
                <w:sz w:val="20"/>
                <w:szCs w:val="20"/>
              </w:rPr>
              <w:t>а</w:t>
            </w:r>
            <w:r w:rsidRPr="001A7B36">
              <w:rPr>
                <w:color w:val="000000"/>
                <w:sz w:val="20"/>
                <w:szCs w:val="20"/>
              </w:rPr>
              <w:t>ние: физическое, химическое. М</w:t>
            </w:r>
            <w:r w:rsidRPr="001A7B36">
              <w:rPr>
                <w:color w:val="000000"/>
                <w:sz w:val="20"/>
                <w:szCs w:val="20"/>
              </w:rPr>
              <w:t>е</w:t>
            </w:r>
            <w:r w:rsidRPr="001A7B36">
              <w:rPr>
                <w:color w:val="000000"/>
                <w:sz w:val="20"/>
                <w:szCs w:val="20"/>
              </w:rPr>
              <w:t>ры защиты от них. Суффозия, карст, меры борьбы с ними. Ве</w:t>
            </w:r>
            <w:r w:rsidRPr="001A7B36">
              <w:rPr>
                <w:color w:val="000000"/>
                <w:sz w:val="20"/>
                <w:szCs w:val="20"/>
              </w:rPr>
              <w:t>ч</w:t>
            </w:r>
            <w:r w:rsidRPr="001A7B36">
              <w:rPr>
                <w:color w:val="000000"/>
                <w:sz w:val="20"/>
                <w:szCs w:val="20"/>
              </w:rPr>
              <w:t>ная мерзлота и особенности стро</w:t>
            </w:r>
            <w:r w:rsidRPr="001A7B36">
              <w:rPr>
                <w:color w:val="000000"/>
                <w:sz w:val="20"/>
                <w:szCs w:val="20"/>
              </w:rPr>
              <w:t>и</w:t>
            </w:r>
            <w:r w:rsidRPr="001A7B36">
              <w:rPr>
                <w:color w:val="000000"/>
                <w:sz w:val="20"/>
                <w:szCs w:val="20"/>
              </w:rPr>
              <w:t>тельства в ее районах.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3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2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410"/>
        </w:trPr>
        <w:tc>
          <w:tcPr>
            <w:tcW w:w="3844" w:type="dxa"/>
            <w:vMerge/>
          </w:tcPr>
          <w:p w:rsidR="00426A15" w:rsidRPr="001A7B36" w:rsidRDefault="00426A15" w:rsidP="00426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426A15" w:rsidRPr="001A7B36" w:rsidRDefault="00426A15" w:rsidP="00426A15">
            <w:r w:rsidRPr="001A7B36">
              <w:rPr>
                <w:color w:val="000000"/>
                <w:sz w:val="20"/>
                <w:szCs w:val="20"/>
              </w:rPr>
              <w:t>Инженерно-геологические иссл</w:t>
            </w:r>
            <w:r w:rsidRPr="001A7B36">
              <w:rPr>
                <w:color w:val="000000"/>
                <w:sz w:val="20"/>
                <w:szCs w:val="20"/>
              </w:rPr>
              <w:t>е</w:t>
            </w:r>
            <w:r w:rsidRPr="001A7B36">
              <w:rPr>
                <w:color w:val="000000"/>
                <w:sz w:val="20"/>
                <w:szCs w:val="20"/>
              </w:rPr>
              <w:t>дования в простых и сложных и</w:t>
            </w:r>
            <w:r w:rsidRPr="001A7B36">
              <w:rPr>
                <w:color w:val="000000"/>
                <w:sz w:val="20"/>
                <w:szCs w:val="20"/>
              </w:rPr>
              <w:t>н</w:t>
            </w:r>
            <w:r w:rsidRPr="001A7B36">
              <w:rPr>
                <w:color w:val="000000"/>
                <w:sz w:val="20"/>
                <w:szCs w:val="20"/>
              </w:rPr>
              <w:t xml:space="preserve">женерно-геологических условиях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</w:pPr>
            <w:r w:rsidRPr="001A7B36">
              <w:t>8 – тип</w:t>
            </w:r>
            <w:proofErr w:type="gramStart"/>
            <w:r w:rsidRPr="001A7B36">
              <w:t xml:space="preserve"> А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5 – тип</w:t>
            </w:r>
            <w:proofErr w:type="gramStart"/>
            <w:r w:rsidRPr="001A7B36">
              <w:t xml:space="preserve"> В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4 – тип C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</w:pPr>
            <w:r w:rsidRPr="001A7B36">
              <w:t>1 – тип</w:t>
            </w:r>
            <w:proofErr w:type="gramStart"/>
            <w:r w:rsidRPr="001A7B36">
              <w:t xml:space="preserve"> Д</w:t>
            </w:r>
            <w:proofErr w:type="gramEnd"/>
          </w:p>
        </w:tc>
      </w:tr>
      <w:tr w:rsidR="00426A15" w:rsidRPr="001A7B36" w:rsidTr="00426A15">
        <w:trPr>
          <w:trHeight w:val="610"/>
        </w:trPr>
        <w:tc>
          <w:tcPr>
            <w:tcW w:w="7097" w:type="dxa"/>
            <w:gridSpan w:val="2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1A7B3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∑ 36</w:t>
            </w:r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16 – тип</w:t>
            </w:r>
            <w:proofErr w:type="gramStart"/>
            <w:r w:rsidRPr="001A7B36">
              <w:rPr>
                <w:b/>
                <w:bCs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10 – тип</w:t>
            </w:r>
            <w:proofErr w:type="gramStart"/>
            <w:r w:rsidRPr="001A7B36">
              <w:rPr>
                <w:b/>
                <w:bCs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7 – тип</w:t>
            </w:r>
            <w:proofErr w:type="gramStart"/>
            <w:r w:rsidRPr="001A7B36">
              <w:rPr>
                <w:b/>
                <w:bCs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7B36">
              <w:rPr>
                <w:b/>
                <w:bCs/>
              </w:rPr>
              <w:t>3 – тип</w:t>
            </w:r>
            <w:proofErr w:type="gramStart"/>
            <w:r w:rsidRPr="001A7B36">
              <w:rPr>
                <w:b/>
                <w:bCs/>
              </w:rPr>
              <w:t xml:space="preserve"> Д</w:t>
            </w:r>
            <w:proofErr w:type="gramEnd"/>
          </w:p>
        </w:tc>
      </w:tr>
      <w:tr w:rsidR="00426A15" w:rsidRPr="001A7B36" w:rsidTr="00426A15">
        <w:tc>
          <w:tcPr>
            <w:tcW w:w="7097" w:type="dxa"/>
            <w:gridSpan w:val="2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7B36">
              <w:rPr>
                <w:b/>
              </w:rPr>
              <w:t>Итого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∑ 144</w:t>
            </w:r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64 – тип</w:t>
            </w:r>
            <w:proofErr w:type="gramStart"/>
            <w:r w:rsidRPr="001A7B36">
              <w:rPr>
                <w:b/>
                <w:bCs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40 – тип</w:t>
            </w:r>
            <w:proofErr w:type="gramStart"/>
            <w:r w:rsidRPr="001A7B36">
              <w:rPr>
                <w:b/>
                <w:bCs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28 – тип</w:t>
            </w:r>
            <w:proofErr w:type="gramStart"/>
            <w:r w:rsidRPr="001A7B36">
              <w:rPr>
                <w:b/>
                <w:bCs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7B36">
              <w:rPr>
                <w:b/>
                <w:bCs/>
              </w:rPr>
              <w:t>12 – тип</w:t>
            </w:r>
            <w:proofErr w:type="gramStart"/>
            <w:r w:rsidRPr="001A7B36">
              <w:rPr>
                <w:b/>
                <w:bCs/>
              </w:rPr>
              <w:t xml:space="preserve"> Д</w:t>
            </w:r>
            <w:proofErr w:type="gramEnd"/>
          </w:p>
        </w:tc>
      </w:tr>
    </w:tbl>
    <w:p w:rsidR="00426A15" w:rsidRPr="001A7B36" w:rsidRDefault="00426A15" w:rsidP="00426A15">
      <w:pPr>
        <w:autoSpaceDE w:val="0"/>
        <w:autoSpaceDN w:val="0"/>
        <w:adjustRightInd w:val="0"/>
        <w:ind w:firstLine="709"/>
        <w:jc w:val="both"/>
      </w:pPr>
    </w:p>
    <w:p w:rsidR="00426A15" w:rsidRPr="001A7B36" w:rsidRDefault="00426A15" w:rsidP="00426A15">
      <w:pPr>
        <w:ind w:firstLine="709"/>
        <w:jc w:val="both"/>
        <w:rPr>
          <w:lang w:eastAsia="en-US"/>
        </w:rPr>
      </w:pPr>
      <w:r w:rsidRPr="001A7B36">
        <w:rPr>
          <w:lang w:eastAsia="en-US"/>
        </w:rPr>
        <w:t>Используемые типы тестовых заданий (ТЗ):</w:t>
      </w:r>
    </w:p>
    <w:p w:rsidR="00426A15" w:rsidRPr="001A7B36" w:rsidRDefault="00426A15" w:rsidP="00426A15">
      <w:pPr>
        <w:autoSpaceDE w:val="0"/>
        <w:autoSpaceDN w:val="0"/>
        <w:adjustRightInd w:val="0"/>
        <w:ind w:firstLine="360"/>
        <w:jc w:val="both"/>
      </w:pPr>
      <w:r w:rsidRPr="001A7B36">
        <w:t>ТЗ типа</w:t>
      </w:r>
      <w:proofErr w:type="gramStart"/>
      <w:r w:rsidRPr="001A7B36">
        <w:t xml:space="preserve"> А</w:t>
      </w:r>
      <w:proofErr w:type="gramEnd"/>
      <w:r w:rsidRPr="001A7B36">
        <w:t>: тестовое задание закрытой формы (ТЗ с выбором одного или нескольких правил</w:t>
      </w:r>
      <w:r w:rsidRPr="001A7B36">
        <w:t>ь</w:t>
      </w:r>
      <w:r w:rsidRPr="001A7B36">
        <w:t>ных ответов);</w:t>
      </w:r>
    </w:p>
    <w:p w:rsidR="00426A15" w:rsidRPr="001A7B36" w:rsidRDefault="00426A15" w:rsidP="00426A15">
      <w:pPr>
        <w:ind w:firstLine="360"/>
        <w:jc w:val="both"/>
        <w:rPr>
          <w:b/>
          <w:bCs/>
          <w:lang w:eastAsia="en-US"/>
        </w:rPr>
      </w:pPr>
      <w:r w:rsidRPr="001A7B36">
        <w:t>ТЗ типа</w:t>
      </w:r>
      <w:proofErr w:type="gramStart"/>
      <w:r w:rsidRPr="001A7B36">
        <w:t xml:space="preserve"> В</w:t>
      </w:r>
      <w:proofErr w:type="gramEnd"/>
      <w:r w:rsidRPr="001A7B36">
        <w:t>: тестовое задание открытой формы (с конструируемым ответом: ТЗ с кратким р</w:t>
      </w:r>
      <w:r w:rsidRPr="001A7B36">
        <w:t>е</w:t>
      </w:r>
      <w:r w:rsidRPr="001A7B36">
        <w:t>гламентируемым ответом (ТЗ дополнения); ТЗ свободного изложения (с развернутым ответом в произвольной форме);</w:t>
      </w:r>
    </w:p>
    <w:p w:rsidR="00426A15" w:rsidRPr="001A7B36" w:rsidRDefault="00426A15" w:rsidP="00426A15">
      <w:pPr>
        <w:autoSpaceDE w:val="0"/>
        <w:autoSpaceDN w:val="0"/>
        <w:adjustRightInd w:val="0"/>
        <w:ind w:firstLine="360"/>
      </w:pPr>
      <w:r w:rsidRPr="001A7B36">
        <w:t>ТЗ типа</w:t>
      </w:r>
      <w:proofErr w:type="gramStart"/>
      <w:r w:rsidRPr="001A7B36">
        <w:t xml:space="preserve"> С</w:t>
      </w:r>
      <w:proofErr w:type="gramEnd"/>
      <w:r w:rsidRPr="001A7B36">
        <w:t>: тестовое задание на установление соответствия;</w:t>
      </w:r>
    </w:p>
    <w:p w:rsidR="00426A15" w:rsidRPr="001A7B36" w:rsidRDefault="00426A15" w:rsidP="00426A15">
      <w:pPr>
        <w:autoSpaceDE w:val="0"/>
        <w:autoSpaceDN w:val="0"/>
        <w:adjustRightInd w:val="0"/>
        <w:ind w:firstLine="360"/>
        <w:rPr>
          <w:lang w:eastAsia="en-US"/>
        </w:rPr>
      </w:pPr>
      <w:r w:rsidRPr="001A7B36">
        <w:t>ТЗ типа</w:t>
      </w:r>
      <w:proofErr w:type="gramStart"/>
      <w:r w:rsidRPr="001A7B36">
        <w:t xml:space="preserve"> Д</w:t>
      </w:r>
      <w:proofErr w:type="gramEnd"/>
      <w:r w:rsidRPr="001A7B36">
        <w:t>: тестовое задание на установление правильной последовательности.</w:t>
      </w:r>
    </w:p>
    <w:p w:rsidR="00426A15" w:rsidRPr="001A7B36" w:rsidRDefault="00426A15" w:rsidP="00426A15">
      <w:pPr>
        <w:autoSpaceDE w:val="0"/>
        <w:autoSpaceDN w:val="0"/>
        <w:adjustRightInd w:val="0"/>
        <w:ind w:firstLine="709"/>
        <w:jc w:val="both"/>
      </w:pPr>
    </w:p>
    <w:p w:rsidR="00426A15" w:rsidRPr="001A7B36" w:rsidRDefault="00426A15" w:rsidP="00426A15">
      <w:pPr>
        <w:autoSpaceDE w:val="0"/>
        <w:autoSpaceDN w:val="0"/>
        <w:adjustRightInd w:val="0"/>
        <w:ind w:firstLine="709"/>
        <w:jc w:val="both"/>
      </w:pPr>
    </w:p>
    <w:p w:rsidR="00426A15" w:rsidRPr="001A7B36" w:rsidRDefault="00426A15" w:rsidP="00426A15">
      <w:pPr>
        <w:jc w:val="center"/>
        <w:rPr>
          <w:b/>
          <w:bCs/>
          <w:iCs/>
        </w:rPr>
      </w:pPr>
      <w:r w:rsidRPr="001A7B36">
        <w:rPr>
          <w:b/>
          <w:bCs/>
        </w:rPr>
        <w:t xml:space="preserve">3.3.2 Структура и образец типового </w:t>
      </w:r>
      <w:r w:rsidRPr="001A7B36">
        <w:rPr>
          <w:b/>
          <w:bCs/>
          <w:iCs/>
        </w:rPr>
        <w:t>итогового теста по дисциплине за весь период ее осво</w:t>
      </w:r>
      <w:r w:rsidRPr="001A7B36">
        <w:rPr>
          <w:b/>
          <w:bCs/>
          <w:iCs/>
        </w:rPr>
        <w:t>е</w:t>
      </w:r>
      <w:r w:rsidRPr="001A7B36">
        <w:rPr>
          <w:b/>
          <w:bCs/>
          <w:iCs/>
        </w:rPr>
        <w:t>ния</w:t>
      </w:r>
    </w:p>
    <w:p w:rsidR="00426A15" w:rsidRPr="001A7B36" w:rsidRDefault="00426A15" w:rsidP="00426A15">
      <w:pPr>
        <w:widowControl w:val="0"/>
        <w:ind w:firstLine="720"/>
        <w:jc w:val="both"/>
      </w:pPr>
    </w:p>
    <w:p w:rsidR="00426A15" w:rsidRPr="001A7B36" w:rsidRDefault="00426A15" w:rsidP="00426A15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1A7B36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«Инженерная геология»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426A15" w:rsidRPr="001A7B36" w:rsidTr="00426A15">
        <w:trPr>
          <w:tblHeader/>
        </w:trPr>
        <w:tc>
          <w:tcPr>
            <w:tcW w:w="3844" w:type="dxa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A7B36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A7B36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A7B36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26A15" w:rsidRPr="001A7B36" w:rsidTr="00426A15">
        <w:tc>
          <w:tcPr>
            <w:tcW w:w="3844" w:type="dxa"/>
            <w:vAlign w:val="center"/>
          </w:tcPr>
          <w:p w:rsidR="00426A15" w:rsidRPr="001A7B36" w:rsidRDefault="00426A15" w:rsidP="00426A15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0" w:right="-91" w:firstLine="0"/>
              <w:jc w:val="both"/>
              <w:rPr>
                <w:b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 xml:space="preserve"> Инженерная геология. Строение и состав Земли</w:t>
            </w:r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426A15" w:rsidRPr="001A7B36" w:rsidRDefault="00426A15" w:rsidP="00426A15">
            <w:pPr>
              <w:ind w:right="-91"/>
              <w:jc w:val="both"/>
              <w:rPr>
                <w:b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 xml:space="preserve">Инженерная геология. Строение и состав Земли. </w:t>
            </w:r>
          </w:p>
          <w:p w:rsidR="00426A15" w:rsidRPr="001A7B36" w:rsidRDefault="00426A15" w:rsidP="00426A15">
            <w:pPr>
              <w:tabs>
                <w:tab w:val="left" w:pos="567"/>
              </w:tabs>
              <w:ind w:right="-91"/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A7B36">
              <w:rPr>
                <w:sz w:val="20"/>
                <w:szCs w:val="20"/>
              </w:rPr>
              <w:t>Магматические горные породы. Осадочные горные породы. Мет</w:t>
            </w:r>
            <w:r w:rsidRPr="001A7B36">
              <w:rPr>
                <w:sz w:val="20"/>
                <w:szCs w:val="20"/>
              </w:rPr>
              <w:t>а</w:t>
            </w:r>
            <w:r w:rsidRPr="001A7B36">
              <w:rPr>
                <w:sz w:val="20"/>
                <w:szCs w:val="20"/>
              </w:rPr>
              <w:t>морфические горные породы</w:t>
            </w:r>
          </w:p>
          <w:p w:rsidR="00426A15" w:rsidRPr="001A7B36" w:rsidRDefault="00426A15" w:rsidP="00426A15">
            <w:pPr>
              <w:tabs>
                <w:tab w:val="left" w:pos="567"/>
              </w:tabs>
              <w:ind w:right="-91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Эндогенные (внутренние) геолог</w:t>
            </w:r>
            <w:r w:rsidRPr="001A7B36">
              <w:rPr>
                <w:sz w:val="20"/>
                <w:szCs w:val="20"/>
              </w:rPr>
              <w:t>и</w:t>
            </w:r>
            <w:r w:rsidRPr="001A7B36">
              <w:rPr>
                <w:sz w:val="20"/>
                <w:szCs w:val="20"/>
              </w:rPr>
              <w:t>ческие процессы Земли. Понятие о геологическом возрасте пород. О</w:t>
            </w:r>
            <w:r w:rsidRPr="001A7B36">
              <w:rPr>
                <w:sz w:val="20"/>
                <w:szCs w:val="20"/>
              </w:rPr>
              <w:t>б</w:t>
            </w:r>
            <w:r w:rsidRPr="001A7B36">
              <w:rPr>
                <w:sz w:val="20"/>
                <w:szCs w:val="20"/>
              </w:rPr>
              <w:t>щие сведения о подземных водах</w:t>
            </w:r>
          </w:p>
          <w:p w:rsidR="00426A15" w:rsidRPr="001A7B36" w:rsidRDefault="00426A15" w:rsidP="00426A15">
            <w:pPr>
              <w:ind w:right="-91"/>
              <w:jc w:val="both"/>
              <w:rPr>
                <w:b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Экзогенные (внешние) геологич</w:t>
            </w:r>
            <w:r w:rsidRPr="001A7B36">
              <w:rPr>
                <w:sz w:val="20"/>
                <w:szCs w:val="20"/>
              </w:rPr>
              <w:t>е</w:t>
            </w:r>
            <w:r w:rsidRPr="001A7B36">
              <w:rPr>
                <w:sz w:val="20"/>
                <w:szCs w:val="20"/>
              </w:rPr>
              <w:t>ские процессы Земли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sz w:val="20"/>
                <w:szCs w:val="20"/>
              </w:rPr>
            </w:pP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6A15" w:rsidRPr="001A7B36" w:rsidTr="00426A15">
        <w:tc>
          <w:tcPr>
            <w:tcW w:w="3844" w:type="dxa"/>
            <w:vAlign w:val="center"/>
          </w:tcPr>
          <w:p w:rsidR="00426A15" w:rsidRPr="001A7B36" w:rsidRDefault="00426A15" w:rsidP="00426A15">
            <w:pPr>
              <w:pStyle w:val="af1"/>
              <w:numPr>
                <w:ilvl w:val="0"/>
                <w:numId w:val="30"/>
              </w:numPr>
              <w:tabs>
                <w:tab w:val="left" w:pos="567"/>
              </w:tabs>
              <w:spacing w:after="0" w:line="240" w:lineRule="auto"/>
              <w:ind w:left="0" w:right="-91" w:firstLine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. Магматические горные породы. Осадочные горные породы. М</w:t>
            </w:r>
            <w:r w:rsidRPr="001A7B36">
              <w:rPr>
                <w:sz w:val="20"/>
                <w:szCs w:val="20"/>
              </w:rPr>
              <w:t>е</w:t>
            </w:r>
            <w:r w:rsidRPr="001A7B36">
              <w:rPr>
                <w:sz w:val="20"/>
                <w:szCs w:val="20"/>
              </w:rPr>
              <w:t>таморфические горные породы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ind w:right="-91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6A15" w:rsidRPr="001A7B36" w:rsidTr="00426A15">
        <w:tc>
          <w:tcPr>
            <w:tcW w:w="3844" w:type="dxa"/>
            <w:vAlign w:val="center"/>
          </w:tcPr>
          <w:p w:rsidR="00426A15" w:rsidRPr="001A7B36" w:rsidRDefault="00426A15" w:rsidP="00426A15">
            <w:pPr>
              <w:pStyle w:val="af1"/>
              <w:numPr>
                <w:ilvl w:val="0"/>
                <w:numId w:val="30"/>
              </w:numPr>
              <w:tabs>
                <w:tab w:val="left" w:pos="567"/>
              </w:tabs>
              <w:spacing w:after="0" w:line="240" w:lineRule="auto"/>
              <w:ind w:left="0" w:right="-91" w:firstLine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Эндогенные (внутренние) геологические процессы Земли. Понятие о геологическом возрасте пород. Общие св</w:t>
            </w:r>
            <w:r w:rsidRPr="001A7B36">
              <w:rPr>
                <w:sz w:val="20"/>
                <w:szCs w:val="20"/>
              </w:rPr>
              <w:t>е</w:t>
            </w:r>
            <w:r w:rsidRPr="001A7B36">
              <w:rPr>
                <w:sz w:val="20"/>
                <w:szCs w:val="20"/>
              </w:rPr>
              <w:t>дения о подземных водах.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ind w:right="-91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6A15" w:rsidRPr="001A7B36" w:rsidTr="00426A15">
        <w:tc>
          <w:tcPr>
            <w:tcW w:w="3844" w:type="dxa"/>
            <w:vAlign w:val="center"/>
          </w:tcPr>
          <w:p w:rsidR="00426A15" w:rsidRPr="001A7B36" w:rsidRDefault="00426A15" w:rsidP="00426A15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0" w:right="-91" w:firstLine="0"/>
              <w:jc w:val="both"/>
              <w:rPr>
                <w:bCs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Экзогенные (внешние) геологические процессы Земли.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ind w:right="-9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6A15" w:rsidRPr="001A7B36" w:rsidTr="00426A15">
        <w:tc>
          <w:tcPr>
            <w:tcW w:w="7097" w:type="dxa"/>
            <w:gridSpan w:val="2"/>
            <w:shd w:val="clear" w:color="auto" w:fill="auto"/>
            <w:vAlign w:val="center"/>
          </w:tcPr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Итого</w:t>
            </w:r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426A15" w:rsidRPr="001A7B36" w:rsidRDefault="00426A15" w:rsidP="00426A15">
            <w:pPr>
              <w:jc w:val="center"/>
              <w:rPr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∑ 20</w:t>
            </w:r>
          </w:p>
          <w:p w:rsidR="00426A15" w:rsidRPr="001A7B36" w:rsidRDefault="00426A15" w:rsidP="00426A15">
            <w:pPr>
              <w:jc w:val="center"/>
              <w:rPr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9 – тип</w:t>
            </w:r>
            <w:proofErr w:type="gramStart"/>
            <w:r w:rsidRPr="001A7B36">
              <w:rPr>
                <w:sz w:val="20"/>
                <w:szCs w:val="20"/>
              </w:rPr>
              <w:t xml:space="preserve"> А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lastRenderedPageBreak/>
              <w:t>7 – тип</w:t>
            </w:r>
            <w:proofErr w:type="gramStart"/>
            <w:r w:rsidRPr="001A7B36">
              <w:rPr>
                <w:sz w:val="20"/>
                <w:szCs w:val="20"/>
              </w:rPr>
              <w:t xml:space="preserve"> В</w:t>
            </w:r>
            <w:proofErr w:type="gramEnd"/>
          </w:p>
          <w:p w:rsidR="00426A15" w:rsidRPr="001A7B36" w:rsidRDefault="00426A15" w:rsidP="00426A15">
            <w:pPr>
              <w:jc w:val="center"/>
              <w:rPr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3 – тип</w:t>
            </w:r>
            <w:proofErr w:type="gramStart"/>
            <w:r w:rsidRPr="001A7B36">
              <w:rPr>
                <w:sz w:val="20"/>
                <w:szCs w:val="20"/>
              </w:rPr>
              <w:t xml:space="preserve"> С</w:t>
            </w:r>
            <w:proofErr w:type="gramEnd"/>
          </w:p>
          <w:p w:rsidR="00426A15" w:rsidRPr="001A7B36" w:rsidRDefault="00426A15" w:rsidP="00426A1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A7B36">
              <w:rPr>
                <w:sz w:val="20"/>
                <w:szCs w:val="20"/>
              </w:rPr>
              <w:t>1– тип</w:t>
            </w:r>
            <w:proofErr w:type="gramStart"/>
            <w:r w:rsidRPr="001A7B36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426A15" w:rsidRPr="001A7B36" w:rsidRDefault="00426A15" w:rsidP="00426A15">
      <w:pPr>
        <w:jc w:val="center"/>
        <w:rPr>
          <w:b/>
          <w:bCs/>
          <w:iCs/>
        </w:rPr>
      </w:pPr>
    </w:p>
    <w:p w:rsidR="00426A15" w:rsidRPr="001A7B36" w:rsidRDefault="00426A15" w:rsidP="00426A15"/>
    <w:p w:rsidR="00426A15" w:rsidRPr="001A7B36" w:rsidRDefault="00426A15" w:rsidP="00426A15">
      <w:pPr>
        <w:jc w:val="center"/>
      </w:pPr>
    </w:p>
    <w:p w:rsidR="00426A15" w:rsidRPr="001A7B36" w:rsidRDefault="00426A15" w:rsidP="00426A15">
      <w:pPr>
        <w:jc w:val="center"/>
        <w:rPr>
          <w:b/>
          <w:bCs/>
          <w:iCs/>
        </w:rPr>
      </w:pPr>
      <w:r w:rsidRPr="001A7B36">
        <w:rPr>
          <w:b/>
          <w:bCs/>
        </w:rPr>
        <w:t xml:space="preserve">Образец типового </w:t>
      </w:r>
      <w:r w:rsidRPr="001A7B36">
        <w:rPr>
          <w:b/>
          <w:bCs/>
          <w:iCs/>
        </w:rPr>
        <w:t>итогового теста</w:t>
      </w:r>
    </w:p>
    <w:p w:rsidR="00426A15" w:rsidRPr="001A7B36" w:rsidRDefault="00426A15" w:rsidP="00426A15">
      <w:pPr>
        <w:jc w:val="center"/>
        <w:rPr>
          <w:b/>
          <w:bCs/>
        </w:rPr>
      </w:pPr>
      <w:r w:rsidRPr="001A7B36">
        <w:rPr>
          <w:b/>
          <w:bCs/>
          <w:iCs/>
        </w:rPr>
        <w:t>по дисциплине за весь период ее освоения</w:t>
      </w:r>
    </w:p>
    <w:p w:rsidR="00426A15" w:rsidRPr="001A7B36" w:rsidRDefault="00426A15" w:rsidP="00426A15">
      <w:pPr>
        <w:jc w:val="center"/>
      </w:pPr>
    </w:p>
    <w:p w:rsidR="00426A15" w:rsidRPr="001A7B36" w:rsidRDefault="00426A15" w:rsidP="00426A15">
      <w:pPr>
        <w:jc w:val="center"/>
      </w:pPr>
      <w:r w:rsidRPr="001A7B36">
        <w:t xml:space="preserve">Итоговый тест по дисциплине «Инженерная геология» </w:t>
      </w:r>
    </w:p>
    <w:p w:rsidR="00426A15" w:rsidRPr="001A7B36" w:rsidRDefault="00426A15" w:rsidP="00426A15">
      <w:r w:rsidRPr="001A7B36">
        <w:t>Тест состоит из 20 вопросов</w:t>
      </w:r>
      <w:proofErr w:type="gramStart"/>
      <w:r w:rsidRPr="001A7B36">
        <w:t xml:space="preserve"> А</w:t>
      </w:r>
      <w:proofErr w:type="gramEnd"/>
      <w:r w:rsidRPr="001A7B36">
        <w:t xml:space="preserve">, В, С, Д – типов. </w:t>
      </w:r>
    </w:p>
    <w:p w:rsidR="00426A15" w:rsidRPr="001A7B36" w:rsidRDefault="00426A15" w:rsidP="00426A15">
      <w:r w:rsidRPr="001A7B36">
        <w:t>Проходной балл - 50 % правильных ответов от общего числа.</w:t>
      </w:r>
    </w:p>
    <w:p w:rsidR="00426A15" w:rsidRPr="001A7B36" w:rsidRDefault="00426A15" w:rsidP="00426A15">
      <w:r w:rsidRPr="001A7B36">
        <w:t xml:space="preserve">Норма времени – 30 мин. </w:t>
      </w:r>
    </w:p>
    <w:p w:rsidR="00426A15" w:rsidRPr="001A7B36" w:rsidRDefault="00426A15" w:rsidP="00426A15">
      <w:pPr>
        <w:jc w:val="center"/>
        <w:rPr>
          <w:b/>
        </w:rPr>
      </w:pP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1A7B36">
        <w:t>1. Инженерная геология – это …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2. Горючая горная порода растительного происхождения, содержащая не более 30-40% нео</w:t>
      </w:r>
      <w:r w:rsidRPr="00E137D1">
        <w:t>р</w:t>
      </w:r>
      <w:r w:rsidRPr="00E137D1">
        <w:t>ганических примесей:</w:t>
      </w:r>
    </w:p>
    <w:p w:rsidR="00426A15" w:rsidRPr="00E137D1" w:rsidRDefault="00426A15" w:rsidP="00426A15">
      <w:pPr>
        <w:ind w:firstLine="425"/>
        <w:jc w:val="both"/>
      </w:pPr>
      <w:r w:rsidRPr="00E137D1">
        <w:t>А) фосфориты;</w:t>
      </w:r>
    </w:p>
    <w:p w:rsidR="00426A15" w:rsidRPr="00E137D1" w:rsidRDefault="00426A15" w:rsidP="00426A15">
      <w:pPr>
        <w:ind w:firstLine="425"/>
        <w:jc w:val="both"/>
      </w:pPr>
      <w:r w:rsidRPr="00E137D1">
        <w:t>Б) угли ископаемые;</w:t>
      </w:r>
    </w:p>
    <w:p w:rsidR="00426A15" w:rsidRPr="00E137D1" w:rsidRDefault="00426A15" w:rsidP="00426A15">
      <w:pPr>
        <w:ind w:firstLine="425"/>
        <w:jc w:val="both"/>
      </w:pPr>
      <w:r w:rsidRPr="00E137D1">
        <w:t>В) туфы вулканические.</w:t>
      </w:r>
    </w:p>
    <w:p w:rsidR="00426A15" w:rsidRPr="00E137D1" w:rsidRDefault="00426A15" w:rsidP="00426A15">
      <w:pPr>
        <w:tabs>
          <w:tab w:val="left" w:pos="426"/>
        </w:tabs>
        <w:ind w:firstLine="425"/>
        <w:jc w:val="center"/>
        <w:rPr>
          <w:b/>
        </w:rPr>
      </w:pP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3. К карбонатам относятся…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4. Последовательность в отложении солей при химической дифференциации в процессе садки солей из морской воды:</w:t>
      </w:r>
    </w:p>
    <w:p w:rsidR="00426A15" w:rsidRPr="00E137D1" w:rsidRDefault="00426A15" w:rsidP="00426A15">
      <w:pPr>
        <w:ind w:firstLine="425"/>
        <w:jc w:val="both"/>
      </w:pPr>
      <w:r w:rsidRPr="00E137D1">
        <w:t>А) оксиды;</w:t>
      </w:r>
    </w:p>
    <w:p w:rsidR="00426A15" w:rsidRPr="00E137D1" w:rsidRDefault="00426A15" w:rsidP="00426A15">
      <w:pPr>
        <w:ind w:firstLine="425"/>
        <w:jc w:val="both"/>
      </w:pPr>
      <w:r w:rsidRPr="00E137D1">
        <w:t>Б) сульфаты;</w:t>
      </w:r>
    </w:p>
    <w:p w:rsidR="00426A15" w:rsidRPr="00E137D1" w:rsidRDefault="00426A15" w:rsidP="00426A15">
      <w:pPr>
        <w:ind w:firstLine="425"/>
        <w:jc w:val="both"/>
      </w:pPr>
      <w:r w:rsidRPr="00E137D1">
        <w:t>В) хлориды;</w:t>
      </w:r>
    </w:p>
    <w:p w:rsidR="00426A15" w:rsidRPr="00E137D1" w:rsidRDefault="00426A15" w:rsidP="00426A15">
      <w:pPr>
        <w:ind w:firstLine="425"/>
        <w:jc w:val="both"/>
      </w:pPr>
      <w:r w:rsidRPr="00E137D1">
        <w:t>Г) карбонаты.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5. К месторождениям коры выветривания относятся…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 xml:space="preserve">А) </w:t>
      </w:r>
      <w:proofErr w:type="gramStart"/>
      <w:r w:rsidRPr="00E137D1">
        <w:t>россыпи</w:t>
      </w:r>
      <w:proofErr w:type="gramEnd"/>
      <w:r w:rsidRPr="00E137D1">
        <w:t xml:space="preserve"> образовавшиеся в древние эпохи и перекрытые более молодыми отложениями;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Б) месторождения, образовавшиеся в результате переноса взвеси или растворе и отложения на земной поверхности различных продуктов отдаленных от коренного массива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 xml:space="preserve">В) </w:t>
      </w:r>
      <w:proofErr w:type="gramStart"/>
      <w:r w:rsidRPr="00E137D1">
        <w:t>месторождения</w:t>
      </w:r>
      <w:proofErr w:type="gramEnd"/>
      <w:r w:rsidRPr="00E137D1">
        <w:t xml:space="preserve"> образовавшиеся при выветривании силикатных пород и накоплении окс</w:t>
      </w:r>
      <w:r w:rsidRPr="00E137D1">
        <w:t>и</w:t>
      </w:r>
      <w:r w:rsidRPr="00E137D1">
        <w:t>дов железа и алюминия.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6. Плоское рудное/нерудное тело параллельно другим слоям, мощностью во много раз меньше протяженности:</w:t>
      </w:r>
    </w:p>
    <w:p w:rsidR="00426A15" w:rsidRPr="00E137D1" w:rsidRDefault="00426A15" w:rsidP="00426A15">
      <w:pPr>
        <w:ind w:firstLine="425"/>
        <w:jc w:val="both"/>
      </w:pPr>
      <w:r w:rsidRPr="00E137D1">
        <w:t>А) линза;</w:t>
      </w:r>
    </w:p>
    <w:p w:rsidR="00426A15" w:rsidRPr="00E137D1" w:rsidRDefault="00426A15" w:rsidP="00426A15">
      <w:pPr>
        <w:ind w:firstLine="425"/>
        <w:jc w:val="both"/>
      </w:pPr>
      <w:r w:rsidRPr="00E137D1">
        <w:t>Б) дайка;</w:t>
      </w:r>
    </w:p>
    <w:p w:rsidR="00426A15" w:rsidRPr="00E137D1" w:rsidRDefault="00426A15" w:rsidP="00426A15">
      <w:pPr>
        <w:ind w:firstLine="425"/>
        <w:jc w:val="both"/>
      </w:pPr>
      <w:r w:rsidRPr="00E137D1">
        <w:t>В) пласт.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7. Глубина залегания астеносферы под континентами, на окраинах океанов, под контине</w:t>
      </w:r>
      <w:r w:rsidRPr="00E137D1">
        <w:t>н</w:t>
      </w:r>
      <w:r w:rsidRPr="00E137D1">
        <w:t>тальными рифтами составляет соответственно: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А) 150 км; 40-60 км; 2-3 км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Б) 200 км; 60-80 км; 10-25 км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  <w:r w:rsidRPr="00E137D1">
        <w:t>В) 300 км; 80-90 км; 35-45 км</w:t>
      </w:r>
    </w:p>
    <w:p w:rsidR="00426A15" w:rsidRPr="00E137D1" w:rsidRDefault="00426A15" w:rsidP="00426A15">
      <w:pPr>
        <w:tabs>
          <w:tab w:val="left" w:pos="426"/>
        </w:tabs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8. Месторождения, образовавшиеся в недрах земли при воздействии глубинных магматич</w:t>
      </w:r>
      <w:r w:rsidRPr="00E137D1">
        <w:t>е</w:t>
      </w:r>
      <w:r w:rsidRPr="00E137D1">
        <w:t>ских и сопутствующих процессах, называют:</w:t>
      </w:r>
    </w:p>
    <w:p w:rsidR="00426A15" w:rsidRPr="00E137D1" w:rsidRDefault="00426A15" w:rsidP="00426A15">
      <w:pPr>
        <w:ind w:firstLine="425"/>
        <w:jc w:val="both"/>
      </w:pPr>
      <w:r w:rsidRPr="00E137D1">
        <w:t>А) рудными месторождениями;</w:t>
      </w:r>
    </w:p>
    <w:p w:rsidR="00426A15" w:rsidRPr="00E137D1" w:rsidRDefault="00426A15" w:rsidP="00426A15">
      <w:pPr>
        <w:ind w:firstLine="425"/>
        <w:jc w:val="both"/>
      </w:pPr>
      <w:r w:rsidRPr="00E137D1">
        <w:t>Б) эндогенными месторождениями;</w:t>
      </w:r>
    </w:p>
    <w:p w:rsidR="00426A15" w:rsidRPr="00E137D1" w:rsidRDefault="00426A15" w:rsidP="00426A15">
      <w:pPr>
        <w:ind w:firstLine="425"/>
        <w:jc w:val="both"/>
      </w:pPr>
      <w:r w:rsidRPr="00E137D1">
        <w:t>В) россыпными месторождениями;</w:t>
      </w:r>
    </w:p>
    <w:p w:rsidR="00426A15" w:rsidRPr="00E137D1" w:rsidRDefault="00426A15" w:rsidP="00426A15">
      <w:pPr>
        <w:ind w:firstLine="425"/>
        <w:jc w:val="both"/>
      </w:pPr>
      <w:r w:rsidRPr="00E137D1">
        <w:lastRenderedPageBreak/>
        <w:t>Г) месторождениями калийных солей.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9. Качество полезного ископаемого – это…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 xml:space="preserve">10. К топливно-энергетическим ресурсам относятся… 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 xml:space="preserve">11. </w:t>
      </w:r>
      <w:proofErr w:type="gramStart"/>
      <w:r w:rsidRPr="00E137D1">
        <w:t>Именем</w:t>
      </w:r>
      <w:proofErr w:type="gramEnd"/>
      <w:r w:rsidRPr="00E137D1">
        <w:t xml:space="preserve"> какого ученого названа граница раздела земной коры и верхней мантии</w:t>
      </w:r>
    </w:p>
    <w:p w:rsidR="00426A15" w:rsidRPr="00E137D1" w:rsidRDefault="00426A15" w:rsidP="00426A15">
      <w:pPr>
        <w:ind w:firstLine="425"/>
        <w:jc w:val="both"/>
      </w:pPr>
      <w:r w:rsidRPr="00E137D1">
        <w:t>А) Красовского;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Б) </w:t>
      </w:r>
      <w:proofErr w:type="spellStart"/>
      <w:r w:rsidRPr="00E137D1">
        <w:t>Мохоровичича</w:t>
      </w:r>
      <w:proofErr w:type="spellEnd"/>
      <w:r w:rsidRPr="00E137D1">
        <w:t>;</w:t>
      </w:r>
    </w:p>
    <w:p w:rsidR="00426A15" w:rsidRPr="00E137D1" w:rsidRDefault="00426A15" w:rsidP="00426A15">
      <w:pPr>
        <w:ind w:firstLine="425"/>
        <w:jc w:val="both"/>
      </w:pPr>
      <w:r w:rsidRPr="00E137D1">
        <w:t>В) Попова;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Г) </w:t>
      </w:r>
      <w:proofErr w:type="spellStart"/>
      <w:r w:rsidRPr="00E137D1">
        <w:t>Стено</w:t>
      </w:r>
      <w:proofErr w:type="spellEnd"/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 xml:space="preserve">12. Сейсмические </w:t>
      </w:r>
      <w:proofErr w:type="gramStart"/>
      <w:r w:rsidRPr="00E137D1">
        <w:t>волны</w:t>
      </w:r>
      <w:proofErr w:type="gramEnd"/>
      <w:r w:rsidRPr="00E137D1">
        <w:t xml:space="preserve"> какого вида распространяются только в твердых телах: </w:t>
      </w:r>
    </w:p>
    <w:p w:rsidR="00426A15" w:rsidRPr="00E137D1" w:rsidRDefault="00426A15" w:rsidP="00426A15">
      <w:pPr>
        <w:ind w:firstLine="425"/>
        <w:jc w:val="both"/>
      </w:pPr>
      <w:r w:rsidRPr="00E137D1">
        <w:t>А) поперечные, продольные и поверхностные;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Б) продольные; </w:t>
      </w:r>
    </w:p>
    <w:p w:rsidR="00426A15" w:rsidRPr="00E137D1" w:rsidRDefault="00426A15" w:rsidP="00426A15">
      <w:pPr>
        <w:ind w:firstLine="425"/>
        <w:jc w:val="both"/>
      </w:pPr>
      <w:r w:rsidRPr="00E137D1">
        <w:t>В) диагональные и поперечные;</w:t>
      </w:r>
    </w:p>
    <w:p w:rsidR="00426A15" w:rsidRPr="00E137D1" w:rsidRDefault="00426A15" w:rsidP="00426A15">
      <w:pPr>
        <w:ind w:firstLine="425"/>
        <w:jc w:val="both"/>
      </w:pPr>
      <w:r w:rsidRPr="00E137D1">
        <w:t>Г) продольные и диагональные.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13. Геологическая история Земли началась примерно…, аммониты и белемниты исчезли …, современная ледниковая эра началась…:</w:t>
      </w:r>
    </w:p>
    <w:p w:rsidR="00426A15" w:rsidRPr="00E137D1" w:rsidRDefault="00426A15" w:rsidP="00426A15">
      <w:pPr>
        <w:ind w:firstLine="425"/>
        <w:jc w:val="both"/>
      </w:pPr>
      <w:r w:rsidRPr="00E137D1">
        <w:t>А) 66 млн. лет назад;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Б) 4,6 </w:t>
      </w:r>
      <w:proofErr w:type="gramStart"/>
      <w:r w:rsidRPr="00E137D1">
        <w:t>млрд</w:t>
      </w:r>
      <w:proofErr w:type="gramEnd"/>
      <w:r w:rsidRPr="00E137D1">
        <w:t xml:space="preserve"> лет назад; 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В) 40 </w:t>
      </w:r>
      <w:proofErr w:type="gramStart"/>
      <w:r w:rsidRPr="00E137D1">
        <w:t>млн</w:t>
      </w:r>
      <w:proofErr w:type="gramEnd"/>
      <w:r w:rsidRPr="00E137D1">
        <w:t xml:space="preserve"> лет назад.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14. Четвертичный период, или антропоген – это…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А) </w:t>
      </w:r>
      <w:hyperlink r:id="rId20" w:tooltip="Геологический период" w:history="1">
        <w:r w:rsidRPr="00E137D1">
          <w:t>геологический период</w:t>
        </w:r>
      </w:hyperlink>
      <w:r w:rsidRPr="00E137D1">
        <w:t xml:space="preserve">, современный этап истории </w:t>
      </w:r>
      <w:hyperlink r:id="rId21" w:tooltip="Земля" w:history="1">
        <w:r w:rsidRPr="00E137D1">
          <w:t>Земли</w:t>
        </w:r>
      </w:hyperlink>
      <w:r w:rsidRPr="00E137D1">
        <w:t>, завершает </w:t>
      </w:r>
      <w:hyperlink r:id="rId22" w:tooltip="Кайнозой" w:history="1">
        <w:r w:rsidRPr="00E137D1">
          <w:t>кайнозой</w:t>
        </w:r>
      </w:hyperlink>
      <w:r w:rsidRPr="00E137D1">
        <w:t xml:space="preserve">. Начался 2,58 миллиона лет назад, </w:t>
      </w:r>
      <w:proofErr w:type="gramStart"/>
      <w:r w:rsidRPr="00E137D1">
        <w:t>продолжается по сей</w:t>
      </w:r>
      <w:proofErr w:type="gramEnd"/>
      <w:r w:rsidRPr="00E137D1">
        <w:t xml:space="preserve"> день.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Б) последний </w:t>
      </w:r>
      <w:hyperlink r:id="rId23" w:tooltip="Геологический период" w:history="1">
        <w:r w:rsidRPr="00E137D1">
          <w:t>геологический период</w:t>
        </w:r>
      </w:hyperlink>
      <w:r w:rsidRPr="00E137D1">
        <w:t xml:space="preserve"> </w:t>
      </w:r>
      <w:hyperlink r:id="rId24" w:tooltip="Мезозой" w:history="1">
        <w:r w:rsidRPr="00E137D1">
          <w:t>мезозойской</w:t>
        </w:r>
      </w:hyperlink>
      <w:r w:rsidRPr="00E137D1">
        <w:t xml:space="preserve"> эры. Продолжался около 79 миллионов лет - от 145 до 66 </w:t>
      </w:r>
      <w:proofErr w:type="gramStart"/>
      <w:r w:rsidRPr="00E137D1">
        <w:t>млн</w:t>
      </w:r>
      <w:proofErr w:type="gramEnd"/>
      <w:r w:rsidRPr="00E137D1">
        <w:t xml:space="preserve"> лет назад.</w:t>
      </w:r>
    </w:p>
    <w:p w:rsidR="00426A15" w:rsidRPr="00E137D1" w:rsidRDefault="00426A15" w:rsidP="00426A15">
      <w:pPr>
        <w:ind w:firstLine="425"/>
        <w:jc w:val="both"/>
      </w:pPr>
      <w:r w:rsidRPr="00E137D1">
        <w:t xml:space="preserve">В) второй геохронологический период </w:t>
      </w:r>
      <w:hyperlink r:id="rId25" w:tooltip="Неопротерозой" w:history="1">
        <w:proofErr w:type="spellStart"/>
        <w:r w:rsidRPr="00E137D1">
          <w:t>неопротерозоя</w:t>
        </w:r>
        <w:proofErr w:type="spellEnd"/>
      </w:hyperlink>
      <w:r w:rsidRPr="00E137D1">
        <w:t>. Начался около 720 </w:t>
      </w:r>
      <w:proofErr w:type="gramStart"/>
      <w:r w:rsidRPr="00E137D1">
        <w:t>млн</w:t>
      </w:r>
      <w:proofErr w:type="gramEnd"/>
      <w:r w:rsidRPr="00E137D1">
        <w:t xml:space="preserve"> лет и закончи</w:t>
      </w:r>
      <w:r w:rsidRPr="00E137D1">
        <w:t>л</w:t>
      </w:r>
      <w:r w:rsidRPr="00E137D1">
        <w:t>ся около 635 млн лет назад.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15. Науки, изучающие вещественный состав земной коры.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16. К планетам земной группы относят..., к планетам-гигантам относят… соответственно:</w:t>
      </w:r>
    </w:p>
    <w:p w:rsidR="00426A15" w:rsidRPr="00E137D1" w:rsidRDefault="00426A15" w:rsidP="00426A15">
      <w:pPr>
        <w:ind w:firstLine="425"/>
        <w:jc w:val="both"/>
      </w:pPr>
      <w:r w:rsidRPr="00E137D1">
        <w:t>А) Марс;</w:t>
      </w:r>
    </w:p>
    <w:p w:rsidR="00426A15" w:rsidRPr="00E137D1" w:rsidRDefault="00426A15" w:rsidP="00426A15">
      <w:pPr>
        <w:ind w:firstLine="425"/>
        <w:jc w:val="both"/>
      </w:pPr>
      <w:r w:rsidRPr="00E137D1">
        <w:t>Б) Венера;</w:t>
      </w:r>
    </w:p>
    <w:p w:rsidR="00426A15" w:rsidRPr="00E137D1" w:rsidRDefault="00426A15" w:rsidP="00426A15">
      <w:pPr>
        <w:ind w:firstLine="425"/>
        <w:jc w:val="both"/>
      </w:pPr>
      <w:r w:rsidRPr="00E137D1">
        <w:t>В) Нептун;</w:t>
      </w:r>
    </w:p>
    <w:p w:rsidR="00426A15" w:rsidRPr="00E137D1" w:rsidRDefault="00426A15" w:rsidP="00426A15">
      <w:pPr>
        <w:ind w:firstLine="425"/>
        <w:jc w:val="both"/>
      </w:pPr>
      <w:r w:rsidRPr="00E137D1">
        <w:t>Г) Уран.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17. Платформой называют...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18. К</w:t>
      </w:r>
      <w:r w:rsidRPr="00E137D1">
        <w:rPr>
          <w:shd w:val="clear" w:color="auto" w:fill="FBFBFB"/>
        </w:rPr>
        <w:t>рупный островной относительно устойчивый участок континентальной земной коры, х</w:t>
      </w:r>
      <w:r w:rsidRPr="00E137D1">
        <w:rPr>
          <w:shd w:val="clear" w:color="auto" w:fill="FBFBFB"/>
        </w:rPr>
        <w:t>а</w:t>
      </w:r>
      <w:r w:rsidRPr="00E137D1">
        <w:rPr>
          <w:shd w:val="clear" w:color="auto" w:fill="FBFBFB"/>
        </w:rPr>
        <w:t>рактеризующийся относительно спокойным тектоническим режимом.</w:t>
      </w:r>
    </w:p>
    <w:p w:rsidR="00426A15" w:rsidRPr="00E137D1" w:rsidRDefault="00426A15" w:rsidP="00426A15">
      <w:pPr>
        <w:ind w:firstLine="425"/>
        <w:jc w:val="both"/>
      </w:pPr>
      <w:r w:rsidRPr="00E137D1">
        <w:t>А) Гора;</w:t>
      </w:r>
    </w:p>
    <w:p w:rsidR="00426A15" w:rsidRPr="00E137D1" w:rsidRDefault="00426A15" w:rsidP="00426A15">
      <w:pPr>
        <w:ind w:firstLine="425"/>
        <w:jc w:val="both"/>
      </w:pPr>
      <w:r w:rsidRPr="00E137D1">
        <w:t>Б) Платформа;</w:t>
      </w:r>
    </w:p>
    <w:p w:rsidR="00426A15" w:rsidRPr="00E137D1" w:rsidRDefault="00426A15" w:rsidP="00426A15">
      <w:pPr>
        <w:ind w:firstLine="425"/>
        <w:jc w:val="both"/>
      </w:pPr>
      <w:r w:rsidRPr="00E137D1">
        <w:t>В) Щит;</w:t>
      </w:r>
    </w:p>
    <w:p w:rsidR="00426A15" w:rsidRPr="00E137D1" w:rsidRDefault="00426A15" w:rsidP="00426A15">
      <w:pPr>
        <w:ind w:firstLine="425"/>
        <w:jc w:val="both"/>
      </w:pPr>
    </w:p>
    <w:p w:rsidR="00426A15" w:rsidRPr="00E137D1" w:rsidRDefault="00426A15" w:rsidP="00426A15">
      <w:pPr>
        <w:ind w:firstLine="425"/>
        <w:jc w:val="both"/>
      </w:pPr>
      <w:r w:rsidRPr="00E137D1">
        <w:t>19. Способность минералов при расколе образовывать ровные поверхности называется…</w:t>
      </w:r>
    </w:p>
    <w:p w:rsidR="00426A15" w:rsidRPr="00E137D1" w:rsidRDefault="00426A15" w:rsidP="00426A15">
      <w:pPr>
        <w:ind w:firstLine="425"/>
        <w:jc w:val="both"/>
      </w:pPr>
      <w:r w:rsidRPr="00E137D1">
        <w:t>А) цвет;</w:t>
      </w:r>
    </w:p>
    <w:p w:rsidR="00426A15" w:rsidRPr="00E137D1" w:rsidRDefault="00426A15" w:rsidP="00426A15">
      <w:pPr>
        <w:ind w:firstLine="425"/>
        <w:jc w:val="both"/>
      </w:pPr>
      <w:r w:rsidRPr="00E137D1">
        <w:t>Б) прозрачность;</w:t>
      </w:r>
    </w:p>
    <w:p w:rsidR="00426A15" w:rsidRPr="00E137D1" w:rsidRDefault="00426A15" w:rsidP="00426A15">
      <w:pPr>
        <w:ind w:firstLine="425"/>
        <w:jc w:val="both"/>
      </w:pPr>
      <w:r w:rsidRPr="00E137D1">
        <w:t>В) черта;</w:t>
      </w:r>
    </w:p>
    <w:p w:rsidR="00426A15" w:rsidRPr="00E137D1" w:rsidRDefault="00426A15" w:rsidP="00426A15">
      <w:pPr>
        <w:ind w:firstLine="425"/>
        <w:jc w:val="both"/>
      </w:pPr>
      <w:r w:rsidRPr="00E137D1">
        <w:t>Г) спайность.</w:t>
      </w:r>
    </w:p>
    <w:p w:rsidR="00426A15" w:rsidRPr="00E137D1" w:rsidRDefault="00426A15" w:rsidP="00426A15">
      <w:pPr>
        <w:ind w:firstLine="425"/>
        <w:jc w:val="both"/>
      </w:pPr>
    </w:p>
    <w:p w:rsidR="00426A15" w:rsidRPr="002A2E23" w:rsidRDefault="00426A15" w:rsidP="00426A15">
      <w:pPr>
        <w:ind w:firstLine="425"/>
        <w:jc w:val="both"/>
      </w:pPr>
      <w:r w:rsidRPr="00E137D1">
        <w:t>20. Что называется уровнем грунтовых вод?</w:t>
      </w:r>
    </w:p>
    <w:p w:rsidR="00426A15" w:rsidRPr="002A2E23" w:rsidRDefault="00426A15" w:rsidP="00426A15">
      <w:pPr>
        <w:ind w:firstLine="425"/>
        <w:jc w:val="both"/>
      </w:pPr>
    </w:p>
    <w:p w:rsidR="005F72E6" w:rsidRDefault="005F72E6" w:rsidP="005F72E6">
      <w:pPr>
        <w:jc w:val="center"/>
        <w:rPr>
          <w:b/>
        </w:rPr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4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5F72E6" w:rsidRPr="008A449B" w:rsidRDefault="005F72E6" w:rsidP="005F72E6">
      <w:pPr>
        <w:jc w:val="center"/>
        <w:rPr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14"/>
      </w:tblGrid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 w:rsidRPr="008A449B">
              <w:t>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autoSpaceDE w:val="0"/>
              <w:autoSpaceDN w:val="0"/>
              <w:adjustRightInd w:val="0"/>
              <w:spacing w:before="12" w:line="220" w:lineRule="exact"/>
            </w:pPr>
            <w:r>
              <w:t>Инженерная геология: определение, ее цели и задачи.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 w:rsidRPr="008A449B">
              <w:t>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 xml:space="preserve">Шкала сейсмической интенсивности </w:t>
            </w:r>
            <w:r>
              <w:rPr>
                <w:lang w:val="en-US"/>
              </w:rPr>
              <w:t>MSK</w:t>
            </w:r>
            <w:r w:rsidRPr="00195E96">
              <w:t>-</w:t>
            </w:r>
            <w:r>
              <w:t>64.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Физические свойства и химический состав подземных вод.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450">
              <w:t>Земля как планета солнечной системы</w:t>
            </w:r>
            <w:r>
              <w:t>: ее размеры, строение, возраст Земли.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Очаг, его глубина, гипоцентр, эпицентр и </w:t>
            </w:r>
            <w:proofErr w:type="spellStart"/>
            <w:r>
              <w:t>изосейсты</w:t>
            </w:r>
            <w:proofErr w:type="spellEnd"/>
            <w:r>
              <w:t xml:space="preserve"> землетрясений.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Воздействие подземных вод на основания и фундаменты.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 w:rsidRPr="008A449B">
              <w:t>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Земная кора: ее строение и мощность. Типы земной коры.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 w:rsidRPr="008A449B">
              <w:t>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сейсмическое районирование и его виды (ОСР, ДСР, МСР).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 w:rsidRPr="008A449B">
              <w:t>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Коэффициент фильтрации и методы его определения.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минералы и горные породы.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Вопросы прогноза землетрясений: места, силы, времени возникновения.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законы движения подземных вод (Дарси, Краснопольского).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Минералы, их физические свойства. Главные породообразующие минералы.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Влияние инженерно-геологических условий на интенсивность сейсмических сотрясений.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Определение притока воды в горные выработки.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Магматические горные породы: интрузивные и эффузивные разновидности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Понятия экзогенные геологические процессы.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Гидравлический градиент и определение вектора движения грунтовых вод.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Классификация магматических горных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Выветривание и его виды. Элювиальные, делювиальные и коллювиальные отложения.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Методы борьбы с грунтовыми водами.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Формы залегания магматических горных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Денудация: объяснение термина.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значение подземных вод.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магматических горных пород и их применение.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работа рек: террасы и аллювиальные отложения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Движение горных пород на склонах (осыпи, обвалы, лавины).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Осадочные горные породы, их генезис, формы залегания и применение.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Эрозия боковая и глубинная. Меры защиты.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Оползни: условия возникновения и элементы частей оползня.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Классификаций обломочных осадочных горных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Овраги, условия их возникновения и защитные мероприятия.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Типы оползней: </w:t>
            </w:r>
            <w:proofErr w:type="spellStart"/>
            <w:r>
              <w:t>асеквентный</w:t>
            </w:r>
            <w:proofErr w:type="spellEnd"/>
            <w:r>
              <w:t xml:space="preserve">, </w:t>
            </w:r>
            <w:proofErr w:type="gramStart"/>
            <w:r>
              <w:t>консеквентный</w:t>
            </w:r>
            <w:proofErr w:type="gramEnd"/>
            <w:r>
              <w:t xml:space="preserve"> и </w:t>
            </w:r>
            <w:proofErr w:type="spellStart"/>
            <w:r>
              <w:t>инсеквентный</w:t>
            </w:r>
            <w:proofErr w:type="spellEnd"/>
            <w:r>
              <w:t>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Диагенез: понятие термина. Рыхлые и сцементированные горные породы.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Селевые потоки, конуса выноса, пролювиальные отложения. Защитные меры.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Противооползневые мероприятия.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Основные типы хемогенных осадочных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Ледники, условия их образования. Разрушающая и созидательная роль.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Плывуны и их типы. Отличительные признаки </w:t>
            </w:r>
            <w:proofErr w:type="gramStart"/>
            <w:r>
              <w:t>истинных</w:t>
            </w:r>
            <w:proofErr w:type="gramEnd"/>
            <w:r>
              <w:t xml:space="preserve"> от </w:t>
            </w:r>
            <w:proofErr w:type="spellStart"/>
            <w:r>
              <w:t>псевдоплывунов</w:t>
            </w:r>
            <w:proofErr w:type="spellEnd"/>
            <w:r>
              <w:t>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органогенных осадочных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деятельность ледников. Экзарация и ледниковые формы.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Суффозия и меры борьбы с суффозионными процессами.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Метаморфизм и виды метаморфизма.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Моренные и флювиогляциальные отложения. Значение ледниковых отлож</w:t>
            </w:r>
            <w:r>
              <w:t>е</w:t>
            </w:r>
            <w:r>
              <w:t>ний в строительстве.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Карст: условия образования, карстовые формы и меры защиты при строител</w:t>
            </w:r>
            <w:r>
              <w:t>ь</w:t>
            </w:r>
            <w:r>
              <w:t>стве.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Основные типы метаморфических горных пород и их строительные свойства.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Геологическая деятельность морей и океанов. Абразия. Защитные меропри</w:t>
            </w:r>
            <w:r>
              <w:t>я</w:t>
            </w:r>
            <w:r>
              <w:t>тия.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Вечная (многолетняя) и сезонная мерзлота, их мощности и районы распр</w:t>
            </w:r>
            <w:r>
              <w:t>о</w:t>
            </w:r>
            <w:r>
              <w:t>странения.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Структуры и текстуры горных пород.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Объяснения процессов трансгрессии и регрессии, с чем они связаны.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Виды вечной мерзлоты по площади и по вертикали.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Тектоника и тектонические процессы. Эндогенные движения земной коры.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Озера, их генетические типы и геологическая деятельность.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Термокарст</w:t>
            </w:r>
            <w:proofErr w:type="spellEnd"/>
            <w:r>
              <w:t xml:space="preserve"> и условия его возникновения.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Колебательные, складчатые и разрывные движения земной коры.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Болота, их образование и типы. Условия строительства в районах распростр</w:t>
            </w:r>
            <w:r>
              <w:t>а</w:t>
            </w:r>
            <w:r>
              <w:t>нения болот.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Солифлюкция</w:t>
            </w:r>
            <w:proofErr w:type="spellEnd"/>
            <w:r>
              <w:t xml:space="preserve"> и формы рельефа, возникающие при ее развитии на склонах.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Новейшие и современные движения земной коры и методы их изучения.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Геологический возраст горных пород и методы его определения: относител</w:t>
            </w:r>
            <w:r>
              <w:t>ь</w:t>
            </w:r>
            <w:r>
              <w:t>ный и абсолютный.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Наледи, бугры пучения, их влияние на строительные сооружения и борьба с ними.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ab/>
              <w:t>6</w:t>
            </w:r>
            <w:r w:rsidRPr="008A449B">
              <w:t>1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Складчатые формы земной коры. Складка и ее элементы.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2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Геохронологическая шкала. Возраст Земли.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3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Строительство в районах развития многолетней (вечной) мерзлоты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4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Разрывные формы земной коры. Разрывы и их типы.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5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Общие сведения о подземных водах и их генетические типы.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8A449B">
              <w:t>6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Инженерно-геологические исследования на стадиях проектирования, изыск</w:t>
            </w:r>
            <w:r>
              <w:t>а</w:t>
            </w:r>
            <w:r>
              <w:t>ний и строительства.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7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>
              <w:t>Сейсмичность: генетические типы землетрясений.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8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Верховодка и грунтовые воды, их сходство и различия.</w:t>
            </w:r>
          </w:p>
        </w:tc>
      </w:tr>
      <w:tr w:rsidR="005F72E6" w:rsidRPr="008A449B" w:rsidTr="00426A15">
        <w:tc>
          <w:tcPr>
            <w:tcW w:w="616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A449B">
              <w:t>9</w:t>
            </w:r>
          </w:p>
        </w:tc>
        <w:tc>
          <w:tcPr>
            <w:tcW w:w="8314" w:type="dxa"/>
            <w:vAlign w:val="center"/>
          </w:tcPr>
          <w:p w:rsidR="005F72E6" w:rsidRPr="008A449B" w:rsidRDefault="005F72E6" w:rsidP="00426A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Методы инженерно-геологических исследований.</w:t>
            </w:r>
          </w:p>
        </w:tc>
      </w:tr>
    </w:tbl>
    <w:p w:rsidR="005F72E6" w:rsidRDefault="005F72E6" w:rsidP="005F72E6">
      <w:pPr>
        <w:tabs>
          <w:tab w:val="left" w:pos="3870"/>
        </w:tabs>
        <w:jc w:val="both"/>
      </w:pPr>
    </w:p>
    <w:p w:rsidR="005F72E6" w:rsidRPr="00DA4A47" w:rsidRDefault="005F72E6" w:rsidP="005F72E6">
      <w:pPr>
        <w:jc w:val="both"/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5F72E6" w:rsidRPr="00DA4A47" w:rsidRDefault="005F72E6" w:rsidP="005F72E6">
      <w:pPr>
        <w:pStyle w:val="af3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5F72E6" w:rsidRPr="00DA4A47" w:rsidRDefault="005F72E6" w:rsidP="005F72E6">
      <w:pPr>
        <w:pStyle w:val="af3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5F72E6" w:rsidRPr="00DA4A47" w:rsidRDefault="005F72E6" w:rsidP="005F72E6">
      <w:pPr>
        <w:pStyle w:val="af3"/>
        <w:jc w:val="center"/>
        <w:rPr>
          <w:b/>
          <w:bCs/>
        </w:rPr>
      </w:pPr>
    </w:p>
    <w:p w:rsidR="005F72E6" w:rsidRDefault="005F72E6" w:rsidP="005F72E6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мероприятий и процедур оценивания результатов обучения с помощью оценочных сре</w:t>
      </w:r>
      <w:proofErr w:type="gramStart"/>
      <w:r w:rsidRPr="00DA4A47">
        <w:t>дств в с</w:t>
      </w:r>
      <w:proofErr w:type="gramEnd"/>
      <w:r w:rsidRPr="00DA4A47">
        <w:t>оответствии с раб</w:t>
      </w:r>
      <w:r w:rsidRPr="00DA4A47">
        <w:t>о</w:t>
      </w:r>
      <w:r w:rsidRPr="00DA4A47">
        <w:t>чей программой дисциплины.</w:t>
      </w:r>
    </w:p>
    <w:p w:rsidR="005F72E6" w:rsidRDefault="005F72E6" w:rsidP="005F72E6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5F72E6" w:rsidRPr="00BB7936" w:rsidTr="00426A15">
        <w:tc>
          <w:tcPr>
            <w:tcW w:w="2119" w:type="dxa"/>
            <w:vAlign w:val="center"/>
          </w:tcPr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Наименование</w:t>
            </w:r>
          </w:p>
          <w:p w:rsidR="005F72E6" w:rsidRPr="00BB7936" w:rsidRDefault="005F72E6" w:rsidP="00426A15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оценочного</w:t>
            </w:r>
          </w:p>
          <w:p w:rsidR="005F72E6" w:rsidRPr="00BB7936" w:rsidRDefault="005F72E6" w:rsidP="00426A1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5F72E6" w:rsidRPr="00BB7936" w:rsidRDefault="005F72E6" w:rsidP="00426A1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5F72E6" w:rsidRPr="00BB7936" w:rsidRDefault="005F72E6" w:rsidP="00426A1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5F72E6" w:rsidRPr="00BB7936" w:rsidTr="00426A15">
        <w:tc>
          <w:tcPr>
            <w:tcW w:w="2119" w:type="dxa"/>
          </w:tcPr>
          <w:p w:rsidR="005F72E6" w:rsidRPr="00BB7936" w:rsidRDefault="005F72E6" w:rsidP="00426A15">
            <w:pPr>
              <w:pStyle w:val="Style1"/>
              <w:widowControl/>
              <w:tabs>
                <w:tab w:val="num" w:pos="435"/>
              </w:tabs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7804" w:type="dxa"/>
          </w:tcPr>
          <w:p w:rsidR="005F72E6" w:rsidRPr="00BB7936" w:rsidRDefault="005F72E6" w:rsidP="00426A15">
            <w:pPr>
              <w:pStyle w:val="Style1"/>
              <w:widowControl/>
              <w:tabs>
                <w:tab w:val="num" w:pos="435"/>
              </w:tabs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Контрольные работы, предусмотренные рабочей программой дисциплины, проводятся во время практических занятий. Вариантов </w:t>
            </w:r>
            <w:proofErr w:type="gramStart"/>
            <w:r w:rsidRPr="00BB7936">
              <w:rPr>
                <w:iCs/>
                <w:sz w:val="20"/>
                <w:szCs w:val="20"/>
              </w:rPr>
              <w:t>КР</w:t>
            </w:r>
            <w:proofErr w:type="gramEnd"/>
            <w:r w:rsidRPr="00BB7936">
              <w:rPr>
                <w:iCs/>
                <w:sz w:val="20"/>
                <w:szCs w:val="20"/>
              </w:rPr>
              <w:t xml:space="preserve"> по теме не менее двух. Во время выпо</w:t>
            </w:r>
            <w:r w:rsidRPr="00BB7936">
              <w:rPr>
                <w:iCs/>
                <w:sz w:val="20"/>
                <w:szCs w:val="20"/>
              </w:rPr>
              <w:t>л</w:t>
            </w:r>
            <w:r w:rsidRPr="00BB7936">
              <w:rPr>
                <w:iCs/>
                <w:sz w:val="20"/>
                <w:szCs w:val="20"/>
              </w:rPr>
              <w:t xml:space="preserve">нения </w:t>
            </w:r>
            <w:proofErr w:type="gramStart"/>
            <w:r w:rsidRPr="00BB7936">
              <w:rPr>
                <w:iCs/>
                <w:sz w:val="20"/>
                <w:szCs w:val="20"/>
              </w:rPr>
              <w:t>КР</w:t>
            </w:r>
            <w:proofErr w:type="gramEnd"/>
            <w:r w:rsidRPr="00BB7936">
              <w:rPr>
                <w:iCs/>
                <w:sz w:val="20"/>
                <w:szCs w:val="20"/>
              </w:rPr>
              <w:t xml:space="preserve">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  <w:tr w:rsidR="005F72E6" w:rsidRPr="00BB7936" w:rsidTr="00426A15">
        <w:tc>
          <w:tcPr>
            <w:tcW w:w="2119" w:type="dxa"/>
            <w:vAlign w:val="center"/>
          </w:tcPr>
          <w:p w:rsidR="005F72E6" w:rsidRPr="00BB7936" w:rsidRDefault="005F72E6" w:rsidP="00426A15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7804" w:type="dxa"/>
          </w:tcPr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>Собеседование проводится на практическом занятии по теме, изученной на лекции. Во время собеседования пользоваться учебниками, справочниками, конспектами лекций, тетрадями для практических занятий разрешено.</w:t>
            </w:r>
          </w:p>
          <w:p w:rsidR="005F72E6" w:rsidRPr="00BB7936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BB7936">
              <w:rPr>
                <w:iCs/>
                <w:sz w:val="20"/>
                <w:szCs w:val="20"/>
              </w:rPr>
              <w:t xml:space="preserve">Преподаватель на лекции, предшествующей занятию проведения контроля, доводит до </w:t>
            </w:r>
            <w:proofErr w:type="gramStart"/>
            <w:r w:rsidRPr="00BB7936">
              <w:rPr>
                <w:iCs/>
                <w:sz w:val="20"/>
                <w:szCs w:val="20"/>
              </w:rPr>
              <w:t>обучающихся</w:t>
            </w:r>
            <w:proofErr w:type="gramEnd"/>
            <w:r w:rsidRPr="00BB7936">
              <w:rPr>
                <w:iCs/>
                <w:sz w:val="20"/>
                <w:szCs w:val="20"/>
              </w:rPr>
              <w:t>: тему и примерные вопросы</w:t>
            </w:r>
          </w:p>
        </w:tc>
      </w:tr>
      <w:tr w:rsidR="005F72E6" w:rsidRPr="00BB7936" w:rsidTr="00426A15">
        <w:tc>
          <w:tcPr>
            <w:tcW w:w="2119" w:type="dxa"/>
            <w:vAlign w:val="center"/>
          </w:tcPr>
          <w:p w:rsidR="005F72E6" w:rsidRPr="00BA387D" w:rsidRDefault="005F72E6" w:rsidP="00426A15">
            <w:pPr>
              <w:rPr>
                <w:sz w:val="20"/>
                <w:szCs w:val="20"/>
              </w:rPr>
            </w:pPr>
            <w:r w:rsidRPr="00BA387D">
              <w:rPr>
                <w:sz w:val="20"/>
                <w:szCs w:val="20"/>
              </w:rPr>
              <w:t>Тест</w:t>
            </w:r>
          </w:p>
        </w:tc>
        <w:tc>
          <w:tcPr>
            <w:tcW w:w="7804" w:type="dxa"/>
          </w:tcPr>
          <w:p w:rsidR="005F72E6" w:rsidRPr="0027695E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27695E">
              <w:rPr>
                <w:iCs/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дисциплине.</w:t>
            </w:r>
          </w:p>
          <w:p w:rsidR="005F72E6" w:rsidRPr="00BA387D" w:rsidRDefault="005F72E6" w:rsidP="00426A15">
            <w:pPr>
              <w:jc w:val="both"/>
              <w:rPr>
                <w:iCs/>
                <w:sz w:val="20"/>
                <w:szCs w:val="20"/>
              </w:rPr>
            </w:pPr>
            <w:r w:rsidRPr="0027695E">
              <w:rPr>
                <w:iCs/>
                <w:sz w:val="20"/>
                <w:szCs w:val="20"/>
              </w:rPr>
              <w:t xml:space="preserve">Преподаватель на последнем практическом занятии напоминает </w:t>
            </w:r>
            <w:proofErr w:type="gramStart"/>
            <w:r w:rsidRPr="0027695E">
              <w:rPr>
                <w:iCs/>
                <w:sz w:val="20"/>
                <w:szCs w:val="20"/>
              </w:rPr>
              <w:t>обучающимся</w:t>
            </w:r>
            <w:proofErr w:type="gramEnd"/>
            <w:r w:rsidRPr="0027695E">
              <w:rPr>
                <w:iCs/>
                <w:sz w:val="20"/>
                <w:szCs w:val="20"/>
              </w:rPr>
              <w:t>, что они могут посмотреть перечень вопросов к тесту в ФОС, размещенном электронной инфо</w:t>
            </w:r>
            <w:r w:rsidRPr="0027695E">
              <w:rPr>
                <w:iCs/>
                <w:sz w:val="20"/>
                <w:szCs w:val="20"/>
              </w:rPr>
              <w:t>р</w:t>
            </w:r>
            <w:r w:rsidRPr="0027695E">
              <w:rPr>
                <w:iCs/>
                <w:sz w:val="20"/>
                <w:szCs w:val="20"/>
              </w:rPr>
              <w:t>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5F72E6" w:rsidRPr="00DA4A47" w:rsidRDefault="005F72E6" w:rsidP="005F72E6">
      <w:pPr>
        <w:pStyle w:val="Style1"/>
        <w:widowControl/>
        <w:tabs>
          <w:tab w:val="num" w:pos="435"/>
        </w:tabs>
        <w:ind w:firstLine="540"/>
        <w:jc w:val="both"/>
      </w:pPr>
    </w:p>
    <w:p w:rsidR="005F72E6" w:rsidRPr="00DA4A47" w:rsidRDefault="005F72E6" w:rsidP="005F72E6"/>
    <w:p w:rsidR="005F72E6" w:rsidRPr="00DA4A47" w:rsidRDefault="005F72E6" w:rsidP="005F72E6">
      <w:pPr>
        <w:ind w:firstLine="709"/>
        <w:jc w:val="both"/>
      </w:pPr>
      <w:r w:rsidRPr="00DA4A47">
        <w:lastRenderedPageBreak/>
        <w:t xml:space="preserve">Перечень вопросов к экзамену </w:t>
      </w:r>
      <w:proofErr w:type="gramStart"/>
      <w:r w:rsidRPr="00DA4A47">
        <w:t>обучающиеся</w:t>
      </w:r>
      <w:proofErr w:type="gramEnd"/>
      <w:r w:rsidRPr="00DA4A47">
        <w:t xml:space="preserve"> получают в начале семестра через электро</w:t>
      </w:r>
      <w:r w:rsidRPr="00DA4A47">
        <w:t>н</w:t>
      </w:r>
      <w:r w:rsidRPr="00DA4A47">
        <w:t xml:space="preserve">ную информационно-образовательную среду </w:t>
      </w:r>
      <w:proofErr w:type="spellStart"/>
      <w:r w:rsidRPr="00DA4A47">
        <w:t>ИрГУПС</w:t>
      </w:r>
      <w:proofErr w:type="spellEnd"/>
      <w:r w:rsidRPr="00DA4A47">
        <w:t xml:space="preserve"> (личный кабинет обучающегося).</w:t>
      </w:r>
    </w:p>
    <w:p w:rsidR="005F72E6" w:rsidRPr="00DA4A47" w:rsidRDefault="005F72E6" w:rsidP="005F72E6">
      <w:pPr>
        <w:ind w:firstLine="709"/>
        <w:jc w:val="center"/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Описание процедур проведения промежуточной аттестации в форме зачета</w:t>
      </w:r>
    </w:p>
    <w:p w:rsidR="005F72E6" w:rsidRPr="00DA4A47" w:rsidRDefault="005F72E6" w:rsidP="005F72E6">
      <w:pPr>
        <w:ind w:firstLine="709"/>
        <w:jc w:val="center"/>
        <w:rPr>
          <w:b/>
        </w:rPr>
      </w:pPr>
      <w:r w:rsidRPr="00DA4A47">
        <w:rPr>
          <w:b/>
        </w:rPr>
        <w:t>и оценивания результатов обучения</w:t>
      </w:r>
    </w:p>
    <w:p w:rsidR="005F72E6" w:rsidRPr="00DA4A47" w:rsidRDefault="005F72E6" w:rsidP="005F72E6">
      <w:pPr>
        <w:ind w:firstLine="709"/>
        <w:jc w:val="both"/>
        <w:rPr>
          <w:color w:val="333333"/>
        </w:rPr>
      </w:pPr>
      <w:r w:rsidRPr="00DA4A47">
        <w:rPr>
          <w:color w:val="333333"/>
        </w:rPr>
        <w:t>При проведении промежуточной аттестации в форме зачета преподаватель может воспол</w:t>
      </w:r>
      <w:r w:rsidRPr="00DA4A47">
        <w:rPr>
          <w:color w:val="333333"/>
        </w:rPr>
        <w:t>ь</w:t>
      </w:r>
      <w:r w:rsidRPr="00DA4A47">
        <w:rPr>
          <w:color w:val="333333"/>
        </w:rPr>
        <w:t xml:space="preserve">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DA4A47">
        <w:rPr>
          <w:color w:val="333333"/>
        </w:rPr>
        <w:t>обучающихся</w:t>
      </w:r>
      <w:proofErr w:type="gramEnd"/>
      <w:r w:rsidRPr="00DA4A47">
        <w:rPr>
          <w:color w:val="333333"/>
        </w:rPr>
        <w:t xml:space="preserve"> при освоении дисциплины. С целью использования результатов текущего контроля успеваемости преподаватель подсчитывает среднюю оценку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(сумма оценок, получе</w:t>
      </w:r>
      <w:r w:rsidRPr="00DA4A47">
        <w:rPr>
          <w:color w:val="333333"/>
        </w:rPr>
        <w:t>н</w:t>
      </w:r>
      <w:r w:rsidRPr="00DA4A47">
        <w:rPr>
          <w:color w:val="333333"/>
        </w:rPr>
        <w:t xml:space="preserve">ных </w:t>
      </w:r>
      <w:proofErr w:type="gramStart"/>
      <w:r w:rsidRPr="00DA4A47">
        <w:rPr>
          <w:color w:val="333333"/>
        </w:rPr>
        <w:t>обучающимся</w:t>
      </w:r>
      <w:proofErr w:type="gramEnd"/>
      <w:r w:rsidRPr="00DA4A47">
        <w:rPr>
          <w:color w:val="333333"/>
        </w:rPr>
        <w:t>, делится на число оценок).</w:t>
      </w:r>
    </w:p>
    <w:p w:rsidR="005F72E6" w:rsidRDefault="005F72E6" w:rsidP="005F72E6">
      <w:pPr>
        <w:ind w:firstLine="540"/>
        <w:jc w:val="both"/>
        <w:rPr>
          <w:b/>
          <w:i/>
        </w:rPr>
      </w:pP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5F72E6" w:rsidRPr="00DA4A47" w:rsidRDefault="005F72E6" w:rsidP="005F72E6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5F72E6" w:rsidRDefault="005F72E6" w:rsidP="005F72E6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p w:rsidR="005F72E6" w:rsidRPr="00DA4A47" w:rsidRDefault="005F72E6" w:rsidP="005F72E6">
      <w:pPr>
        <w:jc w:val="center"/>
        <w:rPr>
          <w:b/>
          <w:i/>
        </w:rPr>
      </w:pP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5F72E6" w:rsidRPr="00DA4A47" w:rsidTr="00426A1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5F72E6" w:rsidRPr="00DA4A47" w:rsidRDefault="005F72E6" w:rsidP="00426A15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5F72E6" w:rsidRPr="00DA4A47" w:rsidRDefault="005F72E6" w:rsidP="00426A15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</w:pPr>
            <w:r w:rsidRPr="00DA4A47">
              <w:t>Оценка</w:t>
            </w:r>
          </w:p>
        </w:tc>
      </w:tr>
      <w:tr w:rsidR="005F72E6" w:rsidRPr="00DA4A47" w:rsidTr="00426A1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DA4A47" w:rsidRDefault="005F72E6" w:rsidP="00426A15">
            <w:pPr>
              <w:jc w:val="both"/>
            </w:pPr>
            <w:r w:rsidRPr="00DA4A47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</w:pPr>
            <w:r w:rsidRPr="00DA4A47">
              <w:t>«зачтено»</w:t>
            </w:r>
          </w:p>
        </w:tc>
      </w:tr>
      <w:tr w:rsidR="005F72E6" w:rsidRPr="00DA4A47" w:rsidTr="00426A15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6" w:rsidRPr="00DA4A47" w:rsidRDefault="005F72E6" w:rsidP="00426A15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E6" w:rsidRPr="00DA4A47" w:rsidRDefault="005F72E6" w:rsidP="00426A15">
            <w:pPr>
              <w:jc w:val="center"/>
            </w:pPr>
            <w:r w:rsidRPr="00DA4A47">
              <w:t>«не зачтено»</w:t>
            </w:r>
          </w:p>
        </w:tc>
      </w:tr>
    </w:tbl>
    <w:p w:rsidR="005F72E6" w:rsidRDefault="005F72E6" w:rsidP="005F72E6">
      <w:pPr>
        <w:ind w:firstLine="540"/>
        <w:jc w:val="both"/>
        <w:rPr>
          <w:color w:val="333333"/>
        </w:rPr>
      </w:pPr>
    </w:p>
    <w:p w:rsidR="005F72E6" w:rsidRPr="00DA4A47" w:rsidRDefault="005F72E6" w:rsidP="005F72E6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</w:t>
      </w:r>
      <w:r w:rsidRPr="00DA4A47">
        <w:rPr>
          <w:color w:val="333333"/>
        </w:rPr>
        <w:t>е</w:t>
      </w:r>
      <w:r w:rsidRPr="00DA4A47">
        <w:rPr>
          <w:color w:val="333333"/>
        </w:rPr>
        <w:t>риям получения зачета без дополнительного аттестационного испытания</w:t>
      </w:r>
      <w:r w:rsidRPr="00DA4A47">
        <w:t>, то промежуточная атт</w:t>
      </w:r>
      <w:r w:rsidRPr="00DA4A47">
        <w:t>е</w:t>
      </w:r>
      <w:r w:rsidRPr="00DA4A47">
        <w:t>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</w:t>
      </w:r>
      <w:r w:rsidRPr="00DA4A47">
        <w:t>о</w:t>
      </w:r>
      <w:r w:rsidRPr="00DA4A47">
        <w:t>ходит на последнем занятии по дисциплине.</w:t>
      </w:r>
    </w:p>
    <w:p w:rsidR="005F72E6" w:rsidRDefault="005F72E6" w:rsidP="005F72E6">
      <w:pPr>
        <w:rPr>
          <w:sz w:val="20"/>
          <w:szCs w:val="20"/>
        </w:rPr>
      </w:pPr>
    </w:p>
    <w:p w:rsidR="005F72E6" w:rsidRPr="00E11632" w:rsidRDefault="005F72E6" w:rsidP="005F72E6">
      <w:pPr>
        <w:rPr>
          <w:iCs/>
        </w:rPr>
      </w:pPr>
      <w:r w:rsidRPr="00E11632">
        <w:t xml:space="preserve">Составитель: </w:t>
      </w:r>
      <w:r>
        <w:t>Коротченко Н.С.</w:t>
      </w:r>
    </w:p>
    <w:p w:rsidR="005F72E6" w:rsidRPr="00E11632" w:rsidRDefault="005F72E6" w:rsidP="005F72E6">
      <w:pPr>
        <w:ind w:firstLine="540"/>
        <w:jc w:val="both"/>
        <w:rPr>
          <w:b/>
        </w:rPr>
      </w:pPr>
    </w:p>
    <w:p w:rsidR="005F72E6" w:rsidRDefault="005F72E6" w:rsidP="005F72E6">
      <w:r>
        <w:br w:type="page"/>
      </w:r>
    </w:p>
    <w:p w:rsidR="005F72E6" w:rsidRPr="00BB7936" w:rsidRDefault="005F72E6" w:rsidP="005F72E6">
      <w:pPr>
        <w:pStyle w:val="af"/>
        <w:snapToGrid w:val="0"/>
        <w:ind w:firstLine="0"/>
        <w:jc w:val="center"/>
        <w:rPr>
          <w:sz w:val="20"/>
          <w:szCs w:val="20"/>
        </w:rPr>
      </w:pPr>
      <w:r w:rsidRPr="00BB7936">
        <w:rPr>
          <w:sz w:val="20"/>
          <w:szCs w:val="20"/>
        </w:rPr>
        <w:lastRenderedPageBreak/>
        <w:t>Лист регистрации дополнений и изменений рабочей программы дисциплины</w:t>
      </w:r>
    </w:p>
    <w:p w:rsidR="005F72E6" w:rsidRPr="00BB7936" w:rsidRDefault="005F72E6" w:rsidP="005F72E6">
      <w:pPr>
        <w:pStyle w:val="af"/>
        <w:snapToGrid w:val="0"/>
        <w:ind w:firstLine="720"/>
        <w:rPr>
          <w:sz w:val="20"/>
          <w:szCs w:val="2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5F72E6" w:rsidRPr="00BB7936" w:rsidTr="00426A15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№ </w:t>
            </w:r>
            <w:proofErr w:type="gramStart"/>
            <w:r w:rsidRPr="00BB7936">
              <w:rPr>
                <w:sz w:val="20"/>
                <w:szCs w:val="20"/>
              </w:rPr>
              <w:t>п</w:t>
            </w:r>
            <w:proofErr w:type="gramEnd"/>
            <w:r w:rsidRPr="00BB7936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Основание</w:t>
            </w:r>
          </w:p>
          <w:p w:rsidR="005F72E6" w:rsidRPr="00BB7936" w:rsidRDefault="005F72E6" w:rsidP="00426A15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для внесения</w:t>
            </w:r>
          </w:p>
          <w:p w:rsidR="005F72E6" w:rsidRPr="00BB7936" w:rsidRDefault="005F72E6" w:rsidP="00426A15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изменения,</w:t>
            </w:r>
          </w:p>
          <w:p w:rsidR="005F72E6" w:rsidRPr="00BB7936" w:rsidRDefault="005F72E6" w:rsidP="00426A15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Подпись</w:t>
            </w:r>
          </w:p>
          <w:p w:rsidR="005F72E6" w:rsidRPr="00BB7936" w:rsidRDefault="005F72E6" w:rsidP="00426A1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Дата</w:t>
            </w:r>
          </w:p>
        </w:tc>
      </w:tr>
      <w:tr w:rsidR="005F72E6" w:rsidRPr="00BB7936" w:rsidTr="00426A15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  <w:p w:rsidR="005F72E6" w:rsidRPr="00BB7936" w:rsidRDefault="005F72E6" w:rsidP="00426A1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snapToGrid w:val="0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F72E6" w:rsidRPr="00BB7936" w:rsidTr="00426A1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E6" w:rsidRPr="00BB7936" w:rsidRDefault="005F72E6" w:rsidP="00426A15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F72E6" w:rsidRPr="00BB7936" w:rsidRDefault="005F72E6" w:rsidP="005F72E6">
      <w:pPr>
        <w:rPr>
          <w:sz w:val="20"/>
          <w:szCs w:val="20"/>
        </w:rPr>
      </w:pPr>
    </w:p>
    <w:p w:rsidR="005F72E6" w:rsidRDefault="005F72E6" w:rsidP="005F72E6"/>
    <w:p w:rsidR="00E546E6" w:rsidRDefault="005F72E6" w:rsidP="005F72E6">
      <w:pPr>
        <w:pStyle w:val="af"/>
        <w:snapToGrid w:val="0"/>
        <w:ind w:firstLine="0"/>
        <w:jc w:val="center"/>
      </w:pPr>
      <w:r>
        <w:t xml:space="preserve"> </w:t>
      </w:r>
    </w:p>
    <w:sectPr w:rsidR="00E546E6" w:rsidSect="000C3F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AAA42FF"/>
    <w:multiLevelType w:val="hybridMultilevel"/>
    <w:tmpl w:val="C860C98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5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0">
    <w:nsid w:val="51EE562E"/>
    <w:multiLevelType w:val="hybridMultilevel"/>
    <w:tmpl w:val="F066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2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4954C7"/>
    <w:multiLevelType w:val="hybridMultilevel"/>
    <w:tmpl w:val="491C21B0"/>
    <w:lvl w:ilvl="0" w:tplc="67C6B8AC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16"/>
  </w:num>
  <w:num w:numId="5">
    <w:abstractNumId w:val="19"/>
  </w:num>
  <w:num w:numId="6">
    <w:abstractNumId w:val="4"/>
  </w:num>
  <w:num w:numId="7">
    <w:abstractNumId w:val="21"/>
  </w:num>
  <w:num w:numId="8">
    <w:abstractNumId w:val="13"/>
  </w:num>
  <w:num w:numId="9">
    <w:abstractNumId w:val="15"/>
  </w:num>
  <w:num w:numId="10">
    <w:abstractNumId w:val="17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0"/>
  </w:num>
  <w:num w:numId="17">
    <w:abstractNumId w:val="8"/>
  </w:num>
  <w:num w:numId="18">
    <w:abstractNumId w:val="3"/>
  </w:num>
  <w:num w:numId="19">
    <w:abstractNumId w:val="31"/>
  </w:num>
  <w:num w:numId="20">
    <w:abstractNumId w:val="23"/>
  </w:num>
  <w:num w:numId="21">
    <w:abstractNumId w:val="14"/>
  </w:num>
  <w:num w:numId="22">
    <w:abstractNumId w:val="12"/>
  </w:num>
  <w:num w:numId="23">
    <w:abstractNumId w:val="6"/>
  </w:num>
  <w:num w:numId="24">
    <w:abstractNumId w:val="27"/>
  </w:num>
  <w:num w:numId="25">
    <w:abstractNumId w:val="11"/>
  </w:num>
  <w:num w:numId="26">
    <w:abstractNumId w:val="29"/>
  </w:num>
  <w:num w:numId="27">
    <w:abstractNumId w:val="26"/>
  </w:num>
  <w:num w:numId="28">
    <w:abstractNumId w:val="10"/>
  </w:num>
  <w:num w:numId="29">
    <w:abstractNumId w:val="5"/>
  </w:num>
  <w:num w:numId="30">
    <w:abstractNumId w:val="28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26E9"/>
    <w:rsid w:val="0001354E"/>
    <w:rsid w:val="000225EB"/>
    <w:rsid w:val="00022BBC"/>
    <w:rsid w:val="00037494"/>
    <w:rsid w:val="00041CFC"/>
    <w:rsid w:val="00063DC9"/>
    <w:rsid w:val="000651A0"/>
    <w:rsid w:val="000661E1"/>
    <w:rsid w:val="00080F71"/>
    <w:rsid w:val="00091462"/>
    <w:rsid w:val="00091FBC"/>
    <w:rsid w:val="000A3D41"/>
    <w:rsid w:val="000A62CE"/>
    <w:rsid w:val="000B7E02"/>
    <w:rsid w:val="000C3FF4"/>
    <w:rsid w:val="000C7F49"/>
    <w:rsid w:val="000D045D"/>
    <w:rsid w:val="000D5D54"/>
    <w:rsid w:val="00102555"/>
    <w:rsid w:val="001045C5"/>
    <w:rsid w:val="00105137"/>
    <w:rsid w:val="00122E87"/>
    <w:rsid w:val="00132C1F"/>
    <w:rsid w:val="00133055"/>
    <w:rsid w:val="00140C1B"/>
    <w:rsid w:val="00145A51"/>
    <w:rsid w:val="0015105C"/>
    <w:rsid w:val="00154514"/>
    <w:rsid w:val="00156F02"/>
    <w:rsid w:val="00160405"/>
    <w:rsid w:val="00165884"/>
    <w:rsid w:val="00166516"/>
    <w:rsid w:val="00181BAF"/>
    <w:rsid w:val="0018757E"/>
    <w:rsid w:val="0019653A"/>
    <w:rsid w:val="001A594C"/>
    <w:rsid w:val="001A7B36"/>
    <w:rsid w:val="001B45C6"/>
    <w:rsid w:val="001B5692"/>
    <w:rsid w:val="001B74BD"/>
    <w:rsid w:val="001C24AD"/>
    <w:rsid w:val="001C3F06"/>
    <w:rsid w:val="001C6641"/>
    <w:rsid w:val="001D05D8"/>
    <w:rsid w:val="001E01A2"/>
    <w:rsid w:val="001F0CEF"/>
    <w:rsid w:val="001F0FD1"/>
    <w:rsid w:val="0020087F"/>
    <w:rsid w:val="00214EA8"/>
    <w:rsid w:val="00254101"/>
    <w:rsid w:val="00257B49"/>
    <w:rsid w:val="00262003"/>
    <w:rsid w:val="00262018"/>
    <w:rsid w:val="002703BF"/>
    <w:rsid w:val="00270ADF"/>
    <w:rsid w:val="00277C95"/>
    <w:rsid w:val="00277F3C"/>
    <w:rsid w:val="0028388A"/>
    <w:rsid w:val="00285A5D"/>
    <w:rsid w:val="0029716C"/>
    <w:rsid w:val="002A0688"/>
    <w:rsid w:val="002A68FB"/>
    <w:rsid w:val="002B1CD7"/>
    <w:rsid w:val="002B2E91"/>
    <w:rsid w:val="002B7231"/>
    <w:rsid w:val="002D0F31"/>
    <w:rsid w:val="002D3D1D"/>
    <w:rsid w:val="002F6762"/>
    <w:rsid w:val="0030165A"/>
    <w:rsid w:val="00344290"/>
    <w:rsid w:val="003449D4"/>
    <w:rsid w:val="00356EB9"/>
    <w:rsid w:val="0036619C"/>
    <w:rsid w:val="0036738B"/>
    <w:rsid w:val="00377CB8"/>
    <w:rsid w:val="00390F09"/>
    <w:rsid w:val="00396497"/>
    <w:rsid w:val="003A3C7B"/>
    <w:rsid w:val="003B1029"/>
    <w:rsid w:val="003B6AC8"/>
    <w:rsid w:val="003C310F"/>
    <w:rsid w:val="003E32DE"/>
    <w:rsid w:val="003F63F1"/>
    <w:rsid w:val="004046E3"/>
    <w:rsid w:val="0041339B"/>
    <w:rsid w:val="00426A15"/>
    <w:rsid w:val="00426E3D"/>
    <w:rsid w:val="00437641"/>
    <w:rsid w:val="00445DD2"/>
    <w:rsid w:val="00464134"/>
    <w:rsid w:val="00467887"/>
    <w:rsid w:val="00480047"/>
    <w:rsid w:val="00487924"/>
    <w:rsid w:val="00490FA4"/>
    <w:rsid w:val="004A456F"/>
    <w:rsid w:val="004B07D7"/>
    <w:rsid w:val="004B3701"/>
    <w:rsid w:val="004E7BFF"/>
    <w:rsid w:val="004F07CD"/>
    <w:rsid w:val="005002DE"/>
    <w:rsid w:val="00500703"/>
    <w:rsid w:val="005025F2"/>
    <w:rsid w:val="005055E4"/>
    <w:rsid w:val="0050643C"/>
    <w:rsid w:val="00513392"/>
    <w:rsid w:val="005302C1"/>
    <w:rsid w:val="005303F4"/>
    <w:rsid w:val="00541A55"/>
    <w:rsid w:val="00544600"/>
    <w:rsid w:val="00550AEE"/>
    <w:rsid w:val="00560BFC"/>
    <w:rsid w:val="00591318"/>
    <w:rsid w:val="005B2968"/>
    <w:rsid w:val="005B33C8"/>
    <w:rsid w:val="005C524A"/>
    <w:rsid w:val="005E7B5E"/>
    <w:rsid w:val="005F23FB"/>
    <w:rsid w:val="005F72E6"/>
    <w:rsid w:val="00600B99"/>
    <w:rsid w:val="00606E4F"/>
    <w:rsid w:val="0061357C"/>
    <w:rsid w:val="0061387A"/>
    <w:rsid w:val="00634D7A"/>
    <w:rsid w:val="006564CF"/>
    <w:rsid w:val="00657577"/>
    <w:rsid w:val="006676EE"/>
    <w:rsid w:val="00670B17"/>
    <w:rsid w:val="00671D02"/>
    <w:rsid w:val="00685A37"/>
    <w:rsid w:val="00696FFC"/>
    <w:rsid w:val="006A34BD"/>
    <w:rsid w:val="006A7060"/>
    <w:rsid w:val="006B1B3E"/>
    <w:rsid w:val="006B1D4D"/>
    <w:rsid w:val="006C19F1"/>
    <w:rsid w:val="006D6B3F"/>
    <w:rsid w:val="006D77BA"/>
    <w:rsid w:val="006E170C"/>
    <w:rsid w:val="006E4E20"/>
    <w:rsid w:val="006E6C4E"/>
    <w:rsid w:val="006F1135"/>
    <w:rsid w:val="00702E99"/>
    <w:rsid w:val="00713186"/>
    <w:rsid w:val="00735DD3"/>
    <w:rsid w:val="0073600C"/>
    <w:rsid w:val="00742B91"/>
    <w:rsid w:val="007603D4"/>
    <w:rsid w:val="00761AAE"/>
    <w:rsid w:val="0076408D"/>
    <w:rsid w:val="007753A4"/>
    <w:rsid w:val="007817A8"/>
    <w:rsid w:val="00784C44"/>
    <w:rsid w:val="00785E01"/>
    <w:rsid w:val="00786888"/>
    <w:rsid w:val="007A34B2"/>
    <w:rsid w:val="007A5221"/>
    <w:rsid w:val="007C3204"/>
    <w:rsid w:val="007D25C0"/>
    <w:rsid w:val="007D2775"/>
    <w:rsid w:val="007D6C6F"/>
    <w:rsid w:val="007E59DD"/>
    <w:rsid w:val="007F4FF6"/>
    <w:rsid w:val="00800B80"/>
    <w:rsid w:val="00824A18"/>
    <w:rsid w:val="00834A40"/>
    <w:rsid w:val="00835043"/>
    <w:rsid w:val="00845E38"/>
    <w:rsid w:val="00866003"/>
    <w:rsid w:val="008720E7"/>
    <w:rsid w:val="00881D1D"/>
    <w:rsid w:val="00895150"/>
    <w:rsid w:val="008A7FEF"/>
    <w:rsid w:val="008B1EF2"/>
    <w:rsid w:val="008B67FA"/>
    <w:rsid w:val="008C6D00"/>
    <w:rsid w:val="008D3D5A"/>
    <w:rsid w:val="008D47BA"/>
    <w:rsid w:val="008D7940"/>
    <w:rsid w:val="009240D6"/>
    <w:rsid w:val="009532DE"/>
    <w:rsid w:val="0095408C"/>
    <w:rsid w:val="00960863"/>
    <w:rsid w:val="00962B26"/>
    <w:rsid w:val="00962E1E"/>
    <w:rsid w:val="00974D99"/>
    <w:rsid w:val="00976E80"/>
    <w:rsid w:val="00984028"/>
    <w:rsid w:val="009A1478"/>
    <w:rsid w:val="009A48CC"/>
    <w:rsid w:val="009C30D3"/>
    <w:rsid w:val="009C5287"/>
    <w:rsid w:val="009D5567"/>
    <w:rsid w:val="009F23D8"/>
    <w:rsid w:val="009F4237"/>
    <w:rsid w:val="009F5E05"/>
    <w:rsid w:val="00A1446B"/>
    <w:rsid w:val="00A24E68"/>
    <w:rsid w:val="00A263C7"/>
    <w:rsid w:val="00A45C3C"/>
    <w:rsid w:val="00A526AF"/>
    <w:rsid w:val="00A60F1A"/>
    <w:rsid w:val="00A85BB0"/>
    <w:rsid w:val="00A87690"/>
    <w:rsid w:val="00A913AB"/>
    <w:rsid w:val="00AA25A2"/>
    <w:rsid w:val="00AB7FC5"/>
    <w:rsid w:val="00AE5E96"/>
    <w:rsid w:val="00B02DA9"/>
    <w:rsid w:val="00B21B80"/>
    <w:rsid w:val="00B32EAF"/>
    <w:rsid w:val="00B334D6"/>
    <w:rsid w:val="00B570DD"/>
    <w:rsid w:val="00B638E6"/>
    <w:rsid w:val="00B83EE5"/>
    <w:rsid w:val="00BA4120"/>
    <w:rsid w:val="00BA5A68"/>
    <w:rsid w:val="00BB688B"/>
    <w:rsid w:val="00BC139C"/>
    <w:rsid w:val="00BD23F9"/>
    <w:rsid w:val="00BD4449"/>
    <w:rsid w:val="00BF11ED"/>
    <w:rsid w:val="00C05127"/>
    <w:rsid w:val="00C071E7"/>
    <w:rsid w:val="00C207F8"/>
    <w:rsid w:val="00C4385E"/>
    <w:rsid w:val="00C60B22"/>
    <w:rsid w:val="00C6463B"/>
    <w:rsid w:val="00C65978"/>
    <w:rsid w:val="00C66E6F"/>
    <w:rsid w:val="00C700A5"/>
    <w:rsid w:val="00C76A8F"/>
    <w:rsid w:val="00C76D92"/>
    <w:rsid w:val="00C80B5A"/>
    <w:rsid w:val="00C81D4F"/>
    <w:rsid w:val="00C87043"/>
    <w:rsid w:val="00C9184D"/>
    <w:rsid w:val="00CA2F3E"/>
    <w:rsid w:val="00CA6AB7"/>
    <w:rsid w:val="00CB6582"/>
    <w:rsid w:val="00CB67EB"/>
    <w:rsid w:val="00CC6BB0"/>
    <w:rsid w:val="00CC79A6"/>
    <w:rsid w:val="00D0039D"/>
    <w:rsid w:val="00D01915"/>
    <w:rsid w:val="00D04953"/>
    <w:rsid w:val="00D1406A"/>
    <w:rsid w:val="00D22E1F"/>
    <w:rsid w:val="00D2506C"/>
    <w:rsid w:val="00D34BF3"/>
    <w:rsid w:val="00D36F4F"/>
    <w:rsid w:val="00D513C9"/>
    <w:rsid w:val="00D52993"/>
    <w:rsid w:val="00D55FB3"/>
    <w:rsid w:val="00D65A3D"/>
    <w:rsid w:val="00D65CFE"/>
    <w:rsid w:val="00D67CC6"/>
    <w:rsid w:val="00D70A45"/>
    <w:rsid w:val="00D72816"/>
    <w:rsid w:val="00D75C51"/>
    <w:rsid w:val="00D777DF"/>
    <w:rsid w:val="00D8402C"/>
    <w:rsid w:val="00DA75D3"/>
    <w:rsid w:val="00DD166B"/>
    <w:rsid w:val="00DD2831"/>
    <w:rsid w:val="00DE52B6"/>
    <w:rsid w:val="00DE67CB"/>
    <w:rsid w:val="00DF04C4"/>
    <w:rsid w:val="00DF3B6F"/>
    <w:rsid w:val="00E107C8"/>
    <w:rsid w:val="00E11D36"/>
    <w:rsid w:val="00E153C3"/>
    <w:rsid w:val="00E21FC3"/>
    <w:rsid w:val="00E31259"/>
    <w:rsid w:val="00E3475C"/>
    <w:rsid w:val="00E546E6"/>
    <w:rsid w:val="00E57269"/>
    <w:rsid w:val="00E8415F"/>
    <w:rsid w:val="00E84D71"/>
    <w:rsid w:val="00E96E50"/>
    <w:rsid w:val="00EA3B5E"/>
    <w:rsid w:val="00EB54EB"/>
    <w:rsid w:val="00EC1404"/>
    <w:rsid w:val="00ED2DCE"/>
    <w:rsid w:val="00ED634F"/>
    <w:rsid w:val="00EE079F"/>
    <w:rsid w:val="00EF64B9"/>
    <w:rsid w:val="00EF6CE4"/>
    <w:rsid w:val="00F14FC1"/>
    <w:rsid w:val="00F179DC"/>
    <w:rsid w:val="00F35E0B"/>
    <w:rsid w:val="00F41839"/>
    <w:rsid w:val="00F41859"/>
    <w:rsid w:val="00F70A28"/>
    <w:rsid w:val="00F70FD5"/>
    <w:rsid w:val="00F73953"/>
    <w:rsid w:val="00F82A74"/>
    <w:rsid w:val="00F8766D"/>
    <w:rsid w:val="00FA7E6E"/>
    <w:rsid w:val="00FB2210"/>
    <w:rsid w:val="00FB2A6A"/>
    <w:rsid w:val="00FB45B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5F72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5F72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aliases w:val="Таблица (строки)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7">
    <w:name w:val="Body Text First Indent 2"/>
    <w:basedOn w:val="af"/>
    <w:link w:val="28"/>
    <w:uiPriority w:val="99"/>
    <w:rsid w:val="007D25C0"/>
    <w:pPr>
      <w:shd w:val="clear" w:color="auto" w:fill="auto"/>
      <w:tabs>
        <w:tab w:val="clear" w:pos="989"/>
        <w:tab w:val="clear" w:pos="1310"/>
      </w:tabs>
      <w:suppressAutoHyphens w:val="0"/>
      <w:ind w:left="360" w:firstLine="360"/>
      <w:jc w:val="left"/>
    </w:pPr>
    <w:rPr>
      <w:color w:val="auto"/>
      <w:lang w:eastAsia="ru-RU"/>
    </w:rPr>
  </w:style>
  <w:style w:type="character" w:customStyle="1" w:styleId="28">
    <w:name w:val="Красная строка 2 Знак"/>
    <w:link w:val="27"/>
    <w:uiPriority w:val="99"/>
    <w:locked/>
    <w:rsid w:val="007D25C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Standard">
    <w:name w:val="Standard"/>
    <w:uiPriority w:val="99"/>
    <w:rsid w:val="0026200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6">
    <w:name w:val="Неразрешенное упоминание1"/>
    <w:uiPriority w:val="99"/>
    <w:semiHidden/>
    <w:rsid w:val="00B638E6"/>
    <w:rPr>
      <w:rFonts w:cs="Times New Roman"/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9"/>
    <w:rsid w:val="005F72E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5F72E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5F72E6"/>
    <w:rPr>
      <w:rFonts w:ascii="Times New Roman" w:hAnsi="Times New Roman"/>
      <w:sz w:val="22"/>
      <w:szCs w:val="22"/>
      <w:lang w:eastAsia="en-US"/>
    </w:rPr>
  </w:style>
  <w:style w:type="character" w:customStyle="1" w:styleId="Heading3Char1">
    <w:name w:val="Heading 3 Char1"/>
    <w:aliases w:val="Heading 3 Char Char"/>
    <w:uiPriority w:val="99"/>
    <w:rsid w:val="005F72E6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link w:val="aff8"/>
    <w:uiPriority w:val="99"/>
    <w:semiHidden/>
    <w:locked/>
    <w:rsid w:val="005F72E6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5F72E6"/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5F72E6"/>
    <w:rPr>
      <w:rFonts w:ascii="Times New Roman" w:eastAsia="Times New Roman" w:hAnsi="Times New Roman"/>
    </w:rPr>
  </w:style>
  <w:style w:type="character" w:customStyle="1" w:styleId="29">
    <w:name w:val="Название Знак2"/>
    <w:aliases w:val="Знак9 Знак Знак,Знак9 Знак1,Название Знак1 Знак"/>
    <w:uiPriority w:val="99"/>
    <w:locked/>
    <w:rsid w:val="005F72E6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5F72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5F72E6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5F72E6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rsid w:val="005F72E6"/>
    <w:rPr>
      <w:b/>
      <w:bCs/>
    </w:rPr>
  </w:style>
  <w:style w:type="character" w:customStyle="1" w:styleId="affc">
    <w:name w:val="Тема примечания Знак"/>
    <w:basedOn w:val="17"/>
    <w:uiPriority w:val="99"/>
    <w:semiHidden/>
    <w:rsid w:val="005F72E6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5F72E6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5F72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5F72E6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5F72E6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5F72E6"/>
  </w:style>
  <w:style w:type="paragraph" w:customStyle="1" w:styleId="1a">
    <w:name w:val="Без интервала1"/>
    <w:uiPriority w:val="99"/>
    <w:rsid w:val="005F72E6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F72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5F72E6"/>
    <w:rPr>
      <w:rFonts w:ascii="Times New Roman" w:eastAsia="Times New Roman" w:hAnsi="Times New Roman"/>
    </w:rPr>
  </w:style>
  <w:style w:type="character" w:customStyle="1" w:styleId="2a">
    <w:name w:val="Основной текст (2)_ Знак"/>
    <w:link w:val="2b"/>
    <w:uiPriority w:val="99"/>
    <w:locked/>
    <w:rsid w:val="005F72E6"/>
    <w:rPr>
      <w:color w:val="000000"/>
      <w:sz w:val="28"/>
      <w:szCs w:val="28"/>
      <w:shd w:val="clear" w:color="auto" w:fill="FFFFFF"/>
    </w:rPr>
  </w:style>
  <w:style w:type="paragraph" w:customStyle="1" w:styleId="2b">
    <w:name w:val="Основной текст (2)_"/>
    <w:basedOn w:val="a0"/>
    <w:link w:val="2a"/>
    <w:uiPriority w:val="99"/>
    <w:rsid w:val="005F72E6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5F72E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5F72E6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5F72E6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5F72E6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F72E6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5F72E6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5F72E6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c">
    <w:name w:val="Основной текст (2)"/>
    <w:basedOn w:val="a0"/>
    <w:uiPriority w:val="99"/>
    <w:rsid w:val="005F72E6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5F72E6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5F72E6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5F72E6"/>
    <w:pPr>
      <w:spacing w:before="100" w:beforeAutospacing="1" w:after="100" w:afterAutospacing="1"/>
    </w:pPr>
  </w:style>
  <w:style w:type="paragraph" w:customStyle="1" w:styleId="2d">
    <w:name w:val="Обычный2"/>
    <w:next w:val="a0"/>
    <w:uiPriority w:val="99"/>
    <w:rsid w:val="005F72E6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5F72E6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5F72E6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5F72E6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5F72E6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5F72E6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5F72E6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e">
    <w:name w:val="Подпись к таблице (2)_"/>
    <w:link w:val="2f"/>
    <w:uiPriority w:val="99"/>
    <w:locked/>
    <w:rsid w:val="005F72E6"/>
    <w:rPr>
      <w:shd w:val="clear" w:color="auto" w:fill="FFFFFF"/>
    </w:rPr>
  </w:style>
  <w:style w:type="paragraph" w:customStyle="1" w:styleId="2f">
    <w:name w:val="Подпись к таблице (2)"/>
    <w:basedOn w:val="a0"/>
    <w:link w:val="2e"/>
    <w:uiPriority w:val="99"/>
    <w:rsid w:val="005F72E6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5F72E6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5F72E6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5F72E6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5F72E6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f0">
    <w:name w:val="Заголовок №2_"/>
    <w:link w:val="2f1"/>
    <w:uiPriority w:val="99"/>
    <w:locked/>
    <w:rsid w:val="005F72E6"/>
    <w:rPr>
      <w:b/>
      <w:bCs/>
      <w:sz w:val="32"/>
      <w:szCs w:val="32"/>
      <w:shd w:val="clear" w:color="auto" w:fill="FFFFFF"/>
    </w:rPr>
  </w:style>
  <w:style w:type="paragraph" w:customStyle="1" w:styleId="2f1">
    <w:name w:val="Заголовок №2"/>
    <w:basedOn w:val="a0"/>
    <w:link w:val="2f0"/>
    <w:uiPriority w:val="99"/>
    <w:rsid w:val="005F72E6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5F72E6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5F72E6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5F72E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5F72E6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5F72E6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5F72E6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5F72E6"/>
    <w:rPr>
      <w:rFonts w:cs="Times New Roman"/>
    </w:rPr>
  </w:style>
  <w:style w:type="character" w:customStyle="1" w:styleId="s1">
    <w:name w:val="s1"/>
    <w:uiPriority w:val="99"/>
    <w:rsid w:val="005F72E6"/>
    <w:rPr>
      <w:rFonts w:cs="Times New Roman"/>
    </w:rPr>
  </w:style>
  <w:style w:type="character" w:customStyle="1" w:styleId="s2">
    <w:name w:val="s2"/>
    <w:uiPriority w:val="99"/>
    <w:rsid w:val="005F72E6"/>
    <w:rPr>
      <w:rFonts w:cs="Times New Roman"/>
    </w:rPr>
  </w:style>
  <w:style w:type="character" w:customStyle="1" w:styleId="210pt">
    <w:name w:val="Основной текст (2) + 10 pt"/>
    <w:rsid w:val="005F72E6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5F72E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">
    <w:name w:val="Табличный"/>
    <w:basedOn w:val="a0"/>
    <w:qFormat/>
    <w:rsid w:val="005F72E6"/>
    <w:pPr>
      <w:spacing w:line="276" w:lineRule="auto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911" TargetMode="Externa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7%D0%B5%D0%BC%D0%BB%D1%8F" TargetMode="External"/><Relationship Id="rId7" Type="http://schemas.openxmlformats.org/officeDocument/2006/relationships/hyperlink" Target="http://e.lanbook.com/book/9465." TargetMode="Externa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s://ru.wikipedia.org/wiki/%D0%9D%D0%B5%D0%BE%D0%BF%D1%80%D0%BE%D1%82%D0%B5%D1%80%D0%BE%D0%B7%D0%BE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4379" TargetMode="External"/><Relationship Id="rId11" Type="http://schemas.openxmlformats.org/officeDocument/2006/relationships/hyperlink" Target="http://irbis.krsk.irgups.ru/web/index.php?LNG=&amp;C21COM=2&amp;I21DBN=IBIS&amp;P21DBN=IBIS&amp;Z21ID=1581s73056d3a815&amp;Image_file_name=%5CFul%5C2191%2Epdf&amp;IMAGE_FILE_DOWNLOAD=1" TargetMode="External"/><Relationship Id="rId24" Type="http://schemas.openxmlformats.org/officeDocument/2006/relationships/hyperlink" Target="https://ru.wikipedia.org/wiki/%D0%9C%D0%B5%D0%B7%D0%BE%D0%B7%D0%BE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ru.wikipedia.org/wiki/%D0%93%D0%B5%D0%BE%D0%BB%D0%BE%D0%B3%D0%B8%D1%87%D0%B5%D1%81%D0%BA%D0%B8%D0%B9_%D0%BF%D0%B5%D1%80%D0%B8%D0%BE%D0%B4" TargetMode="External"/><Relationship Id="rId10" Type="http://schemas.openxmlformats.org/officeDocument/2006/relationships/hyperlink" Target="https://e.lanbook.com/book/164600" TargetMode="External"/><Relationship Id="rId19" Type="http://schemas.openxmlformats.org/officeDocument/2006/relationships/hyperlink" Target="http://irbis.krsk.ir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20249&amp;sign=fb3739b821f0098b784017bb8963d143&amp;type=7&amp;first_name=%D0%92%D0%B0%D0%BB%D0%B5%D0%BD%D1%82%D0%B8%D0%BD%D0%B0&amp;last_name=%D0%A0%D0%B0%D1%82%D1%83%D1%88%D0%BD%D1%8F%D0%BA&amp;parent_name=%D0%A1%D0%B5%D1%80%D0%B3%D0%B5%D0%B5%D0%B2%D0%BD%D0%B0&amp;utf=1&amp;id=364833" TargetMode="External"/><Relationship Id="rId14" Type="http://schemas.openxmlformats.org/officeDocument/2006/relationships/hyperlink" Target="http://new.znanium.com" TargetMode="External"/><Relationship Id="rId22" Type="http://schemas.openxmlformats.org/officeDocument/2006/relationships/hyperlink" Target="https://ru.wikipedia.org/wiki/%D0%9A%D0%B0%D0%B9%D0%BD%D0%BE%D0%B7%D0%BE%D0%B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7329</Words>
  <Characters>55892</Characters>
  <Application>Microsoft Office Word</Application>
  <DocSecurity>0</DocSecurity>
  <Lines>465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14</cp:revision>
  <cp:lastPrinted>2022-06-15T05:43:00Z</cp:lastPrinted>
  <dcterms:created xsi:type="dcterms:W3CDTF">2022-03-11T01:33:00Z</dcterms:created>
  <dcterms:modified xsi:type="dcterms:W3CDTF">2022-06-16T03:22:00Z</dcterms:modified>
</cp:coreProperties>
</file>