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01" w:rsidRPr="004A456F" w:rsidRDefault="004B5201" w:rsidP="004B5201">
      <w:pPr>
        <w:jc w:val="center"/>
      </w:pPr>
      <w:r w:rsidRPr="004A456F">
        <w:t>ФЕДЕРАЛЬНОЕ АГЕНТСТВО ЖЕЛЕЗНОДОРОЖНОГО ТРАНСПОРТА</w:t>
      </w:r>
    </w:p>
    <w:p w:rsidR="004B5201" w:rsidRPr="0019653A" w:rsidRDefault="004B5201" w:rsidP="004B5201">
      <w:pPr>
        <w:jc w:val="center"/>
        <w:rPr>
          <w:sz w:val="16"/>
          <w:szCs w:val="16"/>
        </w:rPr>
      </w:pPr>
    </w:p>
    <w:p w:rsidR="004B5201" w:rsidRPr="000A014F" w:rsidRDefault="004B5201" w:rsidP="004B520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4B5201" w:rsidRPr="000A014F" w:rsidRDefault="004B5201" w:rsidP="004B520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4B5201" w:rsidRPr="000A014F" w:rsidRDefault="004B5201" w:rsidP="004B520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4B5201" w:rsidRPr="000A014F" w:rsidRDefault="004B5201" w:rsidP="004B520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4B5201" w:rsidRPr="000A014F" w:rsidRDefault="004B5201" w:rsidP="004B520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4B5201" w:rsidRDefault="004B5201" w:rsidP="004B5201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4B5201" w:rsidRDefault="004B5201" w:rsidP="004B5201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4B5201" w:rsidRDefault="004B5201" w:rsidP="004B5201">
      <w:pPr>
        <w:jc w:val="center"/>
      </w:pPr>
    </w:p>
    <w:p w:rsidR="004B5201" w:rsidRDefault="004B5201" w:rsidP="004B5201">
      <w:pPr>
        <w:jc w:val="center"/>
      </w:pPr>
    </w:p>
    <w:p w:rsidR="00BD60B5" w:rsidRPr="000F6282" w:rsidRDefault="00BD60B5" w:rsidP="00BD60B5">
      <w:pPr>
        <w:jc w:val="center"/>
      </w:pPr>
    </w:p>
    <w:p w:rsidR="00BD60B5" w:rsidRDefault="00BD60B5" w:rsidP="00BD60B5">
      <w:pPr>
        <w:ind w:firstLine="4962"/>
        <w:jc w:val="right"/>
        <w:rPr>
          <w:b/>
        </w:rPr>
      </w:pPr>
    </w:p>
    <w:p w:rsidR="00BD60B5" w:rsidRDefault="00BD60B5" w:rsidP="00BD60B5">
      <w:pPr>
        <w:ind w:firstLine="4962"/>
        <w:jc w:val="right"/>
        <w:rPr>
          <w:b/>
        </w:rPr>
      </w:pPr>
    </w:p>
    <w:p w:rsidR="00BD60B5" w:rsidRDefault="00BD60B5" w:rsidP="00BD60B5">
      <w:pPr>
        <w:ind w:firstLine="4962"/>
        <w:jc w:val="right"/>
        <w:rPr>
          <w:b/>
        </w:rPr>
      </w:pPr>
    </w:p>
    <w:p w:rsidR="00BD60B5" w:rsidRDefault="00BD60B5" w:rsidP="00BD60B5">
      <w:pPr>
        <w:ind w:firstLine="4962"/>
        <w:jc w:val="right"/>
        <w:rPr>
          <w:b/>
        </w:rPr>
      </w:pPr>
    </w:p>
    <w:p w:rsidR="00BB4414" w:rsidRPr="00BB4414" w:rsidRDefault="00BB4414" w:rsidP="00BB4414">
      <w:pPr>
        <w:ind w:firstLine="6237"/>
        <w:jc w:val="both"/>
        <w:rPr>
          <w:bCs/>
        </w:rPr>
      </w:pPr>
      <w:r w:rsidRPr="00BB4414">
        <w:rPr>
          <w:bCs/>
        </w:rPr>
        <w:t>УТВЕРЖДЕНА</w:t>
      </w:r>
    </w:p>
    <w:p w:rsidR="00BB4414" w:rsidRPr="00BB4414" w:rsidRDefault="00BB4414" w:rsidP="00BB4414">
      <w:pPr>
        <w:ind w:firstLine="6237"/>
        <w:jc w:val="both"/>
      </w:pPr>
      <w:r w:rsidRPr="00BB4414">
        <w:t>приказом ректора</w:t>
      </w:r>
    </w:p>
    <w:p w:rsidR="00BB4414" w:rsidRPr="00BB4414" w:rsidRDefault="001B6CDA" w:rsidP="00BB4414">
      <w:pPr>
        <w:ind w:firstLine="6237"/>
        <w:jc w:val="both"/>
      </w:pPr>
      <w:r>
        <w:t>от «07» июня 2021 г. № 80</w:t>
      </w:r>
    </w:p>
    <w:p w:rsidR="0063257B" w:rsidRPr="005303F4" w:rsidRDefault="0063257B" w:rsidP="0063257B">
      <w:pPr>
        <w:ind w:firstLine="6521"/>
        <w:jc w:val="both"/>
      </w:pPr>
    </w:p>
    <w:p w:rsidR="0063257B" w:rsidRPr="00DC7799" w:rsidRDefault="0063257B" w:rsidP="0063257B">
      <w:pPr>
        <w:jc w:val="center"/>
      </w:pPr>
    </w:p>
    <w:p w:rsidR="0063257B" w:rsidRPr="00C44814" w:rsidRDefault="0063257B" w:rsidP="0063257B">
      <w:pPr>
        <w:jc w:val="center"/>
      </w:pPr>
    </w:p>
    <w:p w:rsidR="00BB4414" w:rsidRPr="00C44814" w:rsidRDefault="00BB4414" w:rsidP="0063257B">
      <w:pPr>
        <w:jc w:val="center"/>
      </w:pPr>
    </w:p>
    <w:p w:rsidR="00BB4414" w:rsidRPr="00C44814" w:rsidRDefault="00BB4414" w:rsidP="0063257B">
      <w:pPr>
        <w:jc w:val="center"/>
      </w:pPr>
    </w:p>
    <w:p w:rsidR="003F18D5" w:rsidRDefault="003F18D5" w:rsidP="003F18D5">
      <w:pPr>
        <w:shd w:val="clear" w:color="auto" w:fill="FFFFFF"/>
        <w:jc w:val="center"/>
        <w:outlineLvl w:val="0"/>
        <w:rPr>
          <w:b/>
        </w:rPr>
      </w:pPr>
    </w:p>
    <w:p w:rsidR="003F18D5" w:rsidRPr="00BB4414" w:rsidRDefault="003F18D5" w:rsidP="003F18D5">
      <w:pPr>
        <w:shd w:val="clear" w:color="auto" w:fill="FFFFFF"/>
        <w:jc w:val="center"/>
        <w:outlineLvl w:val="0"/>
        <w:rPr>
          <w:b/>
          <w:sz w:val="32"/>
          <w:szCs w:val="32"/>
        </w:rPr>
      </w:pPr>
      <w:r w:rsidRPr="00BB4414">
        <w:rPr>
          <w:b/>
          <w:sz w:val="32"/>
          <w:szCs w:val="32"/>
        </w:rPr>
        <w:t xml:space="preserve">Б2.О.02(У) </w:t>
      </w:r>
      <w:r w:rsidR="00BB4414">
        <w:rPr>
          <w:b/>
          <w:sz w:val="32"/>
          <w:szCs w:val="32"/>
        </w:rPr>
        <w:t xml:space="preserve">Учебная </w:t>
      </w:r>
      <w:r w:rsidR="00BB4414" w:rsidRPr="00BB4414">
        <w:rPr>
          <w:b/>
          <w:sz w:val="32"/>
          <w:szCs w:val="32"/>
        </w:rPr>
        <w:t xml:space="preserve">– </w:t>
      </w:r>
      <w:r w:rsidR="00BB4414">
        <w:rPr>
          <w:b/>
          <w:sz w:val="32"/>
          <w:szCs w:val="32"/>
        </w:rPr>
        <w:t>геологическая</w:t>
      </w:r>
      <w:r w:rsidRPr="00BB4414">
        <w:rPr>
          <w:b/>
          <w:sz w:val="32"/>
          <w:szCs w:val="32"/>
        </w:rPr>
        <w:t xml:space="preserve"> практика</w:t>
      </w:r>
    </w:p>
    <w:p w:rsidR="00BB4414" w:rsidRPr="00BB4414" w:rsidRDefault="00BB4414" w:rsidP="003F18D5">
      <w:pPr>
        <w:shd w:val="clear" w:color="auto" w:fill="FFFFFF"/>
        <w:jc w:val="center"/>
        <w:outlineLvl w:val="0"/>
        <w:rPr>
          <w:b/>
        </w:rPr>
      </w:pPr>
    </w:p>
    <w:p w:rsidR="00BB4414" w:rsidRPr="00BB4414" w:rsidRDefault="00BB4414" w:rsidP="00BB4414">
      <w:pPr>
        <w:jc w:val="center"/>
        <w:rPr>
          <w:sz w:val="40"/>
          <w:szCs w:val="40"/>
        </w:rPr>
      </w:pPr>
      <w:r w:rsidRPr="00BB4414">
        <w:rPr>
          <w:sz w:val="40"/>
          <w:szCs w:val="40"/>
        </w:rPr>
        <w:t>рабочая программа практики</w:t>
      </w:r>
    </w:p>
    <w:p w:rsidR="00BB4414" w:rsidRPr="00BB4414" w:rsidRDefault="00BB4414" w:rsidP="003F18D5">
      <w:pPr>
        <w:shd w:val="clear" w:color="auto" w:fill="FFFFFF"/>
        <w:jc w:val="center"/>
        <w:outlineLvl w:val="0"/>
        <w:rPr>
          <w:b/>
        </w:rPr>
      </w:pPr>
    </w:p>
    <w:p w:rsidR="008C444D" w:rsidRPr="00C44814" w:rsidRDefault="008C444D" w:rsidP="0063257B">
      <w:pPr>
        <w:jc w:val="both"/>
      </w:pPr>
    </w:p>
    <w:p w:rsidR="00BB4414" w:rsidRPr="00C44814" w:rsidRDefault="00BB4414" w:rsidP="0063257B">
      <w:pPr>
        <w:jc w:val="both"/>
      </w:pPr>
    </w:p>
    <w:p w:rsidR="006663A0" w:rsidRDefault="006663A0" w:rsidP="006663A0">
      <w:pPr>
        <w:jc w:val="both"/>
      </w:pPr>
    </w:p>
    <w:p w:rsidR="00BB4414" w:rsidRPr="00BB4414" w:rsidRDefault="00BB4414" w:rsidP="00BB4414">
      <w:pPr>
        <w:jc w:val="both"/>
      </w:pPr>
      <w:r w:rsidRPr="00BB4414">
        <w:t xml:space="preserve">Специальность – </w:t>
      </w:r>
      <w:r w:rsidRPr="00BB4414">
        <w:rPr>
          <w:iCs/>
          <w:u w:val="single"/>
        </w:rPr>
        <w:t>23.05.06  Строительство железных дорог, мостов и транспортных тоннелей</w:t>
      </w:r>
    </w:p>
    <w:p w:rsidR="00BB4414" w:rsidRPr="00A31B37" w:rsidRDefault="00BB4414" w:rsidP="00A31B37">
      <w:pPr>
        <w:pStyle w:val="a9"/>
        <w:spacing w:after="0"/>
        <w:ind w:right="1186"/>
        <w:rPr>
          <w:u w:val="single"/>
        </w:rPr>
      </w:pPr>
      <w:r w:rsidRPr="00BB4414">
        <w:t xml:space="preserve">Специализация – </w:t>
      </w:r>
      <w:r w:rsidR="00A31B37" w:rsidRPr="00A31B37">
        <w:rPr>
          <w:u w:val="single"/>
        </w:rPr>
        <w:t>Строительство магистральных железных дорог</w:t>
      </w:r>
    </w:p>
    <w:p w:rsidR="00BB4414" w:rsidRPr="00BB4414" w:rsidRDefault="00BB4414" w:rsidP="00A31B37">
      <w:pPr>
        <w:jc w:val="both"/>
      </w:pPr>
      <w:r w:rsidRPr="00BB4414">
        <w:t xml:space="preserve">Квалификация выпускника – </w:t>
      </w:r>
      <w:r w:rsidRPr="00BB4414">
        <w:rPr>
          <w:iCs/>
          <w:u w:val="single"/>
        </w:rPr>
        <w:t>инженер путей сообщения</w:t>
      </w:r>
    </w:p>
    <w:p w:rsidR="000666EC" w:rsidRDefault="00BB4414" w:rsidP="00A31B37">
      <w:pPr>
        <w:jc w:val="both"/>
        <w:rPr>
          <w:u w:val="single"/>
        </w:rPr>
      </w:pPr>
      <w:r w:rsidRPr="00BB4414">
        <w:t xml:space="preserve">Форма и срок обучения – </w:t>
      </w:r>
      <w:r w:rsidR="000666EC" w:rsidRPr="00F06DAF">
        <w:rPr>
          <w:u w:val="single"/>
        </w:rPr>
        <w:t xml:space="preserve">5 лет очная форма; 6 лет заочная </w:t>
      </w:r>
    </w:p>
    <w:p w:rsidR="00BB4414" w:rsidRPr="00BB4414" w:rsidRDefault="00BB4414" w:rsidP="00A31B37">
      <w:pPr>
        <w:jc w:val="both"/>
      </w:pPr>
      <w:r w:rsidRPr="00BB4414">
        <w:t xml:space="preserve">Способ проведения практики – </w:t>
      </w:r>
      <w:r w:rsidRPr="00BB4414">
        <w:rPr>
          <w:u w:val="single"/>
        </w:rPr>
        <w:t>стационарная</w:t>
      </w:r>
    </w:p>
    <w:p w:rsidR="00BB4414" w:rsidRPr="00BB4414" w:rsidRDefault="00BB4414" w:rsidP="00A31B37">
      <w:pPr>
        <w:jc w:val="both"/>
      </w:pPr>
      <w:r w:rsidRPr="00BB4414">
        <w:t xml:space="preserve">Форма проведения практики – </w:t>
      </w:r>
      <w:r w:rsidRPr="00BB4414">
        <w:rPr>
          <w:u w:val="single"/>
        </w:rPr>
        <w:t>непрерывная</w:t>
      </w:r>
    </w:p>
    <w:p w:rsidR="00BB4414" w:rsidRPr="00BB4414" w:rsidRDefault="00BB4414" w:rsidP="00BB4414">
      <w:pPr>
        <w:jc w:val="both"/>
      </w:pPr>
      <w:r w:rsidRPr="00BB4414">
        <w:t xml:space="preserve">Кафедра-разработчик программы – </w:t>
      </w:r>
      <w:r w:rsidR="002D11BA">
        <w:rPr>
          <w:iCs/>
          <w:u w:val="single"/>
        </w:rPr>
        <w:t>Общепрофессиональные дисциплины</w:t>
      </w:r>
    </w:p>
    <w:p w:rsidR="00BB4414" w:rsidRPr="004B5201" w:rsidRDefault="00BB4414" w:rsidP="00BB4414">
      <w:pPr>
        <w:jc w:val="both"/>
      </w:pPr>
    </w:p>
    <w:p w:rsidR="00BB4414" w:rsidRPr="00BB4414" w:rsidRDefault="00BB4414" w:rsidP="00BB4414">
      <w:pPr>
        <w:jc w:val="both"/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900"/>
        <w:gridCol w:w="5881"/>
      </w:tblGrid>
      <w:tr w:rsidR="00BB4414" w:rsidRPr="00BB4414" w:rsidTr="00361D1A">
        <w:trPr>
          <w:jc w:val="center"/>
        </w:trPr>
        <w:tc>
          <w:tcPr>
            <w:tcW w:w="3900" w:type="dxa"/>
          </w:tcPr>
          <w:p w:rsidR="00C44814" w:rsidRDefault="00C44814" w:rsidP="00C44814">
            <w:pPr>
              <w:jc w:val="both"/>
            </w:pPr>
            <w:r w:rsidRPr="00BB4414">
              <w:t xml:space="preserve">Общая трудоемкость в </w:t>
            </w:r>
            <w:proofErr w:type="spellStart"/>
            <w:r w:rsidRPr="00BB4414">
              <w:t>з.е</w:t>
            </w:r>
            <w:proofErr w:type="spellEnd"/>
            <w:r w:rsidRPr="00BB4414">
              <w:t>. – 3</w:t>
            </w:r>
          </w:p>
          <w:p w:rsidR="00C44814" w:rsidRDefault="00C44814" w:rsidP="00C44814">
            <w:pPr>
              <w:jc w:val="both"/>
            </w:pPr>
          </w:p>
          <w:p w:rsidR="00BB4414" w:rsidRPr="00BB4414" w:rsidRDefault="00C44814" w:rsidP="00C44814">
            <w:pPr>
              <w:jc w:val="both"/>
            </w:pPr>
            <w:r w:rsidRPr="00D81A29">
              <w:t xml:space="preserve">Часов по учебному плану (УП) – </w:t>
            </w:r>
            <w:r>
              <w:t>108</w:t>
            </w:r>
          </w:p>
        </w:tc>
        <w:tc>
          <w:tcPr>
            <w:tcW w:w="5881" w:type="dxa"/>
          </w:tcPr>
          <w:p w:rsidR="00C44814" w:rsidRPr="00D81A29" w:rsidRDefault="00C44814" w:rsidP="00C44814">
            <w:r w:rsidRPr="00D81A29">
              <w:rPr>
                <w:u w:val="single"/>
              </w:rPr>
              <w:t xml:space="preserve">Форма промежуточной аттестации </w:t>
            </w:r>
            <w:r w:rsidRPr="00D81A29">
              <w:t xml:space="preserve">– </w:t>
            </w:r>
          </w:p>
          <w:p w:rsidR="00BB4414" w:rsidRPr="00BB4414" w:rsidRDefault="00C44814" w:rsidP="00C4481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зачет с оценкой </w:t>
            </w:r>
            <w:r w:rsidRPr="00D81A29">
              <w:rPr>
                <w:u w:val="single"/>
              </w:rPr>
              <w:t>в семестре/на курсе</w:t>
            </w:r>
          </w:p>
        </w:tc>
      </w:tr>
      <w:tr w:rsidR="00BB4414" w:rsidRPr="00BB4414" w:rsidTr="00361D1A">
        <w:trPr>
          <w:jc w:val="center"/>
        </w:trPr>
        <w:tc>
          <w:tcPr>
            <w:tcW w:w="3900" w:type="dxa"/>
          </w:tcPr>
          <w:p w:rsidR="00C44814" w:rsidRPr="00FF3015" w:rsidRDefault="00C44814" w:rsidP="00C44814">
            <w:r w:rsidRPr="00D81A29">
              <w:t xml:space="preserve">В том </w:t>
            </w:r>
            <w:r w:rsidRPr="00FF3015">
              <w:t>числе в форме практической</w:t>
            </w:r>
          </w:p>
          <w:p w:rsidR="00C44814" w:rsidRPr="00FF3015" w:rsidRDefault="00C44814" w:rsidP="00C44814">
            <w:r w:rsidRPr="00FF3015">
              <w:t>подготовки (ПП) – 68/103</w:t>
            </w:r>
          </w:p>
          <w:p w:rsidR="00C44814" w:rsidRPr="00D81A29" w:rsidRDefault="00C44814" w:rsidP="00C44814">
            <w:r w:rsidRPr="00FF3015">
              <w:t>(очная/заочная)</w:t>
            </w:r>
          </w:p>
          <w:p w:rsidR="00BB4414" w:rsidRPr="00BB4414" w:rsidRDefault="00BB4414" w:rsidP="00BB4414">
            <w:pPr>
              <w:jc w:val="both"/>
            </w:pPr>
          </w:p>
        </w:tc>
        <w:tc>
          <w:tcPr>
            <w:tcW w:w="5881" w:type="dxa"/>
          </w:tcPr>
          <w:p w:rsidR="00BB4414" w:rsidRPr="00BB4414" w:rsidRDefault="00BB4414" w:rsidP="00BB4414">
            <w:pPr>
              <w:jc w:val="both"/>
              <w:rPr>
                <w:sz w:val="16"/>
                <w:szCs w:val="16"/>
              </w:rPr>
            </w:pPr>
          </w:p>
          <w:p w:rsidR="00C44814" w:rsidRPr="00BB4414" w:rsidRDefault="00C44814" w:rsidP="00C44814">
            <w:pPr>
              <w:jc w:val="both"/>
            </w:pPr>
            <w:r>
              <w:t>очная форма обучения</w:t>
            </w:r>
            <w:r w:rsidRPr="00BB4414">
              <w:t xml:space="preserve"> </w:t>
            </w:r>
            <w:r w:rsidRPr="00BB4414">
              <w:rPr>
                <w:u w:val="single"/>
              </w:rPr>
              <w:t>4 сем</w:t>
            </w:r>
            <w:r>
              <w:rPr>
                <w:u w:val="single"/>
              </w:rPr>
              <w:t>естр</w:t>
            </w:r>
          </w:p>
          <w:p w:rsidR="00C44814" w:rsidRPr="00BB4414" w:rsidRDefault="00C44814" w:rsidP="00C44814">
            <w:pPr>
              <w:jc w:val="both"/>
              <w:rPr>
                <w:sz w:val="16"/>
                <w:szCs w:val="16"/>
              </w:rPr>
            </w:pPr>
          </w:p>
          <w:p w:rsidR="00BB4414" w:rsidRPr="00BB4414" w:rsidRDefault="00C44814" w:rsidP="00C44814">
            <w:pPr>
              <w:jc w:val="both"/>
            </w:pPr>
            <w:r>
              <w:t>заочная форма обучения:</w:t>
            </w:r>
            <w:r w:rsidRPr="00BB4414">
              <w:t xml:space="preserve"> </w:t>
            </w:r>
            <w:r w:rsidRPr="00DB01E2">
              <w:rPr>
                <w:u w:val="single"/>
              </w:rPr>
              <w:t>2</w:t>
            </w:r>
            <w:r w:rsidRPr="00BB4414">
              <w:rPr>
                <w:u w:val="single"/>
              </w:rPr>
              <w:t xml:space="preserve"> курс</w:t>
            </w:r>
          </w:p>
        </w:tc>
      </w:tr>
    </w:tbl>
    <w:p w:rsidR="00BB4414" w:rsidRPr="00BB4414" w:rsidRDefault="00BB4414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B4414" w:rsidRPr="00DB01E2" w:rsidRDefault="00BB4414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B4414" w:rsidRPr="00DB01E2" w:rsidRDefault="00BB4414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B4414" w:rsidRDefault="00BB4414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B5201" w:rsidRPr="00DB01E2" w:rsidRDefault="004B5201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B4414" w:rsidRPr="00DB01E2" w:rsidRDefault="00BB4414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B4414" w:rsidRPr="00BB4414" w:rsidRDefault="004B5201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</w:t>
      </w:r>
      <w:r w:rsidR="00BB4414" w:rsidRPr="00BB4414">
        <w:rPr>
          <w:color w:val="000000"/>
        </w:rPr>
        <w:t>К</w:t>
      </w:r>
    </w:p>
    <w:p w:rsidR="00DB01E2" w:rsidRPr="00DB01E2" w:rsidRDefault="00DB01E2" w:rsidP="00DB01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B01E2">
        <w:rPr>
          <w:color w:val="000000"/>
        </w:rPr>
        <w:lastRenderedPageBreak/>
        <w:t>Рабочая программа практики разработана в соответствии с</w:t>
      </w:r>
      <w:r w:rsidRPr="00DB01E2">
        <w:t xml:space="preserve"> федеральным государственным образовательным стандарт высшего образования – </w:t>
      </w:r>
      <w:proofErr w:type="spellStart"/>
      <w:r w:rsidRPr="00DB01E2">
        <w:t>специалитет</w:t>
      </w:r>
      <w:proofErr w:type="spellEnd"/>
      <w:r w:rsidRPr="00DB01E2">
        <w:t xml:space="preserve"> </w:t>
      </w:r>
      <w:r w:rsidRPr="00DB01E2">
        <w:rPr>
          <w:color w:val="000000"/>
        </w:rPr>
        <w:t xml:space="preserve">по специальности </w:t>
      </w:r>
      <w:r w:rsidRPr="00DB01E2">
        <w:rPr>
          <w:iCs/>
          <w:color w:val="000000"/>
        </w:rPr>
        <w:t>23.05.06 «Строительство железных дорог, мостов и транспортных тоннелей»</w:t>
      </w:r>
      <w:r w:rsidRPr="00DB01E2">
        <w:rPr>
          <w:i/>
          <w:iCs/>
          <w:color w:val="000000"/>
        </w:rPr>
        <w:t xml:space="preserve">, </w:t>
      </w:r>
      <w:r w:rsidRPr="00DB01E2">
        <w:rPr>
          <w:color w:val="000000"/>
        </w:rPr>
        <w:t xml:space="preserve">утверждённым приказом </w:t>
      </w:r>
      <w:proofErr w:type="spellStart"/>
      <w:r w:rsidRPr="00DB01E2">
        <w:rPr>
          <w:color w:val="000000"/>
        </w:rPr>
        <w:t>Минобрнауки</w:t>
      </w:r>
      <w:proofErr w:type="spellEnd"/>
      <w:r w:rsidRPr="00DB01E2">
        <w:rPr>
          <w:color w:val="000000"/>
        </w:rPr>
        <w:t xml:space="preserve"> России от 27.03.2018 г. № 218.</w:t>
      </w:r>
    </w:p>
    <w:p w:rsidR="00DB01E2" w:rsidRPr="00DB01E2" w:rsidRDefault="00DB01E2" w:rsidP="00DB01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B01E2" w:rsidRPr="00DB01E2" w:rsidRDefault="00DB01E2" w:rsidP="00DB01E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B01E2" w:rsidRPr="00DB01E2" w:rsidRDefault="00DB01E2" w:rsidP="00DB01E2">
      <w:pPr>
        <w:widowControl w:val="0"/>
        <w:autoSpaceDE w:val="0"/>
        <w:autoSpaceDN w:val="0"/>
        <w:adjustRightInd w:val="0"/>
        <w:jc w:val="both"/>
      </w:pPr>
    </w:p>
    <w:p w:rsidR="00DB01E2" w:rsidRPr="00DB01E2" w:rsidRDefault="00DB01E2" w:rsidP="00DB01E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B01E2" w:rsidRPr="00DB01E2" w:rsidRDefault="00DB01E2" w:rsidP="00DB01E2">
      <w:pPr>
        <w:widowControl w:val="0"/>
        <w:autoSpaceDE w:val="0"/>
        <w:autoSpaceDN w:val="0"/>
        <w:adjustRightInd w:val="0"/>
        <w:jc w:val="both"/>
        <w:rPr>
          <w:shd w:val="clear" w:color="auto" w:fill="D9D9D9"/>
        </w:rPr>
      </w:pPr>
    </w:p>
    <w:p w:rsidR="004F44BE" w:rsidRPr="00DB01E2" w:rsidRDefault="004F44BE" w:rsidP="004F44BE">
      <w:pPr>
        <w:widowControl w:val="0"/>
        <w:autoSpaceDE w:val="0"/>
        <w:autoSpaceDN w:val="0"/>
        <w:adjustRightInd w:val="0"/>
        <w:jc w:val="both"/>
      </w:pPr>
      <w:r w:rsidRPr="00DB01E2">
        <w:t>Программу составил(и):</w:t>
      </w:r>
    </w:p>
    <w:p w:rsidR="004F44BE" w:rsidRPr="00DB01E2" w:rsidRDefault="004F44BE" w:rsidP="004F44BE">
      <w:pPr>
        <w:widowControl w:val="0"/>
        <w:autoSpaceDE w:val="0"/>
        <w:autoSpaceDN w:val="0"/>
        <w:adjustRightInd w:val="0"/>
        <w:jc w:val="both"/>
      </w:pPr>
      <w:r w:rsidRPr="000D045D">
        <w:t>старший преподаватель</w:t>
      </w:r>
      <w:r w:rsidRPr="00275595">
        <w:t xml:space="preserve">                                                         </w:t>
      </w:r>
      <w:r w:rsidR="001B6CDA">
        <w:tab/>
      </w:r>
      <w:r w:rsidR="001B6CDA">
        <w:tab/>
      </w:r>
      <w:r w:rsidR="001B6CDA">
        <w:tab/>
      </w:r>
      <w:r>
        <w:t>Н.С. Коротченко</w:t>
      </w:r>
    </w:p>
    <w:p w:rsidR="004F44BE" w:rsidRPr="00DB01E2" w:rsidRDefault="004F44BE" w:rsidP="004F44BE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4F44BE" w:rsidRPr="00DB01E2" w:rsidRDefault="004F44BE" w:rsidP="004F44BE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4F44BE" w:rsidRDefault="004F44BE" w:rsidP="004F44BE">
      <w:pPr>
        <w:pStyle w:val="Standard"/>
        <w:widowControl w:val="0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1B6CDA">
        <w:rPr>
          <w:iCs/>
          <w:color w:val="000000"/>
        </w:rPr>
        <w:t xml:space="preserve">Общепрофессиональные дисциплины </w:t>
      </w:r>
      <w:r w:rsidRPr="00166516">
        <w:t xml:space="preserve">», </w:t>
      </w:r>
      <w:r w:rsidRPr="00166516">
        <w:rPr>
          <w:color w:val="000000"/>
        </w:rPr>
        <w:t xml:space="preserve">протокол от </w:t>
      </w:r>
      <w:proofErr w:type="spellStart"/>
      <w:proofErr w:type="gramStart"/>
      <w:r w:rsidR="001B6CDA">
        <w:t>от</w:t>
      </w:r>
      <w:proofErr w:type="spellEnd"/>
      <w:proofErr w:type="gramEnd"/>
      <w:r w:rsidR="001B6CDA">
        <w:t xml:space="preserve"> «04 »марта  2021 г. № 7</w:t>
      </w:r>
    </w:p>
    <w:p w:rsidR="004F44BE" w:rsidRDefault="004F44BE" w:rsidP="004F44BE">
      <w:pPr>
        <w:widowControl w:val="0"/>
        <w:autoSpaceDE w:val="0"/>
        <w:autoSpaceDN w:val="0"/>
        <w:adjustRightInd w:val="0"/>
        <w:ind w:firstLine="709"/>
        <w:jc w:val="both"/>
      </w:pPr>
    </w:p>
    <w:p w:rsidR="004F44BE" w:rsidRDefault="004F44BE" w:rsidP="004F44BE">
      <w:pPr>
        <w:widowControl w:val="0"/>
        <w:autoSpaceDE w:val="0"/>
        <w:autoSpaceDN w:val="0"/>
        <w:adjustRightInd w:val="0"/>
        <w:ind w:firstLine="709"/>
        <w:jc w:val="both"/>
      </w:pPr>
    </w:p>
    <w:p w:rsidR="004F44BE" w:rsidRPr="00166516" w:rsidRDefault="004F44BE" w:rsidP="004F44B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4F44BE" w:rsidRPr="00166516" w:rsidRDefault="004F44BE" w:rsidP="004F44BE">
      <w:pPr>
        <w:widowControl w:val="0"/>
        <w:autoSpaceDE w:val="0"/>
        <w:autoSpaceDN w:val="0"/>
        <w:adjustRightInd w:val="0"/>
        <w:rPr>
          <w:color w:val="000000"/>
        </w:rPr>
      </w:pPr>
    </w:p>
    <w:p w:rsidR="00BD5621" w:rsidRDefault="00BD5621" w:rsidP="00BD5621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D5621" w:rsidRDefault="00BD5621" w:rsidP="00BD5621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D5621" w:rsidRPr="00166516" w:rsidRDefault="00BD5621" w:rsidP="00BD5621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D5621" w:rsidRPr="00166516" w:rsidRDefault="00BD5621" w:rsidP="00BD5621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="001B6CDA">
        <w:rPr>
          <w:i/>
          <w:iCs/>
          <w:color w:val="000000"/>
        </w:rPr>
        <w:t xml:space="preserve">                                                                    </w:t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BD5621" w:rsidRPr="00166516" w:rsidRDefault="00BD5621" w:rsidP="00BD5621">
      <w:pPr>
        <w:widowControl w:val="0"/>
        <w:autoSpaceDE w:val="0"/>
        <w:autoSpaceDN w:val="0"/>
        <w:adjustRightInd w:val="0"/>
      </w:pPr>
    </w:p>
    <w:p w:rsidR="00BD5621" w:rsidRPr="00166516" w:rsidRDefault="00BD5621" w:rsidP="00BD5621">
      <w:pPr>
        <w:widowControl w:val="0"/>
        <w:autoSpaceDE w:val="0"/>
        <w:autoSpaceDN w:val="0"/>
        <w:adjustRightInd w:val="0"/>
      </w:pPr>
    </w:p>
    <w:p w:rsidR="00BD5621" w:rsidRPr="00166516" w:rsidRDefault="00BD5621" w:rsidP="00BD5621">
      <w:pPr>
        <w:widowControl w:val="0"/>
        <w:autoSpaceDE w:val="0"/>
        <w:autoSpaceDN w:val="0"/>
        <w:adjustRightInd w:val="0"/>
      </w:pPr>
    </w:p>
    <w:p w:rsidR="00BD5621" w:rsidRPr="00166516" w:rsidRDefault="00BD5621" w:rsidP="00BD5621">
      <w:pPr>
        <w:widowControl w:val="0"/>
        <w:autoSpaceDE w:val="0"/>
        <w:autoSpaceDN w:val="0"/>
        <w:adjustRightInd w:val="0"/>
      </w:pPr>
    </w:p>
    <w:p w:rsidR="00BD5621" w:rsidRPr="00166516" w:rsidRDefault="00BD5621" w:rsidP="00BD56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5621" w:rsidRPr="00166516" w:rsidRDefault="00BD5621" w:rsidP="00BD5621">
      <w:pPr>
        <w:widowControl w:val="0"/>
        <w:autoSpaceDE w:val="0"/>
        <w:autoSpaceDN w:val="0"/>
        <w:adjustRightInd w:val="0"/>
      </w:pPr>
    </w:p>
    <w:p w:rsidR="00BD5621" w:rsidRPr="00166516" w:rsidRDefault="00BD5621" w:rsidP="00BD5621">
      <w:pPr>
        <w:jc w:val="both"/>
      </w:pPr>
    </w:p>
    <w:p w:rsidR="00BD5621" w:rsidRDefault="00BD5621" w:rsidP="00BD5621">
      <w:pPr>
        <w:jc w:val="both"/>
      </w:pPr>
      <w:r w:rsidRPr="00166516">
        <w:t>СОГЛАСОВАНО</w:t>
      </w:r>
    </w:p>
    <w:p w:rsidR="00BD5621" w:rsidRDefault="00BD5621" w:rsidP="00BD5621">
      <w:pPr>
        <w:jc w:val="both"/>
      </w:pPr>
    </w:p>
    <w:p w:rsidR="00BD5621" w:rsidRDefault="00BD5621" w:rsidP="00BD5621">
      <w:pPr>
        <w:jc w:val="both"/>
      </w:pPr>
    </w:p>
    <w:p w:rsidR="00BD5621" w:rsidRDefault="002D11BA" w:rsidP="00BD5621">
      <w:pPr>
        <w:pStyle w:val="Standard"/>
        <w:widowControl w:val="0"/>
        <w:jc w:val="both"/>
      </w:pPr>
      <w:r>
        <w:t xml:space="preserve">Кафедра </w:t>
      </w:r>
      <w:r w:rsidR="00BD5621" w:rsidRPr="00166516">
        <w:rPr>
          <w:color w:val="000000"/>
        </w:rPr>
        <w:t>«</w:t>
      </w:r>
      <w:r w:rsidRPr="002D11BA">
        <w:rPr>
          <w:iCs/>
        </w:rPr>
        <w:t>Общепрофессиональные дисциплины</w:t>
      </w:r>
      <w:r w:rsidR="00BD5621" w:rsidRPr="00166516">
        <w:t xml:space="preserve">», </w:t>
      </w:r>
      <w:r w:rsidR="00BD5621" w:rsidRPr="00166516">
        <w:rPr>
          <w:color w:val="000000"/>
        </w:rPr>
        <w:t xml:space="preserve">протокол от </w:t>
      </w:r>
      <w:proofErr w:type="spellStart"/>
      <w:proofErr w:type="gramStart"/>
      <w:r w:rsidR="001B6CDA">
        <w:t>от</w:t>
      </w:r>
      <w:proofErr w:type="spellEnd"/>
      <w:proofErr w:type="gramEnd"/>
      <w:r w:rsidR="001B6CDA">
        <w:t xml:space="preserve"> «04» марта 2021 г. № 7</w:t>
      </w:r>
    </w:p>
    <w:p w:rsidR="00BD5621" w:rsidRPr="000D045D" w:rsidRDefault="00BD5621" w:rsidP="00BD5621">
      <w:pPr>
        <w:widowControl w:val="0"/>
        <w:autoSpaceDE w:val="0"/>
        <w:autoSpaceDN w:val="0"/>
        <w:adjustRightInd w:val="0"/>
        <w:ind w:firstLine="709"/>
        <w:jc w:val="both"/>
      </w:pPr>
    </w:p>
    <w:p w:rsidR="00BD5621" w:rsidRDefault="00BD5621" w:rsidP="00BD5621">
      <w:pPr>
        <w:widowControl w:val="0"/>
        <w:autoSpaceDE w:val="0"/>
        <w:autoSpaceDN w:val="0"/>
        <w:adjustRightInd w:val="0"/>
        <w:ind w:firstLine="709"/>
        <w:jc w:val="both"/>
      </w:pPr>
    </w:p>
    <w:p w:rsidR="00BD5621" w:rsidRDefault="00BD5621" w:rsidP="00BD5621">
      <w:pPr>
        <w:widowControl w:val="0"/>
        <w:autoSpaceDE w:val="0"/>
        <w:autoSpaceDN w:val="0"/>
        <w:adjustRightInd w:val="0"/>
        <w:ind w:firstLine="709"/>
        <w:jc w:val="both"/>
      </w:pPr>
    </w:p>
    <w:p w:rsidR="00BD5621" w:rsidRPr="00166516" w:rsidRDefault="00BD5621" w:rsidP="00BD5621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0D045D">
        <w:t>Зав. кафедрой, канд. физ.-мат. наук, доцент</w:t>
      </w:r>
      <w:r w:rsidRPr="000D045D">
        <w:tab/>
        <w:t>Ж.М. Мороз</w:t>
      </w:r>
    </w:p>
    <w:p w:rsidR="00BD5621" w:rsidRPr="00685A37" w:rsidRDefault="00BD5621" w:rsidP="00BD5621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</w:p>
    <w:p w:rsidR="00BD5621" w:rsidRDefault="00BD5621" w:rsidP="00BD5621">
      <w:pPr>
        <w:rPr>
          <w:i/>
          <w:iCs/>
          <w:color w:val="000000"/>
        </w:rPr>
      </w:pPr>
    </w:p>
    <w:p w:rsidR="004B5201" w:rsidRDefault="004B5201" w:rsidP="004B5201">
      <w:pPr>
        <w:widowControl w:val="0"/>
        <w:tabs>
          <w:tab w:val="left" w:pos="7230"/>
        </w:tabs>
        <w:autoSpaceDE w:val="0"/>
        <w:autoSpaceDN w:val="0"/>
        <w:adjustRightInd w:val="0"/>
        <w:rPr>
          <w:iCs/>
        </w:rPr>
      </w:pPr>
      <w:r>
        <w:rPr>
          <w:iCs/>
        </w:rPr>
        <w:br w:type="page"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639"/>
      </w:tblGrid>
      <w:tr w:rsidR="00EE21AC" w:rsidTr="00856B09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21AC" w:rsidRPr="002B2E91" w:rsidRDefault="00EE21AC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lastRenderedPageBreak/>
              <w:t xml:space="preserve">1 ЦЕЛИ И ЗАДАЧИ </w:t>
            </w:r>
            <w:r>
              <w:rPr>
                <w:b/>
                <w:bCs/>
              </w:rPr>
              <w:t xml:space="preserve">ПРОХОЖДЕНИЯ </w:t>
            </w:r>
            <w:r w:rsidRPr="002B2E91">
              <w:rPr>
                <w:b/>
                <w:bCs/>
              </w:rPr>
              <w:t>ПРАКТИКИ</w:t>
            </w:r>
          </w:p>
        </w:tc>
      </w:tr>
      <w:tr w:rsidR="00EE21AC" w:rsidTr="00856B09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21AC" w:rsidRPr="002B2E91" w:rsidRDefault="00EE21AC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1.1 Цели</w:t>
            </w:r>
            <w:r w:rsidRPr="002B2E9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прохождения </w:t>
            </w:r>
            <w:r w:rsidRPr="002B2E91">
              <w:rPr>
                <w:b/>
                <w:color w:val="000000"/>
                <w:sz w:val="20"/>
                <w:szCs w:val="20"/>
              </w:rPr>
              <w:t>практики</w:t>
            </w:r>
          </w:p>
        </w:tc>
      </w:tr>
      <w:tr w:rsidR="0063257B" w:rsidTr="00856B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B" w:rsidRPr="002B2E91" w:rsidRDefault="008E3428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B" w:rsidRPr="002B2E91" w:rsidRDefault="004B5201" w:rsidP="00632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З</w:t>
            </w:r>
            <w:r w:rsidR="00EE21AC" w:rsidRPr="00EE21AC">
              <w:t>акрепление знаний, полученных обучающимися при изучении теоретического курса</w:t>
            </w:r>
          </w:p>
        </w:tc>
      </w:tr>
      <w:tr w:rsidR="0063257B" w:rsidTr="00856B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B" w:rsidRPr="002B2E91" w:rsidRDefault="008E3428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B" w:rsidRPr="002B2E91" w:rsidRDefault="004B5201" w:rsidP="00632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П</w:t>
            </w:r>
            <w:r w:rsidR="00EE21AC" w:rsidRPr="00EE21AC">
              <w:t>риобретение обучающимися навыков по выполнению инженерно-геологических изысканий</w:t>
            </w:r>
          </w:p>
        </w:tc>
      </w:tr>
      <w:tr w:rsidR="0063257B" w:rsidTr="00856B09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57B" w:rsidRPr="002B2E91" w:rsidRDefault="00EE21AC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1.2 Задачи практики</w:t>
            </w:r>
          </w:p>
        </w:tc>
      </w:tr>
      <w:tr w:rsidR="0063257B" w:rsidTr="00856B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B" w:rsidRPr="002B2E91" w:rsidRDefault="0063257B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B" w:rsidRPr="002B2E91" w:rsidRDefault="004B5201" w:rsidP="006325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</w:t>
            </w:r>
            <w:r w:rsidR="00EE21AC" w:rsidRPr="00EE21AC">
              <w:t>владение технологией проведения инженерно-геологических исследований при изучении геологического строения территории с отбором проб минералов и горных пород, с замерами элементов залегания горных пород и тектонических структур</w:t>
            </w:r>
          </w:p>
        </w:tc>
      </w:tr>
      <w:tr w:rsidR="0063257B" w:rsidTr="00856B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B" w:rsidRPr="002B2E91" w:rsidRDefault="0063257B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B" w:rsidRPr="002B2E91" w:rsidRDefault="004B5201" w:rsidP="006325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</w:t>
            </w:r>
            <w:r w:rsidR="00EE21AC" w:rsidRPr="00EE21AC">
              <w:t>владение методикой обработки полученного геологического материала для построения геолого-структурных карт и разрезов, выполняемых при инженерных изысканиях транспортных путей и сооружений</w:t>
            </w:r>
          </w:p>
        </w:tc>
      </w:tr>
    </w:tbl>
    <w:p w:rsidR="0063257B" w:rsidRDefault="0063257B" w:rsidP="0063257B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639"/>
      </w:tblGrid>
      <w:tr w:rsidR="00EE21AC" w:rsidTr="00856B09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21AC" w:rsidRPr="002B2E91" w:rsidRDefault="00EE21AC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EE21AC" w:rsidTr="00856B09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21AC" w:rsidRPr="002B2E91" w:rsidRDefault="00EE21AC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63257B" w:rsidTr="00856B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B" w:rsidRPr="002B2E91" w:rsidRDefault="0063257B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B" w:rsidRPr="002B2E91" w:rsidRDefault="0063257B" w:rsidP="00EE21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Дисциплин</w:t>
            </w:r>
            <w:r w:rsidR="00EE21AC">
              <w:t>а</w:t>
            </w:r>
            <w:r>
              <w:t xml:space="preserve"> «</w:t>
            </w:r>
            <w:r w:rsidR="009307BA">
              <w:t>Инженерная геология»</w:t>
            </w:r>
          </w:p>
        </w:tc>
      </w:tr>
      <w:tr w:rsidR="0063257B" w:rsidTr="00856B09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EE21AC">
              <w:rPr>
                <w:b/>
                <w:color w:val="000000"/>
                <w:sz w:val="20"/>
                <w:szCs w:val="20"/>
              </w:rPr>
              <w:t xml:space="preserve"> практики</w:t>
            </w:r>
          </w:p>
          <w:p w:rsidR="0063257B" w:rsidRPr="002B2E91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63257B" w:rsidTr="00856B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B" w:rsidRPr="002B2E91" w:rsidRDefault="0063257B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B" w:rsidRPr="002B2E91" w:rsidRDefault="00EE21AC" w:rsidP="00EE21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21AC">
              <w:t>Дисциплины «Механика грунтов, основания и фундаменты», «Изыскания и проектирование железных дорог»</w:t>
            </w:r>
          </w:p>
        </w:tc>
      </w:tr>
    </w:tbl>
    <w:p w:rsidR="0063257B" w:rsidRDefault="0063257B" w:rsidP="0063257B">
      <w:pPr>
        <w:widowControl w:val="0"/>
        <w:autoSpaceDE w:val="0"/>
        <w:autoSpaceDN w:val="0"/>
        <w:adjustRightInd w:val="0"/>
      </w:pP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809"/>
        <w:gridCol w:w="5297"/>
      </w:tblGrid>
      <w:tr w:rsidR="00EE21AC" w:rsidRPr="00EE21AC" w:rsidTr="00EE21AC">
        <w:trPr>
          <w:jc w:val="center"/>
        </w:trPr>
        <w:tc>
          <w:tcPr>
            <w:tcW w:w="10291" w:type="dxa"/>
            <w:gridSpan w:val="3"/>
            <w:shd w:val="clear" w:color="auto" w:fill="F2F2F2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21AC">
              <w:rPr>
                <w:b/>
                <w:bCs/>
              </w:rPr>
              <w:t>3 ПЛАНИРУЕМЫЕ РЕЗУЛЬТАТЫ ОБУЧЕНИЯ ПРИ ПРОХОЖДЕНИИ ПРАКТИКИ, СООТНЕСЕННЫЕ С ТРЕБОВАНИЯМИ К РЕЗУЛЬТАТАМ ОСВОЕНИЯ ОБРАЗОВАТЕЛЬНОЙ ПРОГРАММЫ</w:t>
            </w:r>
          </w:p>
        </w:tc>
      </w:tr>
      <w:tr w:rsidR="00EE21AC" w:rsidRPr="00EE21AC" w:rsidTr="00EE21AC">
        <w:trPr>
          <w:jc w:val="center"/>
        </w:trPr>
        <w:tc>
          <w:tcPr>
            <w:tcW w:w="2185" w:type="dxa"/>
            <w:shd w:val="clear" w:color="auto" w:fill="auto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809" w:type="dxa"/>
            <w:shd w:val="clear" w:color="auto" w:fill="auto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E21AC" w:rsidRPr="00EE21AC" w:rsidTr="00EE21AC">
        <w:trPr>
          <w:trHeight w:val="863"/>
          <w:jc w:val="center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:rsidR="00EE21AC" w:rsidRPr="00EE21AC" w:rsidRDefault="00EE21AC" w:rsidP="00C60243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ПК-1 Способен организовывать и выполнять инженерные изыскания транспортных путей и сооружений, включая геодезические, гидрометрические и инженерно-геологические работы</w:t>
            </w:r>
          </w:p>
        </w:tc>
        <w:tc>
          <w:tcPr>
            <w:tcW w:w="2809" w:type="dxa"/>
            <w:vMerge w:val="restart"/>
            <w:shd w:val="clear" w:color="auto" w:fill="auto"/>
            <w:vAlign w:val="center"/>
          </w:tcPr>
          <w:p w:rsidR="00EE21AC" w:rsidRPr="00C60243" w:rsidRDefault="00EE21AC" w:rsidP="00C60243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60243">
              <w:rPr>
                <w:sz w:val="18"/>
                <w:szCs w:val="18"/>
              </w:rPr>
              <w:t>ПК-1.2. Способен организовывать и выполнять инженерные геологические изыскания и оформлять результаты согласно нормативной документации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EE21AC" w:rsidRPr="00361D1A" w:rsidRDefault="00EE21AC" w:rsidP="004B52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1D1A">
              <w:rPr>
                <w:rFonts w:eastAsia="Calibri"/>
                <w:b/>
                <w:sz w:val="18"/>
                <w:szCs w:val="18"/>
                <w:lang w:eastAsia="en-US"/>
              </w:rPr>
              <w:t>Знать:</w:t>
            </w:r>
            <w:r w:rsidRPr="00361D1A">
              <w:rPr>
                <w:rFonts w:eastAsia="Calibri"/>
                <w:sz w:val="18"/>
                <w:szCs w:val="18"/>
                <w:lang w:eastAsia="en-US"/>
              </w:rPr>
              <w:t xml:space="preserve"> виды и особенности горных пород и инженерно-геологического строение их залегания; геологические карты, планы, изображение геологического строения на картах и планах, методику проведения инженерно-геологических наблюдений и работ по изучению геологического строения территории; методику отбора образцов различных горных пород и минералов и описывать их макроскопические свойства; способы документации горных пород и элементов их залегания на геологических картах и разрезах.</w:t>
            </w:r>
          </w:p>
        </w:tc>
      </w:tr>
      <w:tr w:rsidR="00EE21AC" w:rsidRPr="00EE21AC" w:rsidTr="00EE21AC">
        <w:trPr>
          <w:trHeight w:val="989"/>
          <w:jc w:val="center"/>
        </w:trPr>
        <w:tc>
          <w:tcPr>
            <w:tcW w:w="2185" w:type="dxa"/>
            <w:vMerge/>
            <w:shd w:val="clear" w:color="auto" w:fill="auto"/>
            <w:vAlign w:val="center"/>
          </w:tcPr>
          <w:p w:rsidR="00EE21AC" w:rsidRPr="00EE21AC" w:rsidRDefault="00EE21AC" w:rsidP="004B52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vMerge/>
            <w:shd w:val="clear" w:color="auto" w:fill="auto"/>
            <w:vAlign w:val="center"/>
          </w:tcPr>
          <w:p w:rsidR="00EE21AC" w:rsidRPr="00EE21AC" w:rsidRDefault="00EE21AC" w:rsidP="004B52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7" w:type="dxa"/>
            <w:shd w:val="clear" w:color="auto" w:fill="auto"/>
            <w:vAlign w:val="center"/>
          </w:tcPr>
          <w:p w:rsidR="00EE21AC" w:rsidRPr="00361D1A" w:rsidRDefault="00EE21AC" w:rsidP="004B52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1D1A">
              <w:rPr>
                <w:rFonts w:eastAsia="Calibri"/>
                <w:b/>
                <w:sz w:val="18"/>
                <w:szCs w:val="18"/>
                <w:lang w:eastAsia="en-US"/>
              </w:rPr>
              <w:t>Уметь:</w:t>
            </w:r>
            <w:r w:rsidRPr="00361D1A">
              <w:rPr>
                <w:rFonts w:eastAsia="Calibri"/>
                <w:sz w:val="18"/>
                <w:szCs w:val="18"/>
                <w:lang w:eastAsia="en-US"/>
              </w:rPr>
              <w:t xml:space="preserve"> составлять инженерно-геологические карты и разрезы с учетом горизонтального залегания горных пород; использовать геофизические (сейсмологические, магнитометрические, радиоуглеродные и другие) данные для построения разрезов глубинного строения земной коры; документировать результаты инженерно-геологических наблюдений; отбирать образцы грунтов для лабораторных испытаний.</w:t>
            </w:r>
          </w:p>
        </w:tc>
      </w:tr>
      <w:tr w:rsidR="00EE21AC" w:rsidRPr="00EE21AC" w:rsidTr="00EE21AC">
        <w:trPr>
          <w:jc w:val="center"/>
        </w:trPr>
        <w:tc>
          <w:tcPr>
            <w:tcW w:w="2185" w:type="dxa"/>
            <w:vMerge/>
            <w:shd w:val="clear" w:color="auto" w:fill="auto"/>
            <w:vAlign w:val="center"/>
          </w:tcPr>
          <w:p w:rsidR="00EE21AC" w:rsidRPr="00EE21AC" w:rsidRDefault="00EE21AC" w:rsidP="004B52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vMerge/>
            <w:shd w:val="clear" w:color="auto" w:fill="auto"/>
            <w:vAlign w:val="center"/>
          </w:tcPr>
          <w:p w:rsidR="00EE21AC" w:rsidRPr="00EE21AC" w:rsidRDefault="00EE21AC" w:rsidP="004B52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7" w:type="dxa"/>
            <w:shd w:val="clear" w:color="auto" w:fill="auto"/>
            <w:vAlign w:val="center"/>
          </w:tcPr>
          <w:p w:rsidR="00EE21AC" w:rsidRPr="00361D1A" w:rsidRDefault="00EE21AC" w:rsidP="004B52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1D1A">
              <w:rPr>
                <w:rFonts w:eastAsia="Calibri"/>
                <w:b/>
                <w:sz w:val="18"/>
                <w:szCs w:val="18"/>
                <w:lang w:eastAsia="en-US"/>
              </w:rPr>
              <w:t xml:space="preserve">Владеть: </w:t>
            </w:r>
            <w:r w:rsidRPr="00361D1A">
              <w:rPr>
                <w:rFonts w:eastAsia="Calibri"/>
                <w:sz w:val="18"/>
                <w:szCs w:val="18"/>
                <w:lang w:eastAsia="en-US"/>
              </w:rPr>
              <w:t>навыками проведения инженерно-геологических изысканий транспортных путей и сооружений; методами анализа проб минералов, горных пород и грунтов; приемами построения разрезов с учетом изменений петрографических свойств горных пород; технологиями прогноза изменения инженерно-геологических условий с учетом природных и техногенных воздействий</w:t>
            </w:r>
          </w:p>
        </w:tc>
      </w:tr>
    </w:tbl>
    <w:p w:rsidR="00EE21AC" w:rsidRDefault="00EE21AC" w:rsidP="00B71D4E">
      <w:pPr>
        <w:widowControl w:val="0"/>
        <w:autoSpaceDE w:val="0"/>
        <w:autoSpaceDN w:val="0"/>
        <w:adjustRightInd w:val="0"/>
      </w:pPr>
    </w:p>
    <w:tbl>
      <w:tblPr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956"/>
        <w:gridCol w:w="3828"/>
        <w:gridCol w:w="851"/>
        <w:gridCol w:w="659"/>
        <w:gridCol w:w="900"/>
        <w:gridCol w:w="709"/>
        <w:gridCol w:w="1183"/>
        <w:gridCol w:w="1084"/>
      </w:tblGrid>
      <w:tr w:rsidR="00EE21AC" w:rsidRPr="00EE21AC" w:rsidTr="004B5201">
        <w:trPr>
          <w:trHeight w:val="299"/>
          <w:jc w:val="center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</w:rPr>
              <w:t>4 СТРУКТУРА И СОДЕРЖАНИЕ ПРАКТИКИ</w:t>
            </w:r>
          </w:p>
        </w:tc>
      </w:tr>
      <w:tr w:rsidR="00EE21AC" w:rsidRPr="00EE21AC" w:rsidTr="004B5201">
        <w:trPr>
          <w:trHeight w:val="299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Разделы (этапы) практики, виды учебной и (или) производственной работой. Самостоятельная работа обучающегося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Очная форма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Заочная форма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Форма</w:t>
            </w:r>
          </w:p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отчетности</w:t>
            </w:r>
          </w:p>
        </w:tc>
      </w:tr>
      <w:tr w:rsidR="00EE21AC" w:rsidRPr="00EE21AC" w:rsidTr="004B5201">
        <w:trPr>
          <w:trHeight w:val="299"/>
          <w:jc w:val="center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Часы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Курс/</w:t>
            </w:r>
          </w:p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Часы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E21AC" w:rsidRPr="00EE21AC" w:rsidTr="004B5201">
        <w:trPr>
          <w:trHeight w:val="62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E21AC">
              <w:rPr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EE21AC">
              <w:rPr>
                <w:b/>
                <w:bCs/>
                <w:iCs/>
                <w:sz w:val="18"/>
                <w:szCs w:val="18"/>
              </w:rPr>
              <w:t>Подготовительный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получение индивидуального задания, выполняемого в период прохождения практики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прохождение инструктажа по охране труда и технике безопасности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E21AC">
              <w:rPr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EE21AC">
              <w:rPr>
                <w:b/>
                <w:bCs/>
                <w:iCs/>
                <w:sz w:val="18"/>
                <w:szCs w:val="18"/>
              </w:rPr>
              <w:t>Основной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 xml:space="preserve">ознакомление с приказом о назначении руководителя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  <w:r w:rsidR="00C44814">
              <w:rPr>
                <w:bCs/>
                <w:sz w:val="18"/>
                <w:szCs w:val="18"/>
              </w:rPr>
              <w:t>/68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  <w:r w:rsidR="00C44814">
              <w:rPr>
                <w:bCs/>
                <w:sz w:val="18"/>
                <w:szCs w:val="18"/>
              </w:rPr>
              <w:t>/89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ПКО-1.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145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lastRenderedPageBreak/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согласование с руководителем практики рабочего графика (плана) прохождения практики, индивидуального задания, выполняемого в период прохождения практики, содержание практики и планируемые результаты практики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 xml:space="preserve">прохождение инструктажа по охране труда, технике безопасности, пожарной безопасности на рабочем месте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выполнение индивидуального задания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E21AC">
              <w:rPr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EE21AC">
              <w:rPr>
                <w:b/>
                <w:bCs/>
                <w:iCs/>
                <w:sz w:val="18"/>
                <w:szCs w:val="18"/>
              </w:rPr>
              <w:t>Подготовка отчета по практике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написание отчета по практике, выполнение индивидуального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18</w:t>
            </w:r>
            <w:r w:rsidR="00C44814">
              <w:rPr>
                <w:bCs/>
                <w:sz w:val="18"/>
                <w:szCs w:val="18"/>
              </w:rPr>
              <w:t>/14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ПКО-1.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Отчет по практике.</w:t>
            </w:r>
          </w:p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Зачет с оценкой.</w:t>
            </w: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 xml:space="preserve">получение отзыва руководителя практики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отправление отчетных документов по практике через электронную информационно-образовательную среду ИрГУПС (личный кабинет обучающегося), оценивание руководителем практики от ИрГУПС выполнения индивидуального задания и прохождения практики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257B" w:rsidRDefault="0063257B" w:rsidP="0063257B">
      <w:pPr>
        <w:widowControl w:val="0"/>
        <w:autoSpaceDE w:val="0"/>
        <w:autoSpaceDN w:val="0"/>
        <w:adjustRightInd w:val="0"/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1"/>
      </w:tblGrid>
      <w:tr w:rsidR="00EE21AC" w:rsidRPr="00EE21AC" w:rsidTr="004B5201">
        <w:trPr>
          <w:jc w:val="center"/>
        </w:trPr>
        <w:tc>
          <w:tcPr>
            <w:tcW w:w="10081" w:type="dxa"/>
            <w:shd w:val="clear" w:color="auto" w:fill="F2F2F2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1AC">
              <w:rPr>
                <w:b/>
              </w:rPr>
              <w:t>5 ФОНД ОЦЕНОЧНЫХ СРЕДСТВ</w:t>
            </w:r>
          </w:p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21AC">
              <w:rPr>
                <w:b/>
              </w:rPr>
              <w:t>ДЛЯ ПРОВЕДЕНИЯ</w:t>
            </w:r>
            <w:r w:rsidRPr="00EE21AC">
              <w:rPr>
                <w:b/>
                <w:bCs/>
              </w:rPr>
              <w:t xml:space="preserve"> ТЕКУЩЕГО КОНТРОЛЯ УСПЕВАЕМОСТИ</w:t>
            </w:r>
          </w:p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1AC">
              <w:rPr>
                <w:b/>
                <w:bCs/>
              </w:rPr>
              <w:t xml:space="preserve">И </w:t>
            </w:r>
            <w:r w:rsidRPr="00EE21AC">
              <w:rPr>
                <w:b/>
              </w:rPr>
              <w:t>ПРОМЕЖУТОЧНОЙ АТТЕСТАЦИИ ОБУЧАЮЩИХСЯ ПО ПРАКТИКЕ</w:t>
            </w:r>
          </w:p>
        </w:tc>
      </w:tr>
      <w:tr w:rsidR="00EE21AC" w:rsidRPr="00EE21AC" w:rsidTr="004B5201">
        <w:trPr>
          <w:jc w:val="center"/>
        </w:trPr>
        <w:tc>
          <w:tcPr>
            <w:tcW w:w="10081" w:type="dxa"/>
            <w:vAlign w:val="center"/>
          </w:tcPr>
          <w:p w:rsidR="00EE21AC" w:rsidRPr="00EE21AC" w:rsidRDefault="00EE21AC" w:rsidP="00EE21AC">
            <w:pPr>
              <w:ind w:firstLine="743"/>
              <w:jc w:val="both"/>
              <w:rPr>
                <w:b/>
                <w:sz w:val="20"/>
                <w:szCs w:val="20"/>
              </w:rPr>
            </w:pPr>
            <w:r w:rsidRPr="00EE21AC">
              <w:rPr>
                <w:sz w:val="20"/>
                <w:szCs w:val="20"/>
              </w:rPr>
              <w:t>Фонд оценочных средств оформлен в виде приложения № 1 к рабочей программе практики и размещен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63257B" w:rsidRDefault="0063257B" w:rsidP="0063257B">
      <w:pPr>
        <w:widowControl w:val="0"/>
        <w:autoSpaceDE w:val="0"/>
        <w:autoSpaceDN w:val="0"/>
        <w:adjustRightInd w:val="0"/>
      </w:pPr>
    </w:p>
    <w:tbl>
      <w:tblPr>
        <w:tblW w:w="10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814"/>
        <w:gridCol w:w="37"/>
        <w:gridCol w:w="1521"/>
        <w:gridCol w:w="38"/>
        <w:gridCol w:w="4748"/>
        <w:gridCol w:w="29"/>
        <w:gridCol w:w="43"/>
        <w:gridCol w:w="1728"/>
        <w:gridCol w:w="77"/>
        <w:gridCol w:w="37"/>
        <w:gridCol w:w="1097"/>
        <w:gridCol w:w="72"/>
      </w:tblGrid>
      <w:tr w:rsidR="00856B09" w:rsidTr="00DF3B54">
        <w:trPr>
          <w:gridAfter w:val="1"/>
          <w:wAfter w:w="72" w:type="dxa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6B0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:rsidR="00856B09" w:rsidRPr="001C6641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856B09" w:rsidTr="00DF3B54">
        <w:trPr>
          <w:gridAfter w:val="1"/>
          <w:wAfter w:w="72" w:type="dxa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6B09" w:rsidRPr="002B2E91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856B09" w:rsidTr="00DF3B54">
        <w:trPr>
          <w:gridAfter w:val="1"/>
          <w:wAfter w:w="72" w:type="dxa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6B09" w:rsidRPr="002B2E91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856B09" w:rsidTr="00DF3B54">
        <w:trPr>
          <w:gridAfter w:val="1"/>
          <w:wAfter w:w="72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Авторы,</w:t>
            </w:r>
          </w:p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составители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Заглавие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Издательство,</w:t>
            </w:r>
          </w:p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год издания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Кол-во экз. в библиотеке/</w:t>
            </w:r>
          </w:p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100% онлайн</w:t>
            </w:r>
          </w:p>
        </w:tc>
      </w:tr>
      <w:tr w:rsidR="006E6279" w:rsidTr="00DF3B54">
        <w:trPr>
          <w:gridAfter w:val="1"/>
          <w:wAfter w:w="72" w:type="dxa"/>
          <w:trHeight w:val="9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79" w:rsidRPr="006E6279" w:rsidRDefault="006E627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6.1.1.1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79" w:rsidRPr="006E6279" w:rsidRDefault="006E6279" w:rsidP="001B095B">
            <w:pPr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Б. И. Далматов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79" w:rsidRPr="006E6279" w:rsidRDefault="006E6279" w:rsidP="00DF3B54">
            <w:pPr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Механика грунтов, основания и фундаменты (включая специальный курс инженерной геологии)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учебник для вузов. - </w:t>
            </w:r>
            <w:hyperlink r:id="rId7" w:history="1">
              <w:r w:rsidR="00DF3B54" w:rsidRPr="00965729">
                <w:rPr>
                  <w:rStyle w:val="a3"/>
                  <w:sz w:val="18"/>
                  <w:szCs w:val="18"/>
                </w:rPr>
                <w:t>https://e.lanbook.com/book/154379</w:t>
              </w:r>
            </w:hyperlink>
            <w:r w:rsidR="00DF3B5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79" w:rsidRPr="006E6279" w:rsidRDefault="006E6279" w:rsidP="00DF3B54">
            <w:pPr>
              <w:jc w:val="center"/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Санкт-Петербург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Лань, 2021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79" w:rsidRPr="006E6279" w:rsidRDefault="006E6279" w:rsidP="00DF3B54">
            <w:pPr>
              <w:jc w:val="center"/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6E627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6E6279" w:rsidTr="00DF3B54">
        <w:trPr>
          <w:gridAfter w:val="1"/>
          <w:wAfter w:w="72" w:type="dxa"/>
          <w:trHeight w:val="9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79" w:rsidRPr="006E6279" w:rsidRDefault="006E6279" w:rsidP="006E6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6.1.1.2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79" w:rsidRPr="006E6279" w:rsidRDefault="006E6279" w:rsidP="001B095B">
            <w:pPr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М. С. Захаров, Н. Г. Корвет, Т. Н. Николаева, В. К. Учаев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79" w:rsidRPr="006E6279" w:rsidRDefault="006E6279" w:rsidP="00DF3B54">
            <w:pPr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Почвоведение и инженерная геология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учебное пособие. - </w:t>
            </w:r>
            <w:hyperlink r:id="rId8" w:history="1">
              <w:r w:rsidR="00DF3B54" w:rsidRPr="00965729">
                <w:rPr>
                  <w:rStyle w:val="a3"/>
                  <w:sz w:val="18"/>
                  <w:szCs w:val="18"/>
                </w:rPr>
                <w:t>https://e.lanbook.com/book/107911</w:t>
              </w:r>
            </w:hyperlink>
            <w:r w:rsidR="00DF3B5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79" w:rsidRPr="006E6279" w:rsidRDefault="006E6279" w:rsidP="00DF3B54">
            <w:pPr>
              <w:jc w:val="center"/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Санкт-Петербург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Лань, 2018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79" w:rsidRPr="006E6279" w:rsidRDefault="006E6279" w:rsidP="00DF3B54">
            <w:pPr>
              <w:jc w:val="center"/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6E627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5E6296" w:rsidTr="00DF3B54">
        <w:trPr>
          <w:gridAfter w:val="1"/>
          <w:wAfter w:w="72" w:type="dxa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5E6296" w:rsidRPr="00856B09" w:rsidRDefault="00856B09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856B09" w:rsidTr="00DF3B54">
        <w:trPr>
          <w:gridAfter w:val="1"/>
          <w:wAfter w:w="72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Авторы,</w:t>
            </w:r>
          </w:p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составители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Заглавие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Издательство,</w:t>
            </w:r>
          </w:p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год издания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Кол-во экз. в библиотеке/</w:t>
            </w:r>
          </w:p>
          <w:p w:rsidR="00856B09" w:rsidRPr="006E627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100% онлайн</w:t>
            </w:r>
          </w:p>
        </w:tc>
      </w:tr>
      <w:tr w:rsidR="00DF3B54" w:rsidTr="00DF3B54">
        <w:trPr>
          <w:gridAfter w:val="1"/>
          <w:wAfter w:w="72" w:type="dxa"/>
          <w:trHeight w:val="124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B54" w:rsidRPr="006E6279" w:rsidRDefault="00DF3B54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</w:t>
            </w:r>
            <w:r w:rsidRPr="006E6279">
              <w:rPr>
                <w:sz w:val="18"/>
                <w:szCs w:val="18"/>
              </w:rPr>
              <w:t>.1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B54" w:rsidRPr="006E6279" w:rsidRDefault="00DF3B54" w:rsidP="001B095B">
            <w:pPr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Д. И. Шульгин [и др.]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ред. Д. И. Шульгин, ред. В. А. </w:t>
            </w:r>
            <w:proofErr w:type="spellStart"/>
            <w:r w:rsidRPr="006E6279">
              <w:rPr>
                <w:color w:val="000000"/>
                <w:sz w:val="18"/>
                <w:szCs w:val="18"/>
              </w:rPr>
              <w:t>Подвербный</w:t>
            </w:r>
            <w:proofErr w:type="spellEnd"/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B54" w:rsidRPr="006E6279" w:rsidRDefault="00DF3B54" w:rsidP="001B095B">
            <w:pPr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Инженерная геология для строителей железных дорог : учеб. для ВУЗов ж.-.д. трансп.. - Текст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непосредственный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B54" w:rsidRPr="006E6279" w:rsidRDefault="00DF3B54" w:rsidP="00DF3B54">
            <w:pPr>
              <w:jc w:val="center"/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М.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6279">
              <w:rPr>
                <w:color w:val="000000"/>
                <w:sz w:val="18"/>
                <w:szCs w:val="18"/>
              </w:rPr>
              <w:t>Желдориздат</w:t>
            </w:r>
            <w:proofErr w:type="spellEnd"/>
            <w:r w:rsidRPr="006E6279">
              <w:rPr>
                <w:color w:val="000000"/>
                <w:sz w:val="18"/>
                <w:szCs w:val="18"/>
              </w:rPr>
              <w:t>, 2002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B54" w:rsidRPr="006E6279" w:rsidRDefault="00DF3B54" w:rsidP="00DF3B54">
            <w:pPr>
              <w:jc w:val="center"/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52</w:t>
            </w:r>
          </w:p>
        </w:tc>
      </w:tr>
      <w:tr w:rsidR="00856B09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10241" w:type="dxa"/>
            <w:gridSpan w:val="12"/>
            <w:shd w:val="clear" w:color="auto" w:fill="FFFFFF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6B09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856B09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Авторы,</w:t>
            </w:r>
          </w:p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составители</w:t>
            </w:r>
          </w:p>
        </w:tc>
        <w:tc>
          <w:tcPr>
            <w:tcW w:w="4820" w:type="dxa"/>
            <w:gridSpan w:val="3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Заглавие</w:t>
            </w:r>
          </w:p>
        </w:tc>
        <w:tc>
          <w:tcPr>
            <w:tcW w:w="1842" w:type="dxa"/>
            <w:gridSpan w:val="3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Издательство,</w:t>
            </w:r>
          </w:p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год издания/</w:t>
            </w:r>
          </w:p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Личный</w:t>
            </w:r>
          </w:p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кабинет</w:t>
            </w:r>
          </w:p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обучающегося</w:t>
            </w:r>
          </w:p>
        </w:tc>
        <w:tc>
          <w:tcPr>
            <w:tcW w:w="1169" w:type="dxa"/>
            <w:gridSpan w:val="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Кол-во экз. в библиотеке/</w:t>
            </w:r>
          </w:p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100% онлайн</w:t>
            </w:r>
          </w:p>
        </w:tc>
      </w:tr>
      <w:tr w:rsidR="00361D1A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361D1A" w:rsidRPr="00856B09" w:rsidRDefault="00361D1A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1D1A" w:rsidRPr="00FA06B1" w:rsidRDefault="00361D1A" w:rsidP="00361D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61D1A" w:rsidRPr="00FA06B1" w:rsidRDefault="00361D1A" w:rsidP="00361D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61D1A" w:rsidRPr="00FA06B1" w:rsidRDefault="00361D1A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61D1A" w:rsidRPr="00FA06B1" w:rsidRDefault="00361D1A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56B09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10241" w:type="dxa"/>
            <w:gridSpan w:val="12"/>
            <w:shd w:val="clear" w:color="auto" w:fill="F2F2F2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56B09">
              <w:rPr>
                <w:b/>
                <w:bCs/>
                <w:sz w:val="18"/>
                <w:szCs w:val="18"/>
                <w:shd w:val="clear" w:color="auto" w:fill="E6E6E6"/>
              </w:rPr>
              <w:t>6.2 Перечень ресурсов информационно-телекоммуникационной сети «Интернет</w:t>
            </w:r>
            <w:r w:rsidRPr="00856B09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4B5201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4B5201" w:rsidRDefault="004B5201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390" w:type="dxa"/>
            <w:gridSpan w:val="10"/>
          </w:tcPr>
          <w:p w:rsidR="004B5201" w:rsidRDefault="004B5201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КрИЖТ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ИрГУПС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9" w:history="1">
              <w:r w:rsidRPr="00134882">
                <w:rPr>
                  <w:rStyle w:val="a3"/>
                  <w:sz w:val="20"/>
                  <w:szCs w:val="20"/>
                </w:rPr>
                <w:t>http://irbis.krsk.irgups.ru/</w:t>
              </w:r>
            </w:hyperlink>
            <w:r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4B5201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4B5201" w:rsidRDefault="004B5201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9390" w:type="dxa"/>
            <w:gridSpan w:val="10"/>
          </w:tcPr>
          <w:p w:rsidR="004B5201" w:rsidRDefault="004B5201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0" w:history="1">
              <w:r>
                <w:rPr>
                  <w:rStyle w:val="a3"/>
                  <w:sz w:val="20"/>
                  <w:szCs w:val="20"/>
                </w:rPr>
                <w:t>http://umczdt.ru/books/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B5201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4B5201" w:rsidRDefault="004B5201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390" w:type="dxa"/>
            <w:gridSpan w:val="10"/>
          </w:tcPr>
          <w:p w:rsidR="004B5201" w:rsidRDefault="004B5201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Znanium.com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1" w:history="1">
              <w:r>
                <w:rPr>
                  <w:rStyle w:val="a3"/>
                  <w:sz w:val="20"/>
                  <w:szCs w:val="20"/>
                </w:rPr>
                <w:t>http://</w:t>
              </w:r>
              <w:r>
                <w:rPr>
                  <w:rStyle w:val="a3"/>
                  <w:sz w:val="20"/>
                  <w:szCs w:val="20"/>
                  <w:lang w:val="en-US"/>
                </w:rPr>
                <w:t>new</w:t>
              </w:r>
              <w:r>
                <w:rPr>
                  <w:rStyle w:val="a3"/>
                  <w:sz w:val="20"/>
                  <w:szCs w:val="20"/>
                </w:rPr>
                <w:t>.znanium.com</w:t>
              </w:r>
            </w:hyperlink>
            <w:r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4B5201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4B5201" w:rsidRDefault="004B5201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390" w:type="dxa"/>
            <w:gridSpan w:val="10"/>
          </w:tcPr>
          <w:p w:rsidR="004B5201" w:rsidRDefault="002D11BA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12" w:history="1">
              <w:r w:rsidR="004B5201">
                <w:rPr>
                  <w:rStyle w:val="a3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4B520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4B5201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4B5201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4B5201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3" w:history="1">
              <w:r w:rsidR="004B5201">
                <w:rPr>
                  <w:rStyle w:val="a3"/>
                  <w:sz w:val="20"/>
                  <w:szCs w:val="20"/>
                </w:rPr>
                <w:t>https://urait.ru/</w:t>
              </w:r>
            </w:hyperlink>
            <w:r w:rsidR="004B5201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B5201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4B5201" w:rsidRDefault="004B5201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390" w:type="dxa"/>
            <w:gridSpan w:val="10"/>
          </w:tcPr>
          <w:p w:rsidR="004B5201" w:rsidRDefault="004B5201" w:rsidP="009F51B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4" w:history="1">
              <w:r w:rsidR="009F51B6" w:rsidRPr="00311287">
                <w:rPr>
                  <w:rStyle w:val="a3"/>
                  <w:sz w:val="20"/>
                  <w:szCs w:val="20"/>
                </w:rPr>
                <w:t>http://e.lanbook.com</w:t>
              </w:r>
            </w:hyperlink>
            <w:r w:rsidR="009F51B6">
              <w:rPr>
                <w:color w:val="000000"/>
                <w:sz w:val="20"/>
                <w:szCs w:val="20"/>
              </w:rPr>
              <w:t xml:space="preserve">   – Режим доступа</w:t>
            </w:r>
            <w:proofErr w:type="gramStart"/>
            <w:r w:rsidR="009F51B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9F51B6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4B5201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4B5201" w:rsidRDefault="004B5201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390" w:type="dxa"/>
            <w:gridSpan w:val="10"/>
          </w:tcPr>
          <w:p w:rsidR="004B5201" w:rsidRDefault="004B5201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ЭБС </w:t>
            </w:r>
            <w:r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>
              <w:rPr>
                <w:color w:val="000000"/>
                <w:sz w:val="20"/>
                <w:szCs w:val="20"/>
              </w:rPr>
              <w:t>Директ</w:t>
            </w:r>
            <w:proofErr w:type="spellEnd"/>
            <w:r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>
              <w:rPr>
                <w:color w:val="000000"/>
                <w:sz w:val="20"/>
                <w:szCs w:val="20"/>
              </w:rPr>
              <w:t>http</w:t>
            </w:r>
            <w:proofErr w:type="spellEnd"/>
            <w:r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4B5201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4B5201" w:rsidRDefault="004B5201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390" w:type="dxa"/>
            <w:gridSpan w:val="10"/>
          </w:tcPr>
          <w:p w:rsidR="004B5201" w:rsidRDefault="004B5201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4B5201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4B5201" w:rsidRDefault="004B5201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390" w:type="dxa"/>
            <w:gridSpan w:val="10"/>
          </w:tcPr>
          <w:p w:rsidR="004B5201" w:rsidRDefault="004B5201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Научно-техническая библиотека Российского университета транспорта (МИИТ)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Российский университет транспорта (МИИТ). – Москва. – URL: http://library.miit.ru/.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зарегистрир</w:t>
            </w:r>
            <w:proofErr w:type="spellEnd"/>
            <w:r>
              <w:rPr>
                <w:color w:val="000000"/>
                <w:sz w:val="20"/>
                <w:szCs w:val="20"/>
              </w:rPr>
              <w:t>. пользователей. – Текст: электронный.</w:t>
            </w:r>
          </w:p>
        </w:tc>
      </w:tr>
      <w:tr w:rsidR="004B5201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4B5201" w:rsidRDefault="004B5201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390" w:type="dxa"/>
            <w:gridSpan w:val="10"/>
          </w:tcPr>
          <w:p w:rsidR="004B5201" w:rsidRDefault="004B5201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5" w:history="1">
              <w:r>
                <w:rPr>
                  <w:rStyle w:val="a3"/>
                  <w:sz w:val="20"/>
                  <w:szCs w:val="20"/>
                </w:rPr>
                <w:t>http://www.rzd.ru/</w:t>
              </w:r>
            </w:hyperlink>
            <w:r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4B5201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4B5201" w:rsidRDefault="004B5201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6.2.10</w:t>
            </w:r>
          </w:p>
        </w:tc>
        <w:tc>
          <w:tcPr>
            <w:tcW w:w="9390" w:type="dxa"/>
            <w:gridSpan w:val="10"/>
          </w:tcPr>
          <w:p w:rsidR="004B5201" w:rsidRDefault="004B5201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6" w:history="1">
              <w:r>
                <w:rPr>
                  <w:rStyle w:val="a3"/>
                  <w:sz w:val="20"/>
                  <w:szCs w:val="20"/>
                </w:rPr>
                <w:t>http://dcnti.krw.rzd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856B09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10241" w:type="dxa"/>
            <w:gridSpan w:val="12"/>
            <w:shd w:val="clear" w:color="auto" w:fill="F2F2F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56B09">
              <w:rPr>
                <w:b/>
                <w:bCs/>
                <w:sz w:val="18"/>
                <w:szCs w:val="18"/>
              </w:rPr>
              <w:t>6.3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</w:tr>
      <w:tr w:rsidR="00856B09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10241" w:type="dxa"/>
            <w:gridSpan w:val="12"/>
            <w:shd w:val="clear" w:color="auto" w:fill="F2F2F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6B09">
              <w:rPr>
                <w:b/>
                <w:bCs/>
                <w:sz w:val="18"/>
                <w:szCs w:val="18"/>
              </w:rPr>
              <w:t>6.3.1 Перечень базового программного обеспечения</w:t>
            </w:r>
          </w:p>
        </w:tc>
      </w:tr>
      <w:tr w:rsidR="009F51B6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9F51B6" w:rsidRPr="00856B09" w:rsidRDefault="009F51B6" w:rsidP="009F5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6.3.1.1</w:t>
            </w:r>
          </w:p>
        </w:tc>
        <w:tc>
          <w:tcPr>
            <w:tcW w:w="9390" w:type="dxa"/>
            <w:gridSpan w:val="10"/>
          </w:tcPr>
          <w:p w:rsidR="009F51B6" w:rsidRPr="00BF76C8" w:rsidRDefault="009F51B6" w:rsidP="009F51B6">
            <w:pPr>
              <w:shd w:val="clear" w:color="auto" w:fill="FDFDFD"/>
              <w:rPr>
                <w:iCs/>
                <w:kern w:val="3"/>
                <w:sz w:val="20"/>
                <w:szCs w:val="20"/>
              </w:rPr>
            </w:pP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Microsoft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Windows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Vista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Business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Russian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9F51B6" w:rsidRPr="002D11BA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9F51B6" w:rsidRPr="00856B09" w:rsidRDefault="009F51B6" w:rsidP="009F5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6.3.1.2</w:t>
            </w:r>
          </w:p>
        </w:tc>
        <w:tc>
          <w:tcPr>
            <w:tcW w:w="9390" w:type="dxa"/>
            <w:gridSpan w:val="10"/>
          </w:tcPr>
          <w:p w:rsidR="009F51B6" w:rsidRPr="00F6463F" w:rsidRDefault="009F51B6" w:rsidP="009F51B6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  <w:lang w:val="en-US"/>
              </w:rPr>
            </w:pPr>
            <w:r w:rsidRPr="00F6463F">
              <w:rPr>
                <w:iCs/>
                <w:kern w:val="3"/>
                <w:sz w:val="20"/>
                <w:szCs w:val="20"/>
                <w:lang w:val="en-US"/>
              </w:rPr>
              <w:t>Microsoft Office Standard 2013 Russian OLP NL Academic Edition (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>).</w:t>
            </w:r>
          </w:p>
        </w:tc>
      </w:tr>
      <w:tr w:rsidR="00856B09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10241" w:type="dxa"/>
            <w:gridSpan w:val="12"/>
            <w:shd w:val="clear" w:color="auto" w:fill="F2F2F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56B09">
              <w:rPr>
                <w:b/>
                <w:bCs/>
                <w:sz w:val="18"/>
                <w:szCs w:val="18"/>
              </w:rPr>
              <w:t>6.3.2 Перечень специализированного программного обеспечения</w:t>
            </w:r>
          </w:p>
        </w:tc>
      </w:tr>
      <w:tr w:rsidR="00856B09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6.3.2.1</w:t>
            </w:r>
          </w:p>
        </w:tc>
        <w:tc>
          <w:tcPr>
            <w:tcW w:w="9390" w:type="dxa"/>
            <w:gridSpan w:val="10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Не предусмотрено</w:t>
            </w:r>
          </w:p>
        </w:tc>
      </w:tr>
      <w:tr w:rsidR="00856B09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10241" w:type="dxa"/>
            <w:gridSpan w:val="12"/>
            <w:shd w:val="clear" w:color="auto" w:fill="F2F2F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b/>
                <w:bCs/>
                <w:sz w:val="18"/>
                <w:szCs w:val="18"/>
              </w:rPr>
              <w:t>6.3.3 Перечень информационных справочных систем</w:t>
            </w:r>
          </w:p>
        </w:tc>
      </w:tr>
      <w:tr w:rsidR="00856B09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6.3.3.1</w:t>
            </w:r>
          </w:p>
        </w:tc>
        <w:tc>
          <w:tcPr>
            <w:tcW w:w="9390" w:type="dxa"/>
            <w:gridSpan w:val="10"/>
          </w:tcPr>
          <w:p w:rsidR="00856B09" w:rsidRPr="00856B09" w:rsidRDefault="00C44814" w:rsidP="00856B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5732">
              <w:rPr>
                <w:sz w:val="18"/>
                <w:szCs w:val="18"/>
              </w:rPr>
              <w:t>Консультант+ учебная версия (дог № 2614 от 31.03.2014)</w:t>
            </w:r>
          </w:p>
        </w:tc>
      </w:tr>
      <w:tr w:rsidR="00856B09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10241" w:type="dxa"/>
            <w:gridSpan w:val="12"/>
            <w:shd w:val="clear" w:color="auto" w:fill="F2F2F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b/>
                <w:bCs/>
                <w:sz w:val="18"/>
                <w:szCs w:val="18"/>
              </w:rPr>
              <w:t>6.4Правовые и нормативные документы</w:t>
            </w:r>
          </w:p>
        </w:tc>
      </w:tr>
      <w:tr w:rsidR="00856B09" w:rsidRPr="00856B09" w:rsidTr="00DF3B54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851" w:type="dxa"/>
            <w:gridSpan w:val="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6.4.1</w:t>
            </w:r>
          </w:p>
        </w:tc>
        <w:tc>
          <w:tcPr>
            <w:tcW w:w="9390" w:type="dxa"/>
            <w:gridSpan w:val="10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Не предусмотрено</w:t>
            </w:r>
          </w:p>
        </w:tc>
      </w:tr>
    </w:tbl>
    <w:p w:rsidR="0063257B" w:rsidRDefault="0063257B" w:rsidP="005E6296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512"/>
      </w:tblGrid>
      <w:tr w:rsidR="00856B09" w:rsidRPr="00856B09" w:rsidTr="004B5201">
        <w:trPr>
          <w:jc w:val="center"/>
        </w:trPr>
        <w:tc>
          <w:tcPr>
            <w:tcW w:w="10278" w:type="dxa"/>
            <w:gridSpan w:val="2"/>
            <w:shd w:val="clear" w:color="auto" w:fill="F2F2F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6B09">
              <w:rPr>
                <w:b/>
                <w:bCs/>
              </w:rPr>
              <w:t>7 ОПИСАНИЕ МАТЕРИАЛЬНО-ТЕХНИЧЕСКОЙ БАЗЫ,</w:t>
            </w:r>
          </w:p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6B09">
              <w:rPr>
                <w:b/>
                <w:bCs/>
              </w:rPr>
              <w:t>НЕОБХОДИМОЙ ДЛЯ ПРОВЕДЕНИЯ ПРАКТИКИ</w:t>
            </w:r>
          </w:p>
        </w:tc>
      </w:tr>
      <w:tr w:rsidR="00856B09" w:rsidRPr="00856B09" w:rsidTr="004B5201">
        <w:trPr>
          <w:trHeight w:val="624"/>
          <w:jc w:val="center"/>
        </w:trPr>
        <w:tc>
          <w:tcPr>
            <w:tcW w:w="766" w:type="dxa"/>
            <w:vAlign w:val="center"/>
          </w:tcPr>
          <w:p w:rsidR="00856B09" w:rsidRPr="009F51B6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1B6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vAlign w:val="center"/>
          </w:tcPr>
          <w:p w:rsidR="00856B09" w:rsidRPr="009F51B6" w:rsidRDefault="00C44814" w:rsidP="00361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856B09" w:rsidRPr="00856B09" w:rsidTr="004B5201">
        <w:trPr>
          <w:trHeight w:val="1673"/>
          <w:jc w:val="center"/>
        </w:trPr>
        <w:tc>
          <w:tcPr>
            <w:tcW w:w="766" w:type="dxa"/>
            <w:vAlign w:val="center"/>
          </w:tcPr>
          <w:p w:rsidR="00856B09" w:rsidRPr="009F51B6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1B6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vAlign w:val="center"/>
          </w:tcPr>
          <w:p w:rsidR="00361D1A" w:rsidRPr="009F51B6" w:rsidRDefault="009F51B6" w:rsidP="00361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Аудитория </w:t>
            </w:r>
            <w:r w:rsidRPr="009F51B6">
              <w:rPr>
                <w:sz w:val="20"/>
                <w:szCs w:val="20"/>
                <w:lang w:eastAsia="en-US"/>
              </w:rPr>
              <w:t>Т</w:t>
            </w:r>
            <w:r w:rsidR="00361D1A" w:rsidRPr="009F51B6">
              <w:rPr>
                <w:sz w:val="20"/>
                <w:szCs w:val="20"/>
                <w:lang w:eastAsia="en-US"/>
              </w:rPr>
              <w:t>-5</w:t>
            </w:r>
            <w:proofErr w:type="gramStart"/>
            <w:r w:rsidR="00361D1A" w:rsidRPr="009F51B6">
              <w:rPr>
                <w:sz w:val="20"/>
                <w:szCs w:val="20"/>
                <w:lang w:eastAsia="en-US"/>
              </w:rPr>
              <w:t xml:space="preserve"> </w:t>
            </w:r>
            <w:r w:rsidRPr="009F51B6">
              <w:rPr>
                <w:sz w:val="20"/>
                <w:szCs w:val="20"/>
                <w:lang w:eastAsia="en-US"/>
              </w:rPr>
              <w:t>:</w:t>
            </w:r>
            <w:proofErr w:type="gramEnd"/>
          </w:p>
          <w:p w:rsidR="00361D1A" w:rsidRPr="009F51B6" w:rsidRDefault="00361D1A" w:rsidP="00361D1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F51B6">
              <w:rPr>
                <w:sz w:val="20"/>
                <w:szCs w:val="20"/>
                <w:lang w:eastAsia="en-US"/>
              </w:rPr>
              <w:t>стандартные коллекции минералов и горных пород;</w:t>
            </w:r>
          </w:p>
          <w:p w:rsidR="00361D1A" w:rsidRPr="009F51B6" w:rsidRDefault="00361D1A" w:rsidP="00361D1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F51B6">
              <w:rPr>
                <w:sz w:val="20"/>
                <w:szCs w:val="20"/>
                <w:lang w:eastAsia="en-US"/>
              </w:rPr>
              <w:t>материалы для определения макроскопических свойств минералов и горных пород: кислота, стекла, фарфоровые пластинки, шкала твердости (</w:t>
            </w:r>
            <w:proofErr w:type="spellStart"/>
            <w:r w:rsidRPr="009F51B6">
              <w:rPr>
                <w:sz w:val="20"/>
                <w:szCs w:val="20"/>
                <w:lang w:eastAsia="en-US"/>
              </w:rPr>
              <w:t>Мооса</w:t>
            </w:r>
            <w:proofErr w:type="spellEnd"/>
            <w:r w:rsidRPr="009F51B6">
              <w:rPr>
                <w:sz w:val="20"/>
                <w:szCs w:val="20"/>
                <w:lang w:eastAsia="en-US"/>
              </w:rPr>
              <w:t>), горный компас;</w:t>
            </w:r>
          </w:p>
          <w:p w:rsidR="00856B09" w:rsidRPr="009F51B6" w:rsidRDefault="00361D1A" w:rsidP="00361D1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9F51B6">
              <w:rPr>
                <w:sz w:val="20"/>
                <w:szCs w:val="20"/>
                <w:lang w:eastAsia="en-US"/>
              </w:rPr>
              <w:t>коллекции минералов и горных пород, подлежащих определению их макроскопических свойств.</w:t>
            </w:r>
          </w:p>
        </w:tc>
      </w:tr>
      <w:tr w:rsidR="004B5201" w:rsidRPr="00856B09" w:rsidTr="004B5201">
        <w:trPr>
          <w:jc w:val="center"/>
        </w:trPr>
        <w:tc>
          <w:tcPr>
            <w:tcW w:w="766" w:type="dxa"/>
            <w:vAlign w:val="center"/>
          </w:tcPr>
          <w:p w:rsidR="004B5201" w:rsidRPr="002B2E91" w:rsidRDefault="004B5201" w:rsidP="004B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2" w:type="dxa"/>
            <w:vAlign w:val="center"/>
          </w:tcPr>
          <w:p w:rsidR="004B5201" w:rsidRPr="003B7B5D" w:rsidRDefault="004B5201" w:rsidP="004B520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</w:p>
          <w:p w:rsidR="004B5201" w:rsidRPr="003B7B5D" w:rsidRDefault="004B5201" w:rsidP="004B520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4B5201" w:rsidRPr="003B7B5D" w:rsidRDefault="004B5201" w:rsidP="004B520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4B5201" w:rsidRPr="003B7B5D" w:rsidRDefault="004B5201" w:rsidP="004B520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</w:t>
            </w:r>
            <w:r w:rsidR="009F51B6">
              <w:rPr>
                <w:bCs/>
                <w:sz w:val="20"/>
                <w:szCs w:val="22"/>
              </w:rPr>
              <w:t xml:space="preserve"> </w:t>
            </w:r>
            <w:r w:rsidRPr="003B7B5D">
              <w:rPr>
                <w:bCs/>
                <w:sz w:val="20"/>
                <w:szCs w:val="22"/>
              </w:rPr>
              <w:t>Т-46.</w:t>
            </w:r>
          </w:p>
        </w:tc>
      </w:tr>
      <w:tr w:rsidR="004B5201" w:rsidRPr="00856B09" w:rsidTr="004B5201">
        <w:trPr>
          <w:jc w:val="center"/>
        </w:trPr>
        <w:tc>
          <w:tcPr>
            <w:tcW w:w="766" w:type="dxa"/>
            <w:vAlign w:val="center"/>
          </w:tcPr>
          <w:p w:rsidR="004B5201" w:rsidRDefault="004B5201" w:rsidP="004B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12" w:type="dxa"/>
            <w:vAlign w:val="center"/>
          </w:tcPr>
          <w:p w:rsidR="004B5201" w:rsidRPr="00675C98" w:rsidRDefault="004B5201" w:rsidP="004B520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856B09" w:rsidRDefault="00856B09" w:rsidP="005E6296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0"/>
      </w:tblGrid>
      <w:tr w:rsidR="00856B09" w:rsidRPr="00856B09" w:rsidTr="004B5201">
        <w:trPr>
          <w:jc w:val="center"/>
        </w:trPr>
        <w:tc>
          <w:tcPr>
            <w:tcW w:w="10100" w:type="dxa"/>
            <w:shd w:val="clear" w:color="auto" w:fill="F2F2F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6B09">
              <w:rPr>
                <w:b/>
                <w:bCs/>
              </w:rPr>
              <w:t>8 МЕТОДИЧЕСКИЕ УКАЗАНИЯ ДЛЯ ОБУЧАЮЩИХСЯ</w:t>
            </w:r>
          </w:p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6B09">
              <w:rPr>
                <w:b/>
                <w:bCs/>
              </w:rPr>
              <w:t>ПО ПРОХОЖДЕНИЮ ПРАКТИКИ</w:t>
            </w:r>
          </w:p>
        </w:tc>
      </w:tr>
      <w:tr w:rsidR="00856B09" w:rsidRPr="00856B09" w:rsidTr="004B5201">
        <w:trPr>
          <w:trHeight w:val="291"/>
          <w:jc w:val="center"/>
        </w:trPr>
        <w:tc>
          <w:tcPr>
            <w:tcW w:w="10100" w:type="dxa"/>
            <w:vAlign w:val="center"/>
          </w:tcPr>
          <w:p w:rsidR="00361D1A" w:rsidRPr="00361D1A" w:rsidRDefault="00361D1A" w:rsidP="00361D1A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361D1A">
              <w:rPr>
                <w:sz w:val="20"/>
                <w:szCs w:val="20"/>
              </w:rPr>
              <w:t xml:space="preserve">Учебная геологическая практика проводится на геологическом полигоне в полевых условиях под руководством преподавателя ответственного за проведение практики. В задачу практики входит знакомство с геологическим строением полигона, его геоморфологическими и тектоническими особенностями. </w:t>
            </w:r>
            <w:r>
              <w:rPr>
                <w:sz w:val="20"/>
                <w:szCs w:val="20"/>
              </w:rPr>
              <w:t>П</w:t>
            </w:r>
            <w:r w:rsidRPr="00361D1A">
              <w:rPr>
                <w:sz w:val="20"/>
                <w:szCs w:val="20"/>
              </w:rPr>
              <w:t>рактикант должен изучить геологическое строение полигона с помощью проведения геологических наблюдений с отбором образцов горных пород, минералов и грунтов. Провести структурные наблюдения за элементами залегания горных пород, провести их документацию с записями в полевых дневниках и на геологических картах. Описать геоморфологические особенности изучаемого участка. Задокументировать экзогенные геологические процессы. Провести изучение и замеры элементов оползней, по которым возможно классифицировать тип оползня и провести расчеты устойчивости склонов. Задокументировать карстовые процессы с целью отнесения их к активным или пассивным формам.</w:t>
            </w:r>
          </w:p>
          <w:p w:rsidR="00856B09" w:rsidRPr="00856B09" w:rsidRDefault="00361D1A" w:rsidP="00361D1A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361D1A">
              <w:rPr>
                <w:sz w:val="20"/>
                <w:szCs w:val="20"/>
              </w:rPr>
              <w:lastRenderedPageBreak/>
              <w:t>По результатам проведения учебной геологической практики студенты оформляют отчет и защищают его.</w:t>
            </w:r>
          </w:p>
        </w:tc>
      </w:tr>
      <w:tr w:rsidR="004B5201" w:rsidRPr="00856B09" w:rsidTr="004B5201">
        <w:trPr>
          <w:jc w:val="center"/>
        </w:trPr>
        <w:tc>
          <w:tcPr>
            <w:tcW w:w="10100" w:type="dxa"/>
            <w:vAlign w:val="center"/>
          </w:tcPr>
          <w:p w:rsidR="004B5201" w:rsidRPr="009F51B6" w:rsidRDefault="004B5201" w:rsidP="009F51B6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0"/>
                <w:szCs w:val="20"/>
              </w:rPr>
            </w:pPr>
            <w:r w:rsidRPr="00F10182">
              <w:rPr>
                <w:sz w:val="20"/>
                <w:szCs w:val="20"/>
              </w:rPr>
              <w:lastRenderedPageBreak/>
              <w:t xml:space="preserve">Инструкция по оформлению отчета по практике дана в Положении «Требования к оформлению текстовой и графической документации. </w:t>
            </w:r>
            <w:proofErr w:type="spellStart"/>
            <w:r w:rsidRPr="00F10182">
              <w:rPr>
                <w:sz w:val="20"/>
                <w:szCs w:val="20"/>
              </w:rPr>
              <w:t>Нормоконтроль</w:t>
            </w:r>
            <w:proofErr w:type="spellEnd"/>
            <w:r w:rsidRPr="00F10182">
              <w:rPr>
                <w:sz w:val="20"/>
                <w:szCs w:val="20"/>
              </w:rPr>
              <w:t xml:space="preserve">» </w:t>
            </w:r>
            <w:r w:rsidR="009F51B6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</w:tc>
      </w:tr>
      <w:tr w:rsidR="004B5201" w:rsidRPr="00856B09" w:rsidTr="004B5201">
        <w:trPr>
          <w:jc w:val="center"/>
        </w:trPr>
        <w:tc>
          <w:tcPr>
            <w:tcW w:w="10100" w:type="dxa"/>
            <w:vAlign w:val="center"/>
          </w:tcPr>
          <w:p w:rsidR="004B5201" w:rsidRPr="00671D02" w:rsidRDefault="004B5201" w:rsidP="004B5201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r w:rsidRPr="00385318">
              <w:rPr>
                <w:rStyle w:val="d2e5eaf1f2e2fbedeef1eae8c7ede0ea"/>
                <w:rFonts w:ascii="Calibri" w:hAnsi="Calibri"/>
                <w:sz w:val="20"/>
                <w:szCs w:val="20"/>
              </w:rPr>
              <w:t xml:space="preserve"> </w:t>
            </w:r>
            <w:hyperlink r:id="rId17" w:history="1">
              <w:r w:rsidRPr="00385318">
                <w:rPr>
                  <w:rStyle w:val="a3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DF3B54" w:rsidRDefault="00DF3B54" w:rsidP="002A5FAE">
      <w:pPr>
        <w:pStyle w:val="a6"/>
        <w:snapToGrid w:val="0"/>
        <w:ind w:firstLine="0"/>
        <w:jc w:val="center"/>
        <w:rPr>
          <w:bCs/>
          <w:color w:val="auto"/>
          <w:lang w:eastAsia="ru-RU"/>
        </w:rPr>
      </w:pPr>
    </w:p>
    <w:p w:rsidR="00DD1009" w:rsidRDefault="00DD1009">
      <w:pPr>
        <w:rPr>
          <w:bCs/>
        </w:rPr>
      </w:pPr>
      <w:r>
        <w:rPr>
          <w:bCs/>
        </w:rPr>
        <w:br w:type="page"/>
      </w:r>
    </w:p>
    <w:p w:rsidR="00DD1009" w:rsidRPr="004A456F" w:rsidRDefault="00DD1009" w:rsidP="00DD1009">
      <w:pPr>
        <w:jc w:val="center"/>
      </w:pPr>
      <w:r w:rsidRPr="004A456F">
        <w:lastRenderedPageBreak/>
        <w:t>ФЕДЕРАЛЬНОЕ АГЕНТСТВО ЖЕЛЕЗНОДОРОЖНОГО ТРАНСПОРТА</w:t>
      </w:r>
    </w:p>
    <w:p w:rsidR="00DD1009" w:rsidRPr="0019653A" w:rsidRDefault="00DD1009" w:rsidP="00DD1009">
      <w:pPr>
        <w:jc w:val="center"/>
        <w:rPr>
          <w:sz w:val="16"/>
          <w:szCs w:val="16"/>
        </w:rPr>
      </w:pPr>
    </w:p>
    <w:p w:rsidR="00DD1009" w:rsidRPr="000A014F" w:rsidRDefault="00DD1009" w:rsidP="00DD100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DD1009" w:rsidRPr="000A014F" w:rsidRDefault="00DD1009" w:rsidP="00DD100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DD1009" w:rsidRPr="000A014F" w:rsidRDefault="00DD1009" w:rsidP="00DD100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DD1009" w:rsidRPr="000A014F" w:rsidRDefault="00DD1009" w:rsidP="00DD100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DD1009" w:rsidRPr="000A014F" w:rsidRDefault="00DD1009" w:rsidP="00DD100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DD1009" w:rsidRDefault="00DD1009" w:rsidP="00DD1009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D1009" w:rsidRDefault="00DD1009" w:rsidP="00DD1009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DD1009" w:rsidRDefault="00DD1009" w:rsidP="00DD1009">
      <w:pPr>
        <w:jc w:val="center"/>
      </w:pPr>
    </w:p>
    <w:p w:rsidR="00DD1009" w:rsidRDefault="00DD1009" w:rsidP="00DD1009">
      <w:pPr>
        <w:jc w:val="center"/>
        <w:rPr>
          <w:sz w:val="16"/>
          <w:szCs w:val="16"/>
        </w:rPr>
      </w:pPr>
    </w:p>
    <w:p w:rsidR="00DD1009" w:rsidRDefault="00DD1009" w:rsidP="00DD1009">
      <w:pPr>
        <w:jc w:val="center"/>
        <w:rPr>
          <w:sz w:val="16"/>
          <w:szCs w:val="16"/>
        </w:rPr>
      </w:pPr>
    </w:p>
    <w:p w:rsidR="00DD1009" w:rsidRDefault="00DD1009" w:rsidP="00DD1009">
      <w:pPr>
        <w:jc w:val="center"/>
        <w:rPr>
          <w:sz w:val="16"/>
          <w:szCs w:val="16"/>
        </w:rPr>
      </w:pPr>
    </w:p>
    <w:p w:rsidR="00DD1009" w:rsidRDefault="00DD1009" w:rsidP="00DD1009">
      <w:pPr>
        <w:jc w:val="center"/>
        <w:rPr>
          <w:sz w:val="16"/>
          <w:szCs w:val="16"/>
        </w:rPr>
      </w:pPr>
    </w:p>
    <w:p w:rsidR="00DD1009" w:rsidRDefault="00DD1009" w:rsidP="00DD1009">
      <w:pPr>
        <w:jc w:val="center"/>
        <w:rPr>
          <w:sz w:val="16"/>
          <w:szCs w:val="16"/>
        </w:rPr>
      </w:pPr>
    </w:p>
    <w:p w:rsidR="00DD1009" w:rsidRDefault="00DD1009" w:rsidP="00DD1009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DD1009" w:rsidRDefault="00DD1009" w:rsidP="00DD1009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DD1009" w:rsidRPr="00685705" w:rsidRDefault="00DD1009" w:rsidP="00DD1009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DD1009" w:rsidRPr="00685705" w:rsidRDefault="00DD1009" w:rsidP="00DD1009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DD1009" w:rsidRDefault="00DD1009" w:rsidP="00DD1009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DD1009" w:rsidRDefault="00DD1009" w:rsidP="00DD10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DD1009" w:rsidRDefault="00DD1009" w:rsidP="00DD1009">
      <w:pPr>
        <w:jc w:val="center"/>
        <w:rPr>
          <w:b/>
          <w:sz w:val="32"/>
          <w:szCs w:val="32"/>
        </w:rPr>
      </w:pPr>
    </w:p>
    <w:p w:rsidR="00DD1009" w:rsidRDefault="00DD1009" w:rsidP="00DD10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DD1009" w:rsidRDefault="00DD1009" w:rsidP="00DD10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практике</w:t>
      </w:r>
    </w:p>
    <w:p w:rsidR="00DD1009" w:rsidRPr="00F2643F" w:rsidRDefault="00DD1009" w:rsidP="00DD1009">
      <w:pPr>
        <w:jc w:val="center"/>
        <w:rPr>
          <w:b/>
          <w:sz w:val="32"/>
          <w:szCs w:val="32"/>
        </w:rPr>
      </w:pPr>
      <w:r w:rsidRPr="00A85FC7">
        <w:rPr>
          <w:b/>
          <w:sz w:val="32"/>
          <w:szCs w:val="32"/>
        </w:rPr>
        <w:t>Б2.О.02(У) Учебная – геологическая практика</w:t>
      </w:r>
    </w:p>
    <w:p w:rsidR="00DD1009" w:rsidRDefault="00DD1009" w:rsidP="00DD1009">
      <w:pPr>
        <w:tabs>
          <w:tab w:val="right" w:leader="underscore" w:pos="9639"/>
        </w:tabs>
        <w:rPr>
          <w:bCs/>
          <w:sz w:val="36"/>
          <w:szCs w:val="36"/>
        </w:rPr>
      </w:pPr>
    </w:p>
    <w:p w:rsidR="00DD1009" w:rsidRDefault="00DD1009" w:rsidP="00DD1009">
      <w:pPr>
        <w:jc w:val="center"/>
      </w:pPr>
    </w:p>
    <w:p w:rsidR="00DD1009" w:rsidRDefault="00DD1009" w:rsidP="00DD1009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/>
          <w:iCs/>
          <w:color w:val="000000"/>
          <w:sz w:val="32"/>
          <w:szCs w:val="32"/>
        </w:rPr>
      </w:pPr>
      <w:r>
        <w:rPr>
          <w:rStyle w:val="s1"/>
          <w:b/>
          <w:bCs/>
          <w:i/>
          <w:iCs/>
          <w:color w:val="000000"/>
          <w:szCs w:val="32"/>
        </w:rPr>
        <w:t>Приложение 1 к рабочей программе</w:t>
      </w:r>
    </w:p>
    <w:p w:rsidR="00DD1009" w:rsidRDefault="00DD1009" w:rsidP="00DD1009">
      <w:pPr>
        <w:jc w:val="center"/>
      </w:pPr>
    </w:p>
    <w:p w:rsidR="00DD1009" w:rsidRDefault="00DD1009" w:rsidP="00DD1009">
      <w:pPr>
        <w:jc w:val="both"/>
      </w:pPr>
    </w:p>
    <w:p w:rsidR="00DD1009" w:rsidRDefault="00DD1009" w:rsidP="00DD1009">
      <w:pPr>
        <w:jc w:val="both"/>
      </w:pPr>
    </w:p>
    <w:p w:rsidR="00DD1009" w:rsidRDefault="00DD1009" w:rsidP="00DD1009">
      <w:pPr>
        <w:jc w:val="both"/>
      </w:pPr>
    </w:p>
    <w:p w:rsidR="00DD1009" w:rsidRDefault="00DD1009" w:rsidP="00DD1009">
      <w:pPr>
        <w:jc w:val="both"/>
      </w:pPr>
    </w:p>
    <w:p w:rsidR="00DD1009" w:rsidRPr="00685705" w:rsidRDefault="00DD1009" w:rsidP="00DD1009">
      <w:pPr>
        <w:jc w:val="both"/>
      </w:pPr>
    </w:p>
    <w:p w:rsidR="00DD1009" w:rsidRPr="00685705" w:rsidRDefault="00DD1009" w:rsidP="00DD1009">
      <w:pPr>
        <w:jc w:val="both"/>
      </w:pPr>
    </w:p>
    <w:p w:rsidR="00DD1009" w:rsidRDefault="00DD1009" w:rsidP="00DD1009">
      <w:pPr>
        <w:jc w:val="both"/>
      </w:pPr>
    </w:p>
    <w:p w:rsidR="00DD1009" w:rsidRPr="00F2643F" w:rsidRDefault="00DD1009" w:rsidP="00DD1009">
      <w:pPr>
        <w:jc w:val="both"/>
      </w:pPr>
      <w:r>
        <w:t xml:space="preserve">Специальность – </w:t>
      </w:r>
      <w:r w:rsidRPr="00F2643F">
        <w:rPr>
          <w:iCs/>
          <w:u w:val="single"/>
        </w:rPr>
        <w:t>23.05.06 Строительство железных дорог, мостов и транспортных тоннелей</w:t>
      </w:r>
    </w:p>
    <w:p w:rsidR="00DD1009" w:rsidRDefault="00DD1009" w:rsidP="00DD1009">
      <w:pPr>
        <w:jc w:val="both"/>
      </w:pPr>
      <w:r>
        <w:t xml:space="preserve">Специализация – </w:t>
      </w:r>
      <w:r w:rsidRPr="00F36F42">
        <w:rPr>
          <w:iCs/>
          <w:u w:val="single"/>
        </w:rPr>
        <w:t>Управление техническим состоянием железнодорожного пути</w:t>
      </w:r>
    </w:p>
    <w:p w:rsidR="00DD1009" w:rsidRDefault="00DD1009" w:rsidP="00DD1009">
      <w:pPr>
        <w:jc w:val="both"/>
        <w:rPr>
          <w:sz w:val="16"/>
          <w:szCs w:val="16"/>
        </w:rPr>
      </w:pPr>
    </w:p>
    <w:p w:rsidR="00DD1009" w:rsidRDefault="00DD1009" w:rsidP="00DD1009">
      <w:pPr>
        <w:jc w:val="both"/>
        <w:rPr>
          <w:sz w:val="16"/>
          <w:szCs w:val="16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DD1009" w:rsidRDefault="00DD1009" w:rsidP="00DD100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1009" w:rsidRPr="00F2643F" w:rsidRDefault="00DD1009" w:rsidP="00DD1009">
      <w:pPr>
        <w:jc w:val="center"/>
      </w:pPr>
      <w:r w:rsidRPr="00F2643F">
        <w:rPr>
          <w:b/>
        </w:rPr>
        <w:t>1. Общие положения</w:t>
      </w:r>
    </w:p>
    <w:p w:rsidR="00DD1009" w:rsidRPr="00EF7069" w:rsidRDefault="00DD1009" w:rsidP="00DD1009">
      <w:pPr>
        <w:ind w:firstLine="680"/>
        <w:jc w:val="both"/>
      </w:pPr>
      <w:r w:rsidRPr="00EF7069">
        <w:lastRenderedPageBreak/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DD1009" w:rsidRPr="00EF7069" w:rsidRDefault="00DD1009" w:rsidP="00DD1009">
      <w:pPr>
        <w:ind w:firstLine="68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DD1009" w:rsidRPr="00EF7069" w:rsidRDefault="00DD1009" w:rsidP="00DD1009">
      <w:pPr>
        <w:pStyle w:val="21"/>
        <w:shd w:val="clear" w:color="auto" w:fill="auto"/>
        <w:tabs>
          <w:tab w:val="left" w:pos="1271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DD1009" w:rsidRPr="00EF7069" w:rsidRDefault="00DD1009" w:rsidP="00DD1009">
      <w:pPr>
        <w:pStyle w:val="21"/>
        <w:shd w:val="clear" w:color="auto" w:fill="auto"/>
        <w:tabs>
          <w:tab w:val="left" w:pos="128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DD1009" w:rsidRPr="00EF7069" w:rsidRDefault="00DD1009" w:rsidP="00DD1009">
      <w:pPr>
        <w:pStyle w:val="21"/>
        <w:shd w:val="clear" w:color="auto" w:fill="auto"/>
        <w:tabs>
          <w:tab w:val="left" w:pos="104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DD1009" w:rsidRPr="00EF7069" w:rsidRDefault="00DD1009" w:rsidP="00DD1009">
      <w:pPr>
        <w:pStyle w:val="21"/>
        <w:shd w:val="clear" w:color="auto" w:fill="auto"/>
        <w:tabs>
          <w:tab w:val="left" w:pos="1021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DD1009" w:rsidRPr="00EF7069" w:rsidRDefault="00DD1009" w:rsidP="00DD1009">
      <w:pPr>
        <w:pStyle w:val="21"/>
        <w:shd w:val="clear" w:color="auto" w:fill="auto"/>
        <w:tabs>
          <w:tab w:val="left" w:pos="104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DD1009" w:rsidRPr="00EF7069" w:rsidRDefault="00DD1009" w:rsidP="00DD1009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DD1009" w:rsidRPr="00EF7069" w:rsidRDefault="00DD1009" w:rsidP="00DD1009">
      <w:pPr>
        <w:ind w:firstLine="68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DD1009" w:rsidRPr="00EF7069" w:rsidRDefault="00DD1009" w:rsidP="00DD1009">
      <w:pPr>
        <w:autoSpaceDE w:val="0"/>
        <w:ind w:firstLine="680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DD1009" w:rsidRPr="00EF7069" w:rsidRDefault="00DD1009" w:rsidP="00DD1009">
      <w:pPr>
        <w:autoSpaceDE w:val="0"/>
        <w:ind w:firstLine="680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DD1009" w:rsidRDefault="00DD1009" w:rsidP="00DD1009">
      <w:pPr>
        <w:autoSpaceDE w:val="0"/>
        <w:ind w:firstLine="680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DD1009" w:rsidRDefault="00DD1009" w:rsidP="00DD1009">
      <w:pPr>
        <w:autoSpaceDE w:val="0"/>
        <w:ind w:firstLine="709"/>
        <w:jc w:val="both"/>
        <w:rPr>
          <w:color w:val="000000"/>
        </w:rPr>
      </w:pPr>
    </w:p>
    <w:p w:rsidR="00DD1009" w:rsidRDefault="00DD1009" w:rsidP="00DD1009">
      <w:pPr>
        <w:pStyle w:val="ab"/>
        <w:spacing w:before="0" w:beforeAutospacing="0" w:after="0" w:afterAutospacing="0"/>
        <w:jc w:val="center"/>
        <w:rPr>
          <w:b/>
        </w:rPr>
      </w:pPr>
    </w:p>
    <w:p w:rsidR="00DD1009" w:rsidRPr="00F2643F" w:rsidRDefault="00DD1009" w:rsidP="00DD1009">
      <w:pPr>
        <w:pStyle w:val="ab"/>
        <w:spacing w:before="0" w:beforeAutospacing="0" w:after="0" w:afterAutospacing="0"/>
        <w:jc w:val="center"/>
        <w:rPr>
          <w:rStyle w:val="s2"/>
          <w:b/>
          <w:bCs/>
        </w:rPr>
      </w:pPr>
      <w:r w:rsidRPr="00F2643F">
        <w:rPr>
          <w:b/>
        </w:rPr>
        <w:t xml:space="preserve">2. </w:t>
      </w:r>
      <w:r w:rsidRPr="00F2643F">
        <w:rPr>
          <w:rStyle w:val="s2"/>
          <w:b/>
          <w:bCs/>
        </w:rPr>
        <w:t>Перечень компетенций с указанием этапов их формирования.</w:t>
      </w:r>
    </w:p>
    <w:p w:rsidR="00DD1009" w:rsidRPr="00F2643F" w:rsidRDefault="00DD1009" w:rsidP="00DD1009">
      <w:pPr>
        <w:pStyle w:val="ab"/>
        <w:spacing w:before="0" w:beforeAutospacing="0" w:after="0" w:afterAutospacing="0"/>
        <w:jc w:val="center"/>
        <w:rPr>
          <w:rStyle w:val="s2"/>
          <w:b/>
          <w:bCs/>
        </w:rPr>
      </w:pPr>
      <w:r w:rsidRPr="00F2643F">
        <w:rPr>
          <w:rStyle w:val="s2"/>
          <w:b/>
          <w:bCs/>
        </w:rPr>
        <w:t>Показатели оценивания компетенций, критерии оценки</w:t>
      </w:r>
    </w:p>
    <w:p w:rsidR="00DD1009" w:rsidRDefault="00DD1009" w:rsidP="00DD1009">
      <w:pPr>
        <w:pStyle w:val="ab"/>
        <w:spacing w:before="0" w:beforeAutospacing="0" w:after="0" w:afterAutospacing="0"/>
        <w:ind w:firstLine="680"/>
        <w:jc w:val="both"/>
      </w:pPr>
      <w:r>
        <w:t xml:space="preserve">Практика </w:t>
      </w:r>
      <w:r w:rsidRPr="00CC292F">
        <w:t>«</w:t>
      </w:r>
      <w:r w:rsidRPr="00572562">
        <w:t xml:space="preserve">Учебная </w:t>
      </w:r>
      <w:r>
        <w:t>–</w:t>
      </w:r>
      <w:r w:rsidRPr="00572562">
        <w:t xml:space="preserve"> проектно-технологическая практика</w:t>
      </w:r>
      <w:r w:rsidRPr="00CC292F">
        <w:t>»</w:t>
      </w:r>
      <w:r>
        <w:t xml:space="preserve"> участвует в формировании компетенции:</w:t>
      </w:r>
    </w:p>
    <w:p w:rsidR="00DD1009" w:rsidRPr="0098628C" w:rsidRDefault="00DD1009" w:rsidP="00DD1009">
      <w:pPr>
        <w:pStyle w:val="ab"/>
        <w:spacing w:before="0" w:beforeAutospacing="0" w:after="0" w:afterAutospacing="0"/>
        <w:ind w:firstLine="680"/>
        <w:jc w:val="both"/>
      </w:pPr>
      <w:r w:rsidRPr="00572562">
        <w:t>ПКО-1</w:t>
      </w:r>
      <w:r w:rsidRPr="00F2643F">
        <w:t xml:space="preserve"> </w:t>
      </w:r>
      <w:r w:rsidRPr="00572562">
        <w:t>Способен организовывать и выполнять инженерные изыскания транспортн</w:t>
      </w:r>
      <w:r>
        <w:t xml:space="preserve">ых путей и сооружений, включая </w:t>
      </w:r>
      <w:r w:rsidRPr="00572562">
        <w:t>геодезические, гидрометрические и инженерно-геологические работы</w:t>
      </w:r>
      <w:r>
        <w:t>.</w:t>
      </w:r>
    </w:p>
    <w:p w:rsidR="00DD1009" w:rsidRPr="00F2643F" w:rsidRDefault="00DD1009" w:rsidP="00DD1009">
      <w:pPr>
        <w:pStyle w:val="ab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DD1009" w:rsidRDefault="00DD1009" w:rsidP="00DD1009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551"/>
      </w:tblGrid>
      <w:tr w:rsidR="00DD1009" w:rsidRPr="00CC292F" w:rsidTr="006F3F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Наименование</w:t>
            </w:r>
          </w:p>
          <w:p w:rsidR="00DD1009" w:rsidRPr="00CC292F" w:rsidRDefault="00DD1009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контрольно-оценочного</w:t>
            </w:r>
          </w:p>
          <w:p w:rsidR="00DD1009" w:rsidRPr="00CC292F" w:rsidRDefault="00DD1009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Объект контроля</w:t>
            </w:r>
          </w:p>
          <w:p w:rsidR="00DD1009" w:rsidRPr="00CC292F" w:rsidRDefault="00DD1009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Наименование</w:t>
            </w:r>
          </w:p>
          <w:p w:rsidR="00DD1009" w:rsidRPr="00CC292F" w:rsidRDefault="00DD1009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 средства</w:t>
            </w:r>
          </w:p>
          <w:p w:rsidR="00DD1009" w:rsidRPr="00CC292F" w:rsidRDefault="00DD1009" w:rsidP="006F3FA1">
            <w:pPr>
              <w:jc w:val="center"/>
              <w:rPr>
                <w:i/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(форма проведения)</w:t>
            </w:r>
          </w:p>
        </w:tc>
      </w:tr>
      <w:tr w:rsidR="00DD1009" w:rsidRPr="00CC292F" w:rsidTr="006F3FA1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F702B1" w:rsidRDefault="00DD1009" w:rsidP="006F3FA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CC292F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семестр</w:t>
            </w:r>
          </w:p>
        </w:tc>
      </w:tr>
      <w:tr w:rsidR="00DD1009" w:rsidRPr="00CC292F" w:rsidTr="006F3F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F702B1" w:rsidRDefault="00DD1009" w:rsidP="006F3FA1">
            <w:pPr>
              <w:jc w:val="both"/>
              <w:rPr>
                <w:b/>
                <w:bCs/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1 </w:t>
            </w:r>
            <w:r w:rsidRPr="00CC292F">
              <w:rPr>
                <w:sz w:val="18"/>
                <w:szCs w:val="18"/>
              </w:rPr>
              <w:t>Подготовительный этап. Получение индивидуального задания, выполняемого в период производственной практики</w:t>
            </w:r>
            <w:r>
              <w:rPr>
                <w:sz w:val="18"/>
                <w:szCs w:val="18"/>
              </w:rPr>
              <w:t>.</w:t>
            </w:r>
            <w:r w:rsidRPr="005725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Устное собеседование</w:t>
            </w:r>
          </w:p>
        </w:tc>
      </w:tr>
      <w:tr w:rsidR="00DD1009" w:rsidRPr="00CC292F" w:rsidTr="006F3F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572562" w:rsidRDefault="00DD1009" w:rsidP="006F3FA1">
            <w:pPr>
              <w:jc w:val="both"/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2 </w:t>
            </w:r>
            <w:r>
              <w:rPr>
                <w:sz w:val="18"/>
                <w:szCs w:val="18"/>
              </w:rPr>
              <w:t>Основной этап. Прохождение</w:t>
            </w:r>
            <w:r w:rsidRPr="00CC292F">
              <w:rPr>
                <w:sz w:val="18"/>
                <w:szCs w:val="18"/>
              </w:rPr>
              <w:t xml:space="preserve"> практики. Написание отчета по практике, выполнение индивидуального задания.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ПКО-1.2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Письменная форма</w:t>
            </w:r>
          </w:p>
        </w:tc>
      </w:tr>
      <w:tr w:rsidR="00DD1009" w:rsidRPr="00CC292F" w:rsidTr="006F3F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572562" w:rsidRDefault="00DD1009" w:rsidP="006F3FA1">
            <w:pPr>
              <w:jc w:val="both"/>
              <w:rPr>
                <w:sz w:val="18"/>
                <w:szCs w:val="18"/>
              </w:rPr>
            </w:pPr>
            <w:r w:rsidRPr="00572562">
              <w:rPr>
                <w:b/>
                <w:sz w:val="18"/>
                <w:szCs w:val="18"/>
              </w:rPr>
              <w:t xml:space="preserve">Раздел 3 </w:t>
            </w:r>
            <w:r w:rsidRPr="00572562">
              <w:rPr>
                <w:sz w:val="18"/>
                <w:szCs w:val="18"/>
              </w:rPr>
              <w:t>Написание и защита отчета по учебной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ПКО-1.2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 xml:space="preserve">Оценка качества выполнения работ по индивидуальному заданию (ч/з личный кабинет </w:t>
            </w:r>
            <w:r w:rsidRPr="00CC292F">
              <w:rPr>
                <w:sz w:val="18"/>
                <w:szCs w:val="18"/>
              </w:rPr>
              <w:lastRenderedPageBreak/>
              <w:t>обучающегося)</w:t>
            </w:r>
          </w:p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форма – компьютерные технологии</w:t>
            </w:r>
          </w:p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Зачет с оценкой.</w:t>
            </w:r>
          </w:p>
        </w:tc>
      </w:tr>
    </w:tbl>
    <w:p w:rsidR="00DD1009" w:rsidRPr="00F2643F" w:rsidRDefault="00DD1009" w:rsidP="00DD1009">
      <w:pPr>
        <w:jc w:val="center"/>
        <w:rPr>
          <w:b/>
          <w:sz w:val="16"/>
          <w:szCs w:val="16"/>
        </w:rPr>
      </w:pPr>
    </w:p>
    <w:p w:rsidR="00DD1009" w:rsidRPr="006C2E84" w:rsidRDefault="00DD1009" w:rsidP="00DD1009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DD1009" w:rsidRPr="006C2E84" w:rsidRDefault="00DD1009" w:rsidP="00DD1009">
      <w:pPr>
        <w:jc w:val="center"/>
      </w:pPr>
      <w:r w:rsidRPr="006C2E84">
        <w:rPr>
          <w:b/>
        </w:rPr>
        <w:t>на различных этапах их формирования. Описание шкал оценивания</w:t>
      </w:r>
    </w:p>
    <w:p w:rsidR="00DD1009" w:rsidRPr="00CC292F" w:rsidRDefault="00DD1009" w:rsidP="00DD1009">
      <w:pPr>
        <w:ind w:firstLine="680"/>
        <w:jc w:val="both"/>
      </w:pPr>
      <w:r w:rsidRPr="00CC292F">
        <w:t>Контроль качества освоения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DD1009" w:rsidRPr="00CC292F" w:rsidRDefault="00DD1009" w:rsidP="00DD1009">
      <w:pPr>
        <w:ind w:firstLine="680"/>
        <w:jc w:val="both"/>
      </w:pPr>
      <w:r w:rsidRPr="00CC292F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DD1009" w:rsidRPr="00CC292F" w:rsidRDefault="00DD1009" w:rsidP="00DD1009">
      <w:pPr>
        <w:ind w:firstLine="680"/>
        <w:jc w:val="both"/>
      </w:pPr>
      <w:r w:rsidRPr="00CC292F">
        <w:t xml:space="preserve">Для оценивания результатов обучения используется </w:t>
      </w:r>
      <w:proofErr w:type="spellStart"/>
      <w:r w:rsidRPr="00CC292F">
        <w:t>четырехбалльная</w:t>
      </w:r>
      <w:proofErr w:type="spellEnd"/>
      <w:r w:rsidRPr="00CC292F">
        <w:t xml:space="preserve"> шкала: «отлично», «хорошо», «удовлетворительно», «неудовлетворительно».</w:t>
      </w:r>
    </w:p>
    <w:p w:rsidR="00DD1009" w:rsidRPr="00CC292F" w:rsidRDefault="00DD1009" w:rsidP="00DD1009">
      <w:pPr>
        <w:ind w:firstLine="680"/>
        <w:jc w:val="both"/>
      </w:pPr>
      <w:r w:rsidRPr="00CC292F"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</w:t>
      </w:r>
      <w:proofErr w:type="gramStart"/>
      <w:r w:rsidRPr="00CC292F">
        <w:t>дств пр</w:t>
      </w:r>
      <w:proofErr w:type="gramEnd"/>
      <w:r w:rsidRPr="00CC292F">
        <w:t>иведены в таблице</w:t>
      </w:r>
      <w:r>
        <w:t>.</w:t>
      </w:r>
    </w:p>
    <w:p w:rsidR="00DD1009" w:rsidRPr="00CC292F" w:rsidRDefault="00DD1009" w:rsidP="00DD1009">
      <w:pPr>
        <w:ind w:firstLine="540"/>
        <w:jc w:val="both"/>
        <w:rPr>
          <w:i/>
          <w:sz w:val="16"/>
          <w:szCs w:val="16"/>
        </w:rPr>
      </w:pPr>
    </w:p>
    <w:tbl>
      <w:tblPr>
        <w:tblW w:w="10305" w:type="dxa"/>
        <w:jc w:val="center"/>
        <w:tblLayout w:type="fixed"/>
        <w:tblLook w:val="01E0" w:firstRow="1" w:lastRow="1" w:firstColumn="1" w:lastColumn="1" w:noHBand="0" w:noVBand="0"/>
      </w:tblPr>
      <w:tblGrid>
        <w:gridCol w:w="345"/>
        <w:gridCol w:w="1653"/>
        <w:gridCol w:w="6096"/>
        <w:gridCol w:w="2211"/>
      </w:tblGrid>
      <w:tr w:rsidR="00DD1009" w:rsidRPr="00CC292F" w:rsidTr="006F3FA1">
        <w:trPr>
          <w:tblHeader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№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Наименование</w:t>
            </w:r>
          </w:p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</w:t>
            </w:r>
          </w:p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средства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Краткая характеристика</w:t>
            </w:r>
          </w:p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Представление</w:t>
            </w:r>
          </w:p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 средства в ФОС</w:t>
            </w:r>
          </w:p>
        </w:tc>
      </w:tr>
      <w:tr w:rsidR="00DD1009" w:rsidRPr="00CC292F" w:rsidTr="006F3FA1">
        <w:trPr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  <w:lang w:val="en-US"/>
              </w:rPr>
            </w:pPr>
            <w:r w:rsidRPr="00CC292F">
              <w:rPr>
                <w:b/>
                <w:sz w:val="18"/>
                <w:szCs w:val="18"/>
              </w:rPr>
              <w:t>Текущий контроль успеваемости</w:t>
            </w:r>
          </w:p>
        </w:tc>
      </w:tr>
      <w:tr w:rsidR="00DD1009" w:rsidRPr="00CC292F" w:rsidTr="006F3FA1">
        <w:trPr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Отчет по производственной практике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both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 xml:space="preserve">Средство, позволяющее оценить способность обучающегося получать новые и использовать приобретенные знания и умения в предметной или </w:t>
            </w:r>
            <w:proofErr w:type="spellStart"/>
            <w:r w:rsidRPr="00CC292F">
              <w:rPr>
                <w:sz w:val="18"/>
                <w:szCs w:val="18"/>
              </w:rPr>
              <w:t>межпредметной</w:t>
            </w:r>
            <w:proofErr w:type="spellEnd"/>
            <w:r w:rsidRPr="00CC292F">
              <w:rPr>
                <w:sz w:val="18"/>
                <w:szCs w:val="18"/>
              </w:rPr>
              <w:t xml:space="preserve"> областях.</w:t>
            </w:r>
            <w:r>
              <w:rPr>
                <w:sz w:val="18"/>
                <w:szCs w:val="18"/>
              </w:rPr>
              <w:t xml:space="preserve"> </w:t>
            </w:r>
            <w:r w:rsidRPr="00CC292F">
              <w:rPr>
                <w:sz w:val="18"/>
                <w:szCs w:val="18"/>
              </w:rPr>
              <w:t>Может быть использовано для оценки умений, навыков и (или) опыта деятельности обучающихся.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 xml:space="preserve">Тематика практики </w:t>
            </w:r>
          </w:p>
        </w:tc>
      </w:tr>
      <w:tr w:rsidR="00DD1009" w:rsidRPr="00CC292F" w:rsidTr="006F3FA1">
        <w:trPr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>Промежуточная аттестация</w:t>
            </w:r>
          </w:p>
        </w:tc>
      </w:tr>
      <w:tr w:rsidR="00DD1009" w:rsidRPr="00CC292F" w:rsidTr="006F3FA1">
        <w:trPr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Зачет (дифференцированный зачет)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both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Средство, позволяющее оценить знания, умения и владения обучающегося по дисциплине.</w:t>
            </w:r>
            <w:r>
              <w:rPr>
                <w:sz w:val="18"/>
                <w:szCs w:val="18"/>
              </w:rPr>
              <w:t xml:space="preserve"> </w:t>
            </w:r>
            <w:r w:rsidRPr="00CC292F">
              <w:rPr>
                <w:sz w:val="18"/>
                <w:szCs w:val="18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Default="00DD1009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Перечень теоретических вопросов к зачету</w:t>
            </w:r>
          </w:p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тест</w:t>
            </w:r>
          </w:p>
        </w:tc>
      </w:tr>
      <w:tr w:rsidR="00DD1009" w:rsidRPr="00CC292F" w:rsidTr="006F3FA1">
        <w:trPr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Default="00DD1009" w:rsidP="006F3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CC292F" w:rsidRDefault="00DD1009" w:rsidP="006F3FA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1009" w:rsidRDefault="00DD1009" w:rsidP="00DD1009">
      <w:pPr>
        <w:ind w:firstLine="567"/>
        <w:jc w:val="center"/>
        <w:rPr>
          <w:b/>
        </w:rPr>
      </w:pPr>
    </w:p>
    <w:p w:rsidR="00DD1009" w:rsidRDefault="00DD1009" w:rsidP="00DD1009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DD1009" w:rsidRDefault="00DD1009" w:rsidP="00DD1009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DD1009" w:rsidRDefault="00DD1009" w:rsidP="00DD1009">
      <w:pPr>
        <w:ind w:firstLine="567"/>
        <w:jc w:val="center"/>
        <w:rPr>
          <w:b/>
        </w:rPr>
      </w:pPr>
      <w:r>
        <w:rPr>
          <w:b/>
        </w:rPr>
        <w:t>в форме зачета и/или экзамена. Шкала оценивания уровня освоения компетенций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655"/>
        <w:gridCol w:w="1417"/>
      </w:tblGrid>
      <w:tr w:rsidR="00DD1009" w:rsidRPr="00CC292F" w:rsidTr="006F3FA1">
        <w:tc>
          <w:tcPr>
            <w:tcW w:w="1276" w:type="dxa"/>
            <w:vAlign w:val="center"/>
          </w:tcPr>
          <w:p w:rsidR="00DD1009" w:rsidRPr="00CC292F" w:rsidRDefault="00DD1009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 xml:space="preserve">Шкалы </w:t>
            </w:r>
          </w:p>
          <w:p w:rsidR="00DD1009" w:rsidRPr="00CC292F" w:rsidRDefault="00DD1009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оценивания</w:t>
            </w:r>
          </w:p>
        </w:tc>
        <w:tc>
          <w:tcPr>
            <w:tcW w:w="7655" w:type="dxa"/>
            <w:vAlign w:val="center"/>
          </w:tcPr>
          <w:p w:rsidR="00DD1009" w:rsidRPr="00CC292F" w:rsidRDefault="00DD1009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417" w:type="dxa"/>
            <w:vAlign w:val="center"/>
          </w:tcPr>
          <w:p w:rsidR="00DD1009" w:rsidRPr="00CC292F" w:rsidRDefault="00DD1009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Уровень</w:t>
            </w:r>
          </w:p>
          <w:p w:rsidR="00DD1009" w:rsidRPr="00CC292F" w:rsidRDefault="00DD1009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освоения</w:t>
            </w:r>
          </w:p>
          <w:p w:rsidR="00DD1009" w:rsidRPr="00CC292F" w:rsidRDefault="00DD1009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DD1009" w:rsidRPr="00CC292F" w:rsidTr="006F3FA1">
        <w:tc>
          <w:tcPr>
            <w:tcW w:w="1276" w:type="dxa"/>
            <w:vAlign w:val="center"/>
          </w:tcPr>
          <w:p w:rsidR="00DD1009" w:rsidRPr="00CC292F" w:rsidRDefault="00DD1009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«отлично»</w:t>
            </w:r>
          </w:p>
        </w:tc>
        <w:tc>
          <w:tcPr>
            <w:tcW w:w="7655" w:type="dxa"/>
          </w:tcPr>
          <w:p w:rsidR="00DD1009" w:rsidRPr="00CC292F" w:rsidRDefault="00DD1009" w:rsidP="006F3FA1">
            <w:pPr>
              <w:jc w:val="both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содержит разделы, соответствующие заданию. Отчет на качественном уровне освещает вопросы, связанные с выполнением работ в соответствие с компетенциями. Обучающийся правильно ответил на теоретические вопросы. Показал отличные знания в рамках задач прохождения производственной практики. Ответил на все дополнительные вопросы</w:t>
            </w:r>
          </w:p>
        </w:tc>
        <w:tc>
          <w:tcPr>
            <w:tcW w:w="1417" w:type="dxa"/>
            <w:vAlign w:val="center"/>
          </w:tcPr>
          <w:p w:rsidR="00DD1009" w:rsidRPr="00CC292F" w:rsidRDefault="00DD1009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DD1009" w:rsidRPr="00CC292F" w:rsidTr="006F3FA1">
        <w:tc>
          <w:tcPr>
            <w:tcW w:w="1276" w:type="dxa"/>
            <w:vAlign w:val="center"/>
          </w:tcPr>
          <w:p w:rsidR="00DD1009" w:rsidRPr="00CC292F" w:rsidRDefault="00DD1009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«хорошо»</w:t>
            </w:r>
          </w:p>
        </w:tc>
        <w:tc>
          <w:tcPr>
            <w:tcW w:w="7655" w:type="dxa"/>
          </w:tcPr>
          <w:p w:rsidR="00DD1009" w:rsidRPr="00CC292F" w:rsidRDefault="00DD1009" w:rsidP="006F3FA1">
            <w:pPr>
              <w:jc w:val="both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содержит разделы, соответствующие заданию. Отчет в целом освещает вопросы, связанные с выполнением работ в соответствие с компетенциями.  Обучающийся с небольшими неточностями ответил на теоретические вопросы. Показал хорошие знания, умения и владения в рамках задач прохождения производственной практики. Ответил на большинство дополнительных вопросов.</w:t>
            </w:r>
          </w:p>
        </w:tc>
        <w:tc>
          <w:tcPr>
            <w:tcW w:w="1417" w:type="dxa"/>
            <w:vAlign w:val="center"/>
          </w:tcPr>
          <w:p w:rsidR="00DD1009" w:rsidRPr="00CC292F" w:rsidRDefault="00DD1009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DD1009" w:rsidRPr="00CC292F" w:rsidTr="006F3FA1">
        <w:tc>
          <w:tcPr>
            <w:tcW w:w="1276" w:type="dxa"/>
            <w:vAlign w:val="center"/>
          </w:tcPr>
          <w:p w:rsidR="00DD1009" w:rsidRPr="00CC292F" w:rsidRDefault="00DD1009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655" w:type="dxa"/>
          </w:tcPr>
          <w:p w:rsidR="00DD1009" w:rsidRPr="00CC292F" w:rsidRDefault="00DD1009" w:rsidP="006F3FA1">
            <w:pPr>
              <w:jc w:val="both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содержит разделы, соответствующие заданию. Отчет не достаточно полно освещает вопросы, связанные с выполнением работ в соответствие с компетенциями. Обучающийся с существенными неточностями ответил на теоретические вопросы. Показал удовлетворительные знания в рамках задач прохождения производственной практики. Допустил ряд неточностей при ответе на дополнительные вопросы.</w:t>
            </w:r>
          </w:p>
        </w:tc>
        <w:tc>
          <w:tcPr>
            <w:tcW w:w="1417" w:type="dxa"/>
            <w:vAlign w:val="center"/>
          </w:tcPr>
          <w:p w:rsidR="00DD1009" w:rsidRPr="00CC292F" w:rsidRDefault="00DD1009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DD1009" w:rsidRPr="00CC292F" w:rsidTr="006F3FA1">
        <w:trPr>
          <w:trHeight w:val="57"/>
        </w:trPr>
        <w:tc>
          <w:tcPr>
            <w:tcW w:w="1276" w:type="dxa"/>
            <w:vAlign w:val="center"/>
          </w:tcPr>
          <w:p w:rsidR="00DD1009" w:rsidRPr="00CC292F" w:rsidRDefault="00DD1009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655" w:type="dxa"/>
          </w:tcPr>
          <w:p w:rsidR="00DD1009" w:rsidRPr="00CC292F" w:rsidRDefault="00DD1009" w:rsidP="006F3FA1">
            <w:pPr>
              <w:jc w:val="both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не содержит разделы, соответствующие заданию. В отчете слабо затронуты вопросы, связанные с выполнением работ в соответствие с компетенциями. Обучающийся при ответе на теоретические вопросы и при выполнении практических заданий продемонстрировал недостаточный уровень знаний. При ответах на дополнительные вопросы было допущено множество неправильных ответов</w:t>
            </w:r>
          </w:p>
        </w:tc>
        <w:tc>
          <w:tcPr>
            <w:tcW w:w="1417" w:type="dxa"/>
            <w:vAlign w:val="center"/>
          </w:tcPr>
          <w:p w:rsidR="00DD1009" w:rsidRPr="00CC292F" w:rsidRDefault="00DD1009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Компетенции не сформированы</w:t>
            </w:r>
          </w:p>
        </w:tc>
      </w:tr>
    </w:tbl>
    <w:p w:rsidR="00DD1009" w:rsidRPr="000F12C7" w:rsidRDefault="00DD1009" w:rsidP="00DD1009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  <w:sz w:val="16"/>
          <w:szCs w:val="16"/>
        </w:rPr>
      </w:pPr>
    </w:p>
    <w:p w:rsidR="00DD1009" w:rsidRDefault="00DD1009" w:rsidP="00DD1009">
      <w:pPr>
        <w:ind w:firstLine="567"/>
        <w:jc w:val="center"/>
        <w:rPr>
          <w:b/>
        </w:rPr>
      </w:pPr>
      <w:r>
        <w:rPr>
          <w:b/>
        </w:rPr>
        <w:lastRenderedPageBreak/>
        <w:t>Критерии и шкалы оценивания результатов обучения при проведении</w:t>
      </w:r>
    </w:p>
    <w:p w:rsidR="00DD1009" w:rsidRDefault="00DD1009" w:rsidP="00DD1009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DD1009" w:rsidRPr="00EF1BA6" w:rsidRDefault="00DD1009" w:rsidP="00DD1009">
      <w:pPr>
        <w:ind w:firstLine="540"/>
        <w:jc w:val="both"/>
      </w:pPr>
      <w:r w:rsidRPr="00EF1BA6">
        <w:t>Отчет по практике.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8053"/>
      </w:tblGrid>
      <w:tr w:rsidR="00DD1009" w:rsidRPr="00EF1BA6" w:rsidTr="006F3FA1">
        <w:trPr>
          <w:trHeight w:val="283"/>
          <w:tblHeader/>
        </w:trPr>
        <w:tc>
          <w:tcPr>
            <w:tcW w:w="2152" w:type="dxa"/>
            <w:vAlign w:val="center"/>
          </w:tcPr>
          <w:p w:rsidR="00DD1009" w:rsidRPr="00EF1BA6" w:rsidRDefault="00DD1009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0" w:type="auto"/>
            <w:vAlign w:val="center"/>
          </w:tcPr>
          <w:p w:rsidR="00DD1009" w:rsidRPr="00EF1BA6" w:rsidRDefault="00DD1009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Критерий оценки</w:t>
            </w:r>
          </w:p>
        </w:tc>
      </w:tr>
      <w:tr w:rsidR="00DD1009" w:rsidRPr="00EF1BA6" w:rsidTr="006F3FA1">
        <w:tc>
          <w:tcPr>
            <w:tcW w:w="2152" w:type="dxa"/>
            <w:vAlign w:val="center"/>
          </w:tcPr>
          <w:p w:rsidR="00DD1009" w:rsidRPr="00EF1BA6" w:rsidRDefault="00DD1009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«отлично»</w:t>
            </w:r>
          </w:p>
        </w:tc>
        <w:tc>
          <w:tcPr>
            <w:tcW w:w="0" w:type="auto"/>
          </w:tcPr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своевременно, качественно выполнил весь объем работы, требуемый программой практики;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ответственно и с интересом относился к своей работе.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материал изложен грамотно, доказательно;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свободно используются понятия, термины, формулировки;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выполненные задания соотносятся с формированием компетенций.</w:t>
            </w:r>
          </w:p>
        </w:tc>
      </w:tr>
      <w:tr w:rsidR="00DD1009" w:rsidRPr="00EF1BA6" w:rsidTr="006F3FA1">
        <w:tc>
          <w:tcPr>
            <w:tcW w:w="2152" w:type="dxa"/>
            <w:vAlign w:val="center"/>
          </w:tcPr>
          <w:p w:rsidR="00DD1009" w:rsidRPr="00EF1BA6" w:rsidRDefault="00DD1009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«хорошо»</w:t>
            </w:r>
          </w:p>
        </w:tc>
        <w:tc>
          <w:tcPr>
            <w:tcW w:w="0" w:type="auto"/>
          </w:tcPr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грамотно используется профессиональная терминология – четко и полно излагается материал, но не всегда последовательно;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компетенции.</w:t>
            </w:r>
          </w:p>
        </w:tc>
      </w:tr>
      <w:tr w:rsidR="00DD1009" w:rsidRPr="00EF1BA6" w:rsidTr="006F3FA1">
        <w:tc>
          <w:tcPr>
            <w:tcW w:w="2152" w:type="dxa"/>
            <w:vAlign w:val="center"/>
          </w:tcPr>
          <w:p w:rsidR="00DD1009" w:rsidRPr="00EF1BA6" w:rsidRDefault="00DD1009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0" w:type="auto"/>
          </w:tcPr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низкий уровень владения профессиональным стилем речи в изложении материала;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низкий уровень оформления документации по практике;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носит описательный характер, без элементов анализа;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низкое качество выполнения заданий, направленных на формирование компетенций.</w:t>
            </w:r>
          </w:p>
        </w:tc>
      </w:tr>
      <w:tr w:rsidR="00DD1009" w:rsidRPr="00EF1BA6" w:rsidTr="006F3FA1">
        <w:tc>
          <w:tcPr>
            <w:tcW w:w="2152" w:type="dxa"/>
            <w:vAlign w:val="center"/>
          </w:tcPr>
          <w:p w:rsidR="00DD1009" w:rsidRPr="00EF1BA6" w:rsidRDefault="00DD1009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0" w:type="auto"/>
          </w:tcPr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не выполнил программу практики в полном объеме.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документы по практике не оформлены в соответствии с требованиями;</w:t>
            </w:r>
          </w:p>
          <w:p w:rsidR="00DD1009" w:rsidRPr="00EF1BA6" w:rsidRDefault="00DD1009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описание и анализ видов профессиональной деятельности, выполненных заданий отсутствует или носит фрагментарный характер.</w:t>
            </w:r>
          </w:p>
        </w:tc>
      </w:tr>
    </w:tbl>
    <w:p w:rsidR="00DD1009" w:rsidRPr="00EF1BA6" w:rsidRDefault="00DD1009" w:rsidP="00DD1009">
      <w:pPr>
        <w:pStyle w:val="ab"/>
        <w:spacing w:before="0" w:beforeAutospacing="0" w:after="0" w:afterAutospacing="0"/>
        <w:rPr>
          <w:sz w:val="16"/>
          <w:szCs w:val="16"/>
        </w:rPr>
      </w:pPr>
    </w:p>
    <w:p w:rsidR="00DD1009" w:rsidRDefault="00DD1009" w:rsidP="00DD1009">
      <w:pPr>
        <w:jc w:val="center"/>
        <w:rPr>
          <w:b/>
        </w:rPr>
      </w:pPr>
    </w:p>
    <w:p w:rsidR="00DD1009" w:rsidRDefault="00DD1009" w:rsidP="00DD1009">
      <w:pPr>
        <w:rPr>
          <w:bCs/>
        </w:rPr>
      </w:pPr>
      <w:r w:rsidRPr="002E3690">
        <w:rPr>
          <w:bCs/>
        </w:rPr>
        <w:t>Тест</w:t>
      </w:r>
    </w:p>
    <w:p w:rsidR="00DD1009" w:rsidRPr="00384711" w:rsidRDefault="00DD1009" w:rsidP="00DD1009">
      <w:pPr>
        <w:ind w:firstLine="720"/>
      </w:pPr>
      <w:r w:rsidRPr="00384711"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384711">
        <w:t xml:space="preserve">умений, навыков и (или) опыта деятельности). </w:t>
      </w:r>
    </w:p>
    <w:p w:rsidR="00DD1009" w:rsidRPr="00384711" w:rsidRDefault="00DD1009" w:rsidP="00DD1009">
      <w:pPr>
        <w:ind w:firstLine="720"/>
      </w:pPr>
      <w:r w:rsidRPr="00384711">
        <w:t xml:space="preserve">Результаты тестирования могут быть использованы при проведении промежуточной аттестации. </w:t>
      </w:r>
    </w:p>
    <w:p w:rsidR="00DD1009" w:rsidRDefault="00DD1009" w:rsidP="00DD1009">
      <w:pPr>
        <w:ind w:firstLine="720"/>
      </w:pPr>
      <w:r w:rsidRPr="00384711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300" w:type="dxa"/>
        <w:jc w:val="center"/>
        <w:tblLook w:val="01E0" w:firstRow="1" w:lastRow="1" w:firstColumn="1" w:lastColumn="1" w:noHBand="0" w:noVBand="0"/>
      </w:tblPr>
      <w:tblGrid>
        <w:gridCol w:w="6817"/>
        <w:gridCol w:w="2483"/>
      </w:tblGrid>
      <w:tr w:rsidR="00DD1009" w:rsidRPr="00384711" w:rsidTr="006F3FA1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384711" w:rsidRDefault="00DD1009" w:rsidP="006F3FA1">
            <w:pPr>
              <w:jc w:val="center"/>
            </w:pPr>
            <w:r w:rsidRPr="00384711">
              <w:rPr>
                <w:sz w:val="22"/>
                <w:szCs w:val="22"/>
              </w:rPr>
              <w:t>Результаты тестирования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384711" w:rsidRDefault="00DD1009" w:rsidP="006F3FA1">
            <w:pPr>
              <w:jc w:val="center"/>
            </w:pPr>
            <w:r w:rsidRPr="00384711">
              <w:rPr>
                <w:sz w:val="22"/>
                <w:szCs w:val="22"/>
              </w:rPr>
              <w:t>Допуск к экзамену</w:t>
            </w:r>
          </w:p>
        </w:tc>
      </w:tr>
      <w:tr w:rsidR="00DD1009" w:rsidRPr="00384711" w:rsidTr="006F3FA1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384711" w:rsidRDefault="00DD1009" w:rsidP="006F3FA1">
            <w:r w:rsidRPr="00384711">
              <w:rPr>
                <w:sz w:val="22"/>
                <w:szCs w:val="22"/>
              </w:rPr>
              <w:t>Обучающийся набрал при тестировании более 50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384711" w:rsidRDefault="00DD1009" w:rsidP="006F3FA1">
            <w:pPr>
              <w:jc w:val="center"/>
            </w:pPr>
            <w:r w:rsidRPr="00384711">
              <w:rPr>
                <w:sz w:val="22"/>
                <w:szCs w:val="22"/>
              </w:rPr>
              <w:t>Обучающийся</w:t>
            </w:r>
          </w:p>
          <w:p w:rsidR="00DD1009" w:rsidRPr="00384711" w:rsidRDefault="00DD1009" w:rsidP="006F3FA1">
            <w:pPr>
              <w:jc w:val="center"/>
            </w:pPr>
            <w:r w:rsidRPr="00384711">
              <w:rPr>
                <w:sz w:val="22"/>
                <w:szCs w:val="22"/>
              </w:rPr>
              <w:t>к экзамену допущен</w:t>
            </w:r>
          </w:p>
        </w:tc>
      </w:tr>
      <w:tr w:rsidR="00DD1009" w:rsidRPr="00384711" w:rsidTr="006F3FA1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384711" w:rsidRDefault="00DD1009" w:rsidP="006F3FA1">
            <w:r w:rsidRPr="00384711">
              <w:rPr>
                <w:sz w:val="22"/>
                <w:szCs w:val="22"/>
              </w:rPr>
              <w:t>Обучающийся набрал при тестировании менее 50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384711" w:rsidRDefault="00DD1009" w:rsidP="006F3FA1">
            <w:pPr>
              <w:jc w:val="center"/>
            </w:pPr>
            <w:r w:rsidRPr="00384711">
              <w:rPr>
                <w:sz w:val="22"/>
                <w:szCs w:val="22"/>
              </w:rPr>
              <w:t>Обучающийся</w:t>
            </w:r>
          </w:p>
          <w:p w:rsidR="00DD1009" w:rsidRPr="00384711" w:rsidRDefault="00DD1009" w:rsidP="006F3FA1">
            <w:pPr>
              <w:jc w:val="center"/>
            </w:pPr>
            <w:r w:rsidRPr="00384711">
              <w:rPr>
                <w:sz w:val="22"/>
                <w:szCs w:val="22"/>
              </w:rPr>
              <w:lastRenderedPageBreak/>
              <w:t>к экзамену не допущен</w:t>
            </w:r>
          </w:p>
        </w:tc>
      </w:tr>
    </w:tbl>
    <w:p w:rsidR="00DD1009" w:rsidRPr="00384711" w:rsidRDefault="00DD1009" w:rsidP="00DD1009">
      <w:pPr>
        <w:widowControl w:val="0"/>
        <w:ind w:firstLine="720"/>
      </w:pPr>
      <w:r w:rsidRPr="00384711">
        <w:lastRenderedPageBreak/>
        <w:t xml:space="preserve">Тесты формируются из фонда тестовых заданий по дисциплине. </w:t>
      </w:r>
    </w:p>
    <w:p w:rsidR="00DD1009" w:rsidRPr="00384711" w:rsidRDefault="00DD1009" w:rsidP="00DD1009">
      <w:pPr>
        <w:widowControl w:val="0"/>
        <w:ind w:firstLine="720"/>
      </w:pPr>
      <w:r w:rsidRPr="00384711">
        <w:rPr>
          <w:b/>
        </w:rPr>
        <w:t>Тест</w:t>
      </w:r>
      <w:r w:rsidRPr="00384711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DD1009" w:rsidRPr="00384711" w:rsidRDefault="00DD1009" w:rsidP="00DD1009">
      <w:pPr>
        <w:widowControl w:val="0"/>
        <w:ind w:firstLine="720"/>
      </w:pPr>
      <w:r w:rsidRPr="00384711">
        <w:rPr>
          <w:b/>
        </w:rPr>
        <w:t>Тестовое задание (ТЗ)</w:t>
      </w:r>
      <w:r w:rsidRPr="00384711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DD1009" w:rsidRPr="00384711" w:rsidRDefault="00DD1009" w:rsidP="00DD1009">
      <w:pPr>
        <w:ind w:firstLine="709"/>
        <w:rPr>
          <w:b/>
          <w:bCs/>
          <w:iCs/>
          <w:lang w:eastAsia="en-US"/>
        </w:rPr>
      </w:pPr>
      <w:r w:rsidRPr="00384711">
        <w:rPr>
          <w:b/>
          <w:bCs/>
          <w:iCs/>
          <w:lang w:eastAsia="en-US"/>
        </w:rPr>
        <w:t>Типы тестовых заданий:</w:t>
      </w:r>
    </w:p>
    <w:p w:rsidR="00DD1009" w:rsidRPr="00384711" w:rsidRDefault="00DD1009" w:rsidP="00DD1009">
      <w:pPr>
        <w:autoSpaceDE w:val="0"/>
        <w:autoSpaceDN w:val="0"/>
        <w:adjustRightInd w:val="0"/>
      </w:pPr>
      <w:r w:rsidRPr="00384711">
        <w:t>А: тестовое задание закрытой формы (ТЗ с выбором одного или нескольких правильных ответов);</w:t>
      </w:r>
    </w:p>
    <w:p w:rsidR="00DD1009" w:rsidRPr="00384711" w:rsidRDefault="00DD1009" w:rsidP="00DD1009">
      <w:pPr>
        <w:rPr>
          <w:b/>
          <w:bCs/>
          <w:lang w:eastAsia="en-US"/>
        </w:rPr>
      </w:pPr>
      <w:r w:rsidRPr="00384711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DD1009" w:rsidRPr="00384711" w:rsidRDefault="00DD1009" w:rsidP="00DD1009">
      <w:pPr>
        <w:autoSpaceDE w:val="0"/>
        <w:autoSpaceDN w:val="0"/>
        <w:adjustRightInd w:val="0"/>
      </w:pPr>
      <w:r w:rsidRPr="00384711">
        <w:t>С: тестовое задание на установление соответствия;</w:t>
      </w:r>
    </w:p>
    <w:p w:rsidR="00DD1009" w:rsidRPr="00384711" w:rsidRDefault="00DD1009" w:rsidP="00DD1009">
      <w:pPr>
        <w:autoSpaceDE w:val="0"/>
        <w:autoSpaceDN w:val="0"/>
        <w:adjustRightInd w:val="0"/>
        <w:rPr>
          <w:lang w:eastAsia="en-US"/>
        </w:rPr>
      </w:pPr>
      <w:r w:rsidRPr="00384711">
        <w:t>Д: тестовое задание на установление правильной последовательности.</w:t>
      </w:r>
    </w:p>
    <w:p w:rsidR="00DD1009" w:rsidRDefault="00DD1009" w:rsidP="00DD1009">
      <w:pPr>
        <w:widowControl w:val="0"/>
        <w:ind w:firstLine="720"/>
      </w:pPr>
      <w:r w:rsidRPr="00384711">
        <w:rPr>
          <w:b/>
        </w:rPr>
        <w:t>Фонд тестовых заданий (ФТЗ) по дисциплине</w:t>
      </w:r>
      <w:r w:rsidRPr="00384711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</w:t>
      </w:r>
      <w:r w:rsidRPr="000401C4">
        <w:t>экспертизу</w:t>
      </w:r>
      <w:r w:rsidRPr="00384711">
        <w:t xml:space="preserve">, регистрацию и имеющих известные характеристики) специфической формы, позволяющей автоматизировать процедуру контроля. </w:t>
      </w:r>
    </w:p>
    <w:p w:rsidR="00DD1009" w:rsidRDefault="00DD1009" w:rsidP="00DD1009">
      <w:pPr>
        <w:pStyle w:val="1"/>
        <w:spacing w:before="0" w:after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DD1009" w:rsidRPr="009C6DBC" w:rsidRDefault="00DD1009" w:rsidP="00DD100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C6DBC">
        <w:rPr>
          <w:rFonts w:ascii="Times New Roman" w:hAnsi="Times New Roman"/>
          <w:b w:val="0"/>
          <w:sz w:val="24"/>
          <w:szCs w:val="24"/>
        </w:rPr>
        <w:t>Структура итогового теста за период освоения дисциплины «</w:t>
      </w:r>
      <w:r>
        <w:rPr>
          <w:rFonts w:ascii="Times New Roman" w:hAnsi="Times New Roman"/>
          <w:b w:val="0"/>
          <w:sz w:val="24"/>
          <w:szCs w:val="24"/>
        </w:rPr>
        <w:t>Экономика</w:t>
      </w:r>
      <w:r w:rsidRPr="009C6DB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32"/>
        <w:gridCol w:w="2664"/>
      </w:tblGrid>
      <w:tr w:rsidR="00DD1009" w:rsidRPr="000401C4" w:rsidTr="006F3FA1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9" w:rsidRPr="000401C4" w:rsidRDefault="00DD1009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0401C4">
              <w:rPr>
                <w:color w:val="333333"/>
                <w:sz w:val="20"/>
                <w:szCs w:val="20"/>
              </w:rPr>
              <w:t>Раздел дисциплины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09" w:rsidRPr="000401C4" w:rsidRDefault="00DD1009" w:rsidP="006F3FA1">
            <w:pPr>
              <w:jc w:val="center"/>
              <w:rPr>
                <w:rFonts w:cs="Calibri"/>
                <w:sz w:val="20"/>
                <w:szCs w:val="20"/>
              </w:rPr>
            </w:pPr>
            <w:r w:rsidRPr="000401C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09" w:rsidRPr="000401C4" w:rsidRDefault="00DD1009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DD1009" w:rsidRPr="000401C4" w:rsidTr="006F3F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9" w:rsidRPr="00D510C4" w:rsidRDefault="00DD1009" w:rsidP="006F3FA1">
            <w:pPr>
              <w:pStyle w:val="ac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009" w:rsidRPr="000401C4" w:rsidRDefault="00DD1009" w:rsidP="006F3FA1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CC292F">
              <w:rPr>
                <w:sz w:val="18"/>
                <w:szCs w:val="18"/>
              </w:rPr>
              <w:t xml:space="preserve">Средство, позволяющее оценить способность обучающегося получать новые и использовать приобретенные знания и умения в предметной или </w:t>
            </w:r>
            <w:proofErr w:type="spellStart"/>
            <w:r w:rsidRPr="00CC292F">
              <w:rPr>
                <w:sz w:val="18"/>
                <w:szCs w:val="18"/>
              </w:rPr>
              <w:t>межпредметной</w:t>
            </w:r>
            <w:proofErr w:type="spellEnd"/>
            <w:r w:rsidRPr="00CC292F">
              <w:rPr>
                <w:sz w:val="18"/>
                <w:szCs w:val="18"/>
              </w:rPr>
              <w:t xml:space="preserve"> областях.</w:t>
            </w:r>
            <w:r>
              <w:rPr>
                <w:sz w:val="18"/>
                <w:szCs w:val="18"/>
              </w:rPr>
              <w:t xml:space="preserve"> </w:t>
            </w:r>
            <w:r w:rsidRPr="00CC292F">
              <w:rPr>
                <w:sz w:val="18"/>
                <w:szCs w:val="18"/>
              </w:rPr>
              <w:t>Может быть использовано для оценки умений, навыков и (или) опыта деятельности обучающихся.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09" w:rsidRPr="000401C4" w:rsidRDefault="00DD1009" w:rsidP="006F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DD1009" w:rsidRPr="000401C4" w:rsidRDefault="00DD1009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7 – тип В</w:t>
            </w:r>
          </w:p>
          <w:p w:rsidR="00DD1009" w:rsidRPr="000401C4" w:rsidRDefault="00DD1009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3 – тип С</w:t>
            </w:r>
          </w:p>
          <w:p w:rsidR="00DD1009" w:rsidRDefault="00DD1009" w:rsidP="006F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401C4">
              <w:rPr>
                <w:sz w:val="20"/>
                <w:szCs w:val="20"/>
              </w:rPr>
              <w:t>– тип Д</w:t>
            </w:r>
            <w:r>
              <w:rPr>
                <w:sz w:val="20"/>
                <w:szCs w:val="20"/>
              </w:rPr>
              <w:t xml:space="preserve"> </w:t>
            </w:r>
          </w:p>
          <w:p w:rsidR="00DD1009" w:rsidRPr="000401C4" w:rsidRDefault="00DD1009" w:rsidP="006F3FA1">
            <w:pPr>
              <w:jc w:val="center"/>
              <w:rPr>
                <w:sz w:val="20"/>
                <w:szCs w:val="20"/>
              </w:rPr>
            </w:pPr>
          </w:p>
        </w:tc>
      </w:tr>
      <w:tr w:rsidR="00DD1009" w:rsidRPr="005A0297" w:rsidTr="006F3FA1">
        <w:trPr>
          <w:cantSplit/>
        </w:trPr>
        <w:tc>
          <w:tcPr>
            <w:tcW w:w="6833" w:type="dxa"/>
            <w:gridSpan w:val="2"/>
            <w:vAlign w:val="center"/>
          </w:tcPr>
          <w:p w:rsidR="00DD1009" w:rsidRPr="000401C4" w:rsidRDefault="00DD1009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Итого</w:t>
            </w:r>
          </w:p>
        </w:tc>
        <w:tc>
          <w:tcPr>
            <w:tcW w:w="2664" w:type="dxa"/>
            <w:vAlign w:val="center"/>
          </w:tcPr>
          <w:p w:rsidR="00DD1009" w:rsidRPr="000401C4" w:rsidRDefault="00DD1009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∑ 20</w:t>
            </w:r>
          </w:p>
          <w:p w:rsidR="00DD1009" w:rsidRPr="000401C4" w:rsidRDefault="00DD1009" w:rsidP="006F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DD1009" w:rsidRPr="000401C4" w:rsidRDefault="00DD1009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7 – тип В</w:t>
            </w:r>
          </w:p>
          <w:p w:rsidR="00DD1009" w:rsidRPr="000401C4" w:rsidRDefault="00DD1009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3 – тип С</w:t>
            </w:r>
          </w:p>
          <w:p w:rsidR="00DD1009" w:rsidRPr="000401C4" w:rsidRDefault="00DD1009" w:rsidP="006F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401C4">
              <w:rPr>
                <w:sz w:val="20"/>
                <w:szCs w:val="20"/>
              </w:rPr>
              <w:t>– тип Д</w:t>
            </w:r>
          </w:p>
        </w:tc>
      </w:tr>
    </w:tbl>
    <w:p w:rsidR="00DD1009" w:rsidRDefault="00DD1009" w:rsidP="00DD1009">
      <w:pPr>
        <w:widowControl w:val="0"/>
        <w:ind w:firstLine="720"/>
        <w:rPr>
          <w:b/>
          <w:color w:val="000000"/>
        </w:rPr>
      </w:pPr>
    </w:p>
    <w:p w:rsidR="00DD1009" w:rsidRPr="009C6DBC" w:rsidRDefault="00DD1009" w:rsidP="00DD1009">
      <w:pPr>
        <w:widowControl w:val="0"/>
        <w:ind w:firstLine="720"/>
      </w:pPr>
      <w:r w:rsidRPr="009C6DBC">
        <w:rPr>
          <w:b/>
        </w:rPr>
        <w:t>К тесту обязательно должно прилагаться описание требований</w:t>
      </w:r>
      <w:r w:rsidRPr="009C6DBC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DD1009" w:rsidRPr="009C6DBC" w:rsidRDefault="00DD1009" w:rsidP="00DD1009">
      <w:pPr>
        <w:widowControl w:val="0"/>
        <w:ind w:firstLine="720"/>
        <w:rPr>
          <w:b/>
          <w:i/>
        </w:rPr>
      </w:pPr>
      <w:r w:rsidRPr="009C6DBC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DD1009" w:rsidRDefault="00DD1009" w:rsidP="00DD1009">
      <w:pPr>
        <w:jc w:val="center"/>
        <w:rPr>
          <w:b/>
        </w:rPr>
      </w:pPr>
    </w:p>
    <w:p w:rsidR="00DD1009" w:rsidRDefault="00DD1009" w:rsidP="00DD1009">
      <w:pPr>
        <w:jc w:val="center"/>
        <w:rPr>
          <w:b/>
        </w:rPr>
      </w:pPr>
    </w:p>
    <w:p w:rsidR="00DD1009" w:rsidRPr="00EF1BA6" w:rsidRDefault="00DD1009" w:rsidP="00DD1009">
      <w:pPr>
        <w:jc w:val="center"/>
        <w:rPr>
          <w:b/>
        </w:rPr>
      </w:pPr>
      <w:r w:rsidRPr="00EF1BA6">
        <w:rPr>
          <w:b/>
        </w:rPr>
        <w:t>3. Типовые контрольные задания или иные материалы, необходимые</w:t>
      </w:r>
    </w:p>
    <w:p w:rsidR="00DD1009" w:rsidRPr="00EF1BA6" w:rsidRDefault="00DD1009" w:rsidP="00DD1009">
      <w:pPr>
        <w:jc w:val="center"/>
        <w:rPr>
          <w:b/>
        </w:rPr>
      </w:pPr>
      <w:r w:rsidRPr="00EF1BA6">
        <w:rPr>
          <w:b/>
        </w:rPr>
        <w:t>для оценки знаний, умений, навыков и (или) опыта деятельности,</w:t>
      </w:r>
    </w:p>
    <w:p w:rsidR="00DD1009" w:rsidRPr="00EF1BA6" w:rsidRDefault="00DD1009" w:rsidP="00DD1009">
      <w:pPr>
        <w:jc w:val="center"/>
        <w:rPr>
          <w:b/>
        </w:rPr>
      </w:pPr>
      <w:r w:rsidRPr="00EF1BA6">
        <w:rPr>
          <w:b/>
        </w:rPr>
        <w:t>характеризующих этапы формирования компетенций</w:t>
      </w:r>
    </w:p>
    <w:p w:rsidR="00DD1009" w:rsidRDefault="00DD1009" w:rsidP="00DD1009">
      <w:pPr>
        <w:jc w:val="center"/>
        <w:rPr>
          <w:b/>
        </w:rPr>
      </w:pPr>
      <w:r w:rsidRPr="00EF1BA6">
        <w:rPr>
          <w:b/>
        </w:rPr>
        <w:t>в процессе освоения образовательной программы</w:t>
      </w:r>
    </w:p>
    <w:p w:rsidR="00DD1009" w:rsidRPr="005B0C20" w:rsidRDefault="00DD1009" w:rsidP="00DD1009">
      <w:pPr>
        <w:pStyle w:val="ac"/>
        <w:numPr>
          <w:ilvl w:val="1"/>
          <w:numId w:val="6"/>
        </w:numPr>
        <w:spacing w:after="0" w:line="240" w:lineRule="auto"/>
        <w:ind w:left="357" w:hanging="357"/>
        <w:jc w:val="center"/>
        <w:rPr>
          <w:b/>
          <w:sz w:val="24"/>
          <w:szCs w:val="24"/>
        </w:rPr>
      </w:pPr>
      <w:r w:rsidRPr="005B0C20">
        <w:rPr>
          <w:b/>
          <w:sz w:val="24"/>
          <w:szCs w:val="24"/>
        </w:rPr>
        <w:t>Перечень теоретических вопросов к защите отчета по практике</w:t>
      </w:r>
    </w:p>
    <w:p w:rsidR="00DD1009" w:rsidRDefault="00DD1009" w:rsidP="00DD1009">
      <w:pPr>
        <w:tabs>
          <w:tab w:val="left" w:pos="993"/>
        </w:tabs>
        <w:ind w:firstLine="680"/>
        <w:jc w:val="both"/>
        <w:rPr>
          <w:b/>
          <w:sz w:val="16"/>
          <w:szCs w:val="16"/>
        </w:rPr>
      </w:pPr>
    </w:p>
    <w:p w:rsidR="00DD1009" w:rsidRDefault="00DD1009" w:rsidP="00DD100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>
        <w:t>Ф</w:t>
      </w:r>
      <w:r w:rsidRPr="00AD3E9D">
        <w:t>изико-механические характеристики и свойства горных пород</w:t>
      </w:r>
      <w:r>
        <w:t>.</w:t>
      </w:r>
    </w:p>
    <w:p w:rsidR="00DD1009" w:rsidRDefault="00DD1009" w:rsidP="00DD100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>
        <w:t>Основные геодинамические процессы.</w:t>
      </w:r>
    </w:p>
    <w:p w:rsidR="00DD1009" w:rsidRDefault="00DD1009" w:rsidP="00DD100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>
        <w:t xml:space="preserve">Описание </w:t>
      </w:r>
      <w:r w:rsidRPr="00F16261">
        <w:t>гидрогеологически</w:t>
      </w:r>
      <w:r>
        <w:t>х</w:t>
      </w:r>
      <w:r w:rsidRPr="00F16261">
        <w:t xml:space="preserve"> и инженерно-геологически</w:t>
      </w:r>
      <w:r>
        <w:t>х</w:t>
      </w:r>
      <w:r w:rsidRPr="00F16261">
        <w:t xml:space="preserve"> процесс</w:t>
      </w:r>
      <w:r>
        <w:t>ов.</w:t>
      </w:r>
    </w:p>
    <w:p w:rsidR="00DD1009" w:rsidRDefault="00DD1009" w:rsidP="00DD100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>
        <w:t>И</w:t>
      </w:r>
      <w:r w:rsidRPr="00F16261">
        <w:t>нженерно-геологическ</w:t>
      </w:r>
      <w:r>
        <w:t>ая карта.</w:t>
      </w:r>
    </w:p>
    <w:p w:rsidR="00DD1009" w:rsidRDefault="00DD1009" w:rsidP="00DD100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>
        <w:t>Составить пример инженерно-геологического разреза.</w:t>
      </w:r>
    </w:p>
    <w:p w:rsidR="00DD1009" w:rsidRDefault="00DD1009" w:rsidP="00DD100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 w:rsidRPr="00A066A8">
        <w:t xml:space="preserve"> </w:t>
      </w:r>
      <w:r>
        <w:t>Э</w:t>
      </w:r>
      <w:r w:rsidRPr="00A066A8">
        <w:t>нергия и сила землетрясений и их соотношения</w:t>
      </w:r>
      <w:r>
        <w:t>.</w:t>
      </w:r>
    </w:p>
    <w:p w:rsidR="00DD1009" w:rsidRDefault="00DD1009" w:rsidP="00DD100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 w:rsidRPr="00A066A8">
        <w:t xml:space="preserve"> Изменения сейсмичности в связи с инженерно-геологическими условиями.</w:t>
      </w:r>
    </w:p>
    <w:p w:rsidR="00DD1009" w:rsidRDefault="00DD1009" w:rsidP="00DD100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>
        <w:lastRenderedPageBreak/>
        <w:t>К</w:t>
      </w:r>
      <w:r w:rsidRPr="00A066A8">
        <w:t xml:space="preserve">арты общего, детального и </w:t>
      </w:r>
      <w:proofErr w:type="spellStart"/>
      <w:r w:rsidRPr="00A066A8">
        <w:t>микросейсморайонирования</w:t>
      </w:r>
      <w:proofErr w:type="spellEnd"/>
      <w:r w:rsidRPr="00A066A8">
        <w:t>.</w:t>
      </w:r>
    </w:p>
    <w:p w:rsidR="00DD1009" w:rsidRDefault="00DD1009" w:rsidP="00DD1009">
      <w:pPr>
        <w:tabs>
          <w:tab w:val="left" w:pos="993"/>
        </w:tabs>
        <w:jc w:val="both"/>
      </w:pPr>
    </w:p>
    <w:p w:rsidR="00DD1009" w:rsidRDefault="00DD1009" w:rsidP="00DD1009">
      <w:pPr>
        <w:tabs>
          <w:tab w:val="left" w:pos="567"/>
        </w:tabs>
        <w:rPr>
          <w:color w:val="000000"/>
        </w:rPr>
      </w:pPr>
    </w:p>
    <w:p w:rsidR="00DD1009" w:rsidRPr="005333D9" w:rsidRDefault="00DD1009" w:rsidP="00DD1009">
      <w:pPr>
        <w:jc w:val="center"/>
        <w:rPr>
          <w:b/>
          <w:bCs/>
          <w:iCs/>
        </w:rPr>
      </w:pPr>
      <w:bookmarkStart w:id="1" w:name="_Toc517713849"/>
      <w:r>
        <w:rPr>
          <w:b/>
          <w:bCs/>
          <w:iCs/>
        </w:rPr>
        <w:t>3.2</w:t>
      </w:r>
      <w:r w:rsidRPr="005333D9">
        <w:rPr>
          <w:b/>
          <w:bCs/>
          <w:iCs/>
        </w:rPr>
        <w:t xml:space="preserve"> Типовые контрольные задания для проведения тестирования</w:t>
      </w:r>
      <w:bookmarkEnd w:id="1"/>
    </w:p>
    <w:p w:rsidR="00DD1009" w:rsidRPr="002A2E23" w:rsidRDefault="00DD1009" w:rsidP="00DD1009">
      <w:pPr>
        <w:ind w:firstLine="540"/>
        <w:jc w:val="center"/>
        <w:rPr>
          <w:iCs/>
        </w:rPr>
      </w:pPr>
      <w:r w:rsidRPr="002A2E23">
        <w:rPr>
          <w:iCs/>
        </w:rPr>
        <w:t>Темы конспектов, предусмотренных рабочей программой дисциплины:</w:t>
      </w:r>
    </w:p>
    <w:p w:rsidR="00DD1009" w:rsidRPr="00BB7936" w:rsidRDefault="00DD1009" w:rsidP="00DD1009">
      <w:pPr>
        <w:ind w:firstLine="540"/>
        <w:jc w:val="center"/>
        <w:rPr>
          <w:iCs/>
          <w:sz w:val="20"/>
          <w:szCs w:val="20"/>
        </w:rPr>
      </w:pPr>
      <w:r w:rsidRPr="002A2E23">
        <w:rPr>
          <w:iCs/>
        </w:rPr>
        <w:t>Темы для изучения теоретического материала для самостоятельной работы студентов</w:t>
      </w:r>
    </w:p>
    <w:p w:rsidR="00DD1009" w:rsidRPr="00BB7936" w:rsidRDefault="00DD1009" w:rsidP="00DD1009">
      <w:pPr>
        <w:ind w:firstLine="540"/>
        <w:jc w:val="center"/>
        <w:rPr>
          <w:iCs/>
          <w:sz w:val="20"/>
          <w:szCs w:val="20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237"/>
        <w:gridCol w:w="1276"/>
        <w:gridCol w:w="1275"/>
      </w:tblGrid>
      <w:tr w:rsidR="00DD1009" w:rsidRPr="00BB7936" w:rsidTr="006F3FA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120EB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7120EB">
              <w:rPr>
                <w:sz w:val="20"/>
                <w:szCs w:val="20"/>
                <w:lang w:val="en-US" w:eastAsia="en-US"/>
              </w:rPr>
              <w:t xml:space="preserve"> </w:t>
            </w:r>
            <w:r w:rsidRPr="007120EB">
              <w:rPr>
                <w:sz w:val="20"/>
                <w:szCs w:val="20"/>
                <w:lang w:eastAsia="en-US"/>
              </w:rPr>
              <w:t>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Количество часов для студентов отделения</w:t>
            </w:r>
          </w:p>
        </w:tc>
      </w:tr>
      <w:tr w:rsidR="00DD1009" w:rsidRPr="00BB7936" w:rsidTr="006F3FA1">
        <w:trPr>
          <w:trHeight w:val="20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7120EB">
              <w:rPr>
                <w:sz w:val="20"/>
                <w:szCs w:val="20"/>
                <w:lang w:val="en-US" w:eastAsia="en-US"/>
              </w:rPr>
              <w:t>очного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7120EB">
              <w:rPr>
                <w:sz w:val="20"/>
                <w:szCs w:val="20"/>
                <w:lang w:val="en-US" w:eastAsia="en-US"/>
              </w:rPr>
              <w:t>заочного</w:t>
            </w:r>
            <w:proofErr w:type="spellEnd"/>
          </w:p>
        </w:tc>
      </w:tr>
      <w:tr w:rsidR="00DD1009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009" w:rsidRPr="007120EB" w:rsidRDefault="00DD1009" w:rsidP="006F3FA1">
            <w:pPr>
              <w:pStyle w:val="ac"/>
              <w:widowControl w:val="0"/>
              <w:tabs>
                <w:tab w:val="left" w:pos="0"/>
                <w:tab w:val="left" w:pos="409"/>
                <w:tab w:val="left" w:pos="95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D07140">
              <w:rPr>
                <w:bCs/>
                <w:color w:val="000000"/>
                <w:sz w:val="20"/>
                <w:szCs w:val="20"/>
              </w:rPr>
              <w:t xml:space="preserve">Тема 1. Общие сведения об инженерной геологии. </w:t>
            </w:r>
            <w:r w:rsidRPr="007120EB">
              <w:rPr>
                <w:bCs/>
                <w:color w:val="000000"/>
                <w:sz w:val="20"/>
                <w:szCs w:val="20"/>
              </w:rPr>
              <w:t>Строение и состав Земли, земной коры.</w:t>
            </w:r>
          </w:p>
        </w:tc>
        <w:tc>
          <w:tcPr>
            <w:tcW w:w="1276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D1009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009" w:rsidRPr="007120EB" w:rsidRDefault="00DD1009" w:rsidP="006F3FA1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07140">
              <w:rPr>
                <w:bCs/>
                <w:color w:val="000000"/>
                <w:sz w:val="20"/>
                <w:szCs w:val="20"/>
                <w:lang w:eastAsia="en-US"/>
              </w:rPr>
              <w:t xml:space="preserve">Тема 2. 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Минералы. Горные породы, их горизонтальное и складчатое залегание.</w:t>
            </w:r>
          </w:p>
        </w:tc>
        <w:tc>
          <w:tcPr>
            <w:tcW w:w="1276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D1009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009" w:rsidRPr="007120EB" w:rsidRDefault="00DD1009" w:rsidP="006F3FA1">
            <w:pPr>
              <w:pStyle w:val="ac"/>
              <w:widowControl w:val="0"/>
              <w:tabs>
                <w:tab w:val="left" w:pos="0"/>
                <w:tab w:val="left" w:pos="409"/>
                <w:tab w:val="left" w:pos="95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07140">
              <w:rPr>
                <w:bCs/>
                <w:color w:val="000000"/>
                <w:sz w:val="20"/>
                <w:szCs w:val="20"/>
              </w:rPr>
              <w:t xml:space="preserve">Тема 3. </w:t>
            </w:r>
            <w:r w:rsidRPr="007120EB">
              <w:rPr>
                <w:bCs/>
                <w:color w:val="000000"/>
                <w:sz w:val="20"/>
                <w:szCs w:val="20"/>
              </w:rPr>
              <w:t xml:space="preserve">Магматические горные породы </w:t>
            </w:r>
            <w:r w:rsidRPr="007120EB">
              <w:rPr>
                <w:color w:val="000000"/>
                <w:sz w:val="20"/>
                <w:szCs w:val="20"/>
              </w:rPr>
              <w:t>и их классификация</w:t>
            </w:r>
          </w:p>
        </w:tc>
        <w:tc>
          <w:tcPr>
            <w:tcW w:w="1276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D1009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009" w:rsidRPr="007120EB" w:rsidRDefault="00DD1009" w:rsidP="006F3FA1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07140">
              <w:rPr>
                <w:bCs/>
                <w:color w:val="000000"/>
                <w:sz w:val="20"/>
                <w:szCs w:val="20"/>
                <w:lang w:eastAsia="en-US"/>
              </w:rPr>
              <w:t xml:space="preserve">Тема 4. </w:t>
            </w:r>
            <w:r w:rsidRPr="007120EB">
              <w:rPr>
                <w:bCs/>
                <w:color w:val="000000"/>
                <w:sz w:val="20"/>
                <w:szCs w:val="20"/>
                <w:lang w:eastAsia="en-US"/>
              </w:rPr>
              <w:t>Осадочные горные породы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. Их классификация.</w:t>
            </w:r>
          </w:p>
        </w:tc>
        <w:tc>
          <w:tcPr>
            <w:tcW w:w="1276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D1009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009" w:rsidRPr="007120EB" w:rsidRDefault="00DD1009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120EB">
              <w:rPr>
                <w:bCs/>
                <w:color w:val="000000"/>
                <w:sz w:val="20"/>
                <w:szCs w:val="20"/>
                <w:lang w:val="en-US" w:eastAsia="en-US"/>
              </w:rPr>
              <w:t>Тема</w:t>
            </w:r>
            <w:proofErr w:type="spellEnd"/>
            <w:r w:rsidRPr="007120EB">
              <w:rPr>
                <w:bCs/>
                <w:color w:val="000000"/>
                <w:sz w:val="20"/>
                <w:szCs w:val="20"/>
                <w:lang w:val="en-US" w:eastAsia="en-US"/>
              </w:rPr>
              <w:t xml:space="preserve"> 5. </w:t>
            </w:r>
            <w:r w:rsidRPr="007120EB">
              <w:rPr>
                <w:bCs/>
                <w:color w:val="000000"/>
                <w:sz w:val="20"/>
                <w:szCs w:val="20"/>
                <w:lang w:eastAsia="en-US"/>
              </w:rPr>
              <w:t>Метаморфические горные породы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D1009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009" w:rsidRPr="007120EB" w:rsidRDefault="00DD1009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bCs/>
                <w:color w:val="000000"/>
                <w:sz w:val="20"/>
                <w:szCs w:val="20"/>
                <w:lang w:eastAsia="en-US"/>
              </w:rPr>
              <w:t xml:space="preserve">Тема 6. 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 xml:space="preserve">Строительные качества магматических, осадочных и метаморфических горных пород.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Прочностные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свойства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горных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пород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их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применение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D1009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009" w:rsidRPr="007120EB" w:rsidRDefault="00DD1009" w:rsidP="006F3FA1">
            <w:pPr>
              <w:pStyle w:val="ac"/>
              <w:widowControl w:val="0"/>
              <w:tabs>
                <w:tab w:val="left" w:pos="0"/>
                <w:tab w:val="left" w:pos="409"/>
                <w:tab w:val="left" w:pos="95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 xml:space="preserve">Тема 7. </w:t>
            </w:r>
            <w:r w:rsidRPr="007120EB">
              <w:rPr>
                <w:color w:val="000000"/>
                <w:sz w:val="20"/>
                <w:szCs w:val="20"/>
              </w:rPr>
              <w:t>Геохронологическая шкала, методы определения возраста горных пород</w:t>
            </w:r>
          </w:p>
        </w:tc>
        <w:tc>
          <w:tcPr>
            <w:tcW w:w="1276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D1009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009" w:rsidRPr="00D07140" w:rsidRDefault="00DD1009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D07140">
              <w:rPr>
                <w:color w:val="000000"/>
                <w:sz w:val="20"/>
                <w:szCs w:val="20"/>
                <w:lang w:eastAsia="en-US"/>
              </w:rPr>
              <w:t>Тема 8. Глобальная тектоника. Тектонические движения.</w:t>
            </w:r>
          </w:p>
        </w:tc>
        <w:tc>
          <w:tcPr>
            <w:tcW w:w="1276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D1009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009" w:rsidRPr="007120EB" w:rsidRDefault="00DD1009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D07140">
              <w:rPr>
                <w:color w:val="000000"/>
                <w:sz w:val="20"/>
                <w:szCs w:val="20"/>
                <w:lang w:eastAsia="en-US"/>
              </w:rPr>
              <w:t xml:space="preserve">Тема 9. 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 xml:space="preserve">Подземные воды, гидравлический градиент, карты </w:t>
            </w:r>
            <w:proofErr w:type="spellStart"/>
            <w:r w:rsidRPr="007120EB">
              <w:rPr>
                <w:color w:val="000000"/>
                <w:sz w:val="20"/>
                <w:szCs w:val="20"/>
                <w:lang w:eastAsia="en-US"/>
              </w:rPr>
              <w:t>гидроизогипс</w:t>
            </w:r>
            <w:proofErr w:type="spellEnd"/>
            <w:r w:rsidRPr="007120EB">
              <w:rPr>
                <w:color w:val="000000"/>
                <w:sz w:val="20"/>
                <w:szCs w:val="20"/>
                <w:lang w:eastAsia="en-US"/>
              </w:rPr>
              <w:t>, приток воды в горные выработки</w:t>
            </w:r>
          </w:p>
        </w:tc>
        <w:tc>
          <w:tcPr>
            <w:tcW w:w="1276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D1009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009" w:rsidRPr="007120EB" w:rsidRDefault="00DD1009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color w:val="000000"/>
                <w:sz w:val="20"/>
                <w:szCs w:val="20"/>
                <w:lang w:eastAsia="en-US"/>
              </w:rPr>
              <w:t>Тема 10. Учет сейсмической опасности по картам общего сейсмического районирования</w:t>
            </w:r>
          </w:p>
        </w:tc>
        <w:tc>
          <w:tcPr>
            <w:tcW w:w="1276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D1009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009" w:rsidRPr="007120EB" w:rsidRDefault="00DD1009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color w:val="000000"/>
                <w:sz w:val="20"/>
                <w:szCs w:val="20"/>
                <w:lang w:eastAsia="en-US"/>
              </w:rPr>
              <w:t xml:space="preserve">Тема 11. Экзогенные процессы. Выветривание: физическое, химическое. </w:t>
            </w:r>
            <w:r w:rsidRPr="00D07140">
              <w:rPr>
                <w:color w:val="000000"/>
                <w:sz w:val="20"/>
                <w:szCs w:val="20"/>
                <w:lang w:eastAsia="en-US"/>
              </w:rPr>
              <w:t>Меры защиты от них.</w:t>
            </w:r>
          </w:p>
          <w:p w:rsidR="00DD1009" w:rsidRPr="007120EB" w:rsidRDefault="00DD1009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color w:val="000000"/>
                <w:sz w:val="20"/>
                <w:szCs w:val="20"/>
                <w:lang w:eastAsia="en-US"/>
              </w:rPr>
              <w:t>Суффозия, карст, меры борьбы с ними. Вечная мерзлота и особенности строительства в ее районах. Инженерно-геологические исследования в простых и сложных инженерно-геологических условиях</w:t>
            </w:r>
          </w:p>
        </w:tc>
        <w:tc>
          <w:tcPr>
            <w:tcW w:w="1276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DD1009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120EB">
              <w:rPr>
                <w:b/>
                <w:bCs/>
                <w:sz w:val="20"/>
                <w:szCs w:val="20"/>
                <w:lang w:eastAsia="en-US"/>
              </w:rPr>
              <w:t>Итого</w:t>
            </w:r>
            <w:r w:rsidRPr="007120EB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D1009" w:rsidRPr="007120EB" w:rsidRDefault="00DD1009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275" w:type="dxa"/>
            <w:shd w:val="clear" w:color="auto" w:fill="auto"/>
          </w:tcPr>
          <w:p w:rsidR="00DD1009" w:rsidRPr="007120EB" w:rsidRDefault="00DD1009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5,5</w:t>
            </w:r>
          </w:p>
        </w:tc>
      </w:tr>
    </w:tbl>
    <w:p w:rsidR="00DD1009" w:rsidRPr="00BB7936" w:rsidRDefault="00DD1009" w:rsidP="00DD1009">
      <w:pPr>
        <w:ind w:firstLine="540"/>
        <w:jc w:val="both"/>
        <w:rPr>
          <w:iCs/>
          <w:sz w:val="20"/>
          <w:szCs w:val="20"/>
        </w:rPr>
      </w:pPr>
    </w:p>
    <w:p w:rsidR="00DD1009" w:rsidRPr="002A2E23" w:rsidRDefault="00DD1009" w:rsidP="00DD1009">
      <w:pPr>
        <w:ind w:firstLine="540"/>
        <w:jc w:val="both"/>
        <w:rPr>
          <w:iCs/>
        </w:rPr>
      </w:pPr>
      <w:r w:rsidRPr="002A2E23">
        <w:rPr>
          <w:iCs/>
        </w:rPr>
        <w:t xml:space="preserve">Работа выполняется письменно и включает изучение и выполнение краткого конспекта по </w:t>
      </w:r>
      <w:proofErr w:type="gramStart"/>
      <w:r w:rsidRPr="002A2E23">
        <w:rPr>
          <w:iCs/>
        </w:rPr>
        <w:t>литературе</w:t>
      </w:r>
      <w:proofErr w:type="gramEnd"/>
      <w:r w:rsidRPr="002A2E23">
        <w:rPr>
          <w:iCs/>
        </w:rPr>
        <w:t xml:space="preserve"> рекомендованной в методических указаниях к лекционным занятиям по данной дисциплине, освоение основных понятий и умение сделать выводы (Представлено в МУ для самостоятельной работы студентов, МУ для подготовки к лекционным занятиям).</w:t>
      </w:r>
    </w:p>
    <w:p w:rsidR="00DD1009" w:rsidRPr="002A2E23" w:rsidRDefault="00DD1009" w:rsidP="00DD1009">
      <w:pPr>
        <w:jc w:val="center"/>
        <w:rPr>
          <w:b/>
          <w:bCs/>
        </w:rPr>
      </w:pPr>
    </w:p>
    <w:p w:rsidR="00DD1009" w:rsidRPr="002A2E23" w:rsidRDefault="00DD1009" w:rsidP="00DD1009">
      <w:pPr>
        <w:jc w:val="center"/>
        <w:rPr>
          <w:b/>
          <w:bCs/>
          <w:iCs/>
        </w:rPr>
      </w:pPr>
      <w:r w:rsidRPr="002A2E23">
        <w:rPr>
          <w:b/>
          <w:bCs/>
          <w:iCs/>
        </w:rPr>
        <w:t>3.3 Типовые контрольные задания для проведения тестирования</w:t>
      </w:r>
    </w:p>
    <w:p w:rsidR="00DD1009" w:rsidRPr="002A2E23" w:rsidRDefault="00DD1009" w:rsidP="00DD1009">
      <w:pPr>
        <w:spacing w:line="240" w:lineRule="atLeast"/>
        <w:ind w:firstLine="709"/>
      </w:pPr>
    </w:p>
    <w:p w:rsidR="00DD1009" w:rsidRPr="002A2E23" w:rsidRDefault="00DD1009" w:rsidP="00DD1009">
      <w:pPr>
        <w:spacing w:line="240" w:lineRule="atLeast"/>
        <w:ind w:firstLine="709"/>
        <w:jc w:val="center"/>
      </w:pPr>
      <w:r w:rsidRPr="002A2E23">
        <w:t>Пример итогового по дисциплине теста в соответствии с разработанной структурой теста</w:t>
      </w:r>
    </w:p>
    <w:p w:rsidR="00DD1009" w:rsidRPr="002A2E23" w:rsidRDefault="00DD1009" w:rsidP="00DD1009">
      <w:pPr>
        <w:spacing w:line="240" w:lineRule="atLeast"/>
        <w:ind w:firstLine="709"/>
        <w:jc w:val="center"/>
      </w:pPr>
    </w:p>
    <w:p w:rsidR="00DD1009" w:rsidRPr="00E137D1" w:rsidRDefault="00DD1009" w:rsidP="00DD1009">
      <w:pPr>
        <w:spacing w:line="240" w:lineRule="atLeast"/>
        <w:ind w:firstLine="709"/>
        <w:jc w:val="center"/>
      </w:pPr>
      <w:r w:rsidRPr="00E137D1">
        <w:t>Итоговый тест по дисциплине «</w:t>
      </w:r>
      <w:r>
        <w:t>Учебная-геологическая практика</w:t>
      </w:r>
      <w:r w:rsidRPr="00E137D1">
        <w:t xml:space="preserve">» </w:t>
      </w:r>
    </w:p>
    <w:p w:rsidR="00DD1009" w:rsidRPr="00E137D1" w:rsidRDefault="00DD1009" w:rsidP="00DD1009">
      <w:pPr>
        <w:spacing w:line="240" w:lineRule="atLeast"/>
        <w:ind w:firstLine="709"/>
      </w:pPr>
      <w:r w:rsidRPr="00E137D1">
        <w:t xml:space="preserve">Тест состоит из 20 вопросов А, В, С, Д – типов. </w:t>
      </w:r>
    </w:p>
    <w:p w:rsidR="00DD1009" w:rsidRPr="00E137D1" w:rsidRDefault="00DD1009" w:rsidP="00DD1009">
      <w:pPr>
        <w:spacing w:line="240" w:lineRule="atLeast"/>
        <w:ind w:firstLine="709"/>
      </w:pPr>
      <w:r w:rsidRPr="00E137D1">
        <w:t>Проходной балл - 50 % правильных ответов от общего числа.</w:t>
      </w:r>
    </w:p>
    <w:p w:rsidR="00DD1009" w:rsidRPr="00E137D1" w:rsidRDefault="00DD1009" w:rsidP="00DD1009">
      <w:pPr>
        <w:spacing w:line="240" w:lineRule="atLeast"/>
        <w:ind w:firstLine="709"/>
      </w:pPr>
      <w:r w:rsidRPr="00E137D1">
        <w:t xml:space="preserve">Норма времени – 30 мин. </w:t>
      </w:r>
    </w:p>
    <w:p w:rsidR="00DD1009" w:rsidRPr="00E137D1" w:rsidRDefault="00DD1009" w:rsidP="00DD1009">
      <w:pPr>
        <w:spacing w:line="240" w:lineRule="atLeast"/>
        <w:ind w:firstLine="709"/>
        <w:jc w:val="center"/>
        <w:rPr>
          <w:b/>
        </w:rPr>
      </w:pPr>
    </w:p>
    <w:p w:rsidR="00DD1009" w:rsidRPr="00E137D1" w:rsidRDefault="00DD1009" w:rsidP="00DD1009">
      <w:pPr>
        <w:tabs>
          <w:tab w:val="left" w:pos="426"/>
        </w:tabs>
        <w:spacing w:line="240" w:lineRule="atLeast"/>
        <w:ind w:firstLine="709"/>
        <w:jc w:val="both"/>
      </w:pPr>
      <w:r w:rsidRPr="00E137D1">
        <w:t xml:space="preserve">1. </w:t>
      </w:r>
      <w:r>
        <w:t>Геологический абрис</w:t>
      </w:r>
      <w:r w:rsidRPr="00E137D1">
        <w:t xml:space="preserve"> </w:t>
      </w:r>
      <w:r>
        <w:t>маршрута составляют с целью…</w:t>
      </w:r>
    </w:p>
    <w:p w:rsidR="00DD1009" w:rsidRPr="00E137D1" w:rsidRDefault="00DD1009" w:rsidP="00DD1009">
      <w:pPr>
        <w:spacing w:line="240" w:lineRule="atLeast"/>
        <w:ind w:firstLine="709"/>
      </w:pPr>
    </w:p>
    <w:p w:rsidR="00DD1009" w:rsidRPr="00935153" w:rsidRDefault="00DD1009" w:rsidP="00DD1009">
      <w:pPr>
        <w:spacing w:line="240" w:lineRule="atLeast"/>
        <w:ind w:firstLine="709"/>
      </w:pPr>
      <w:r w:rsidRPr="00E137D1">
        <w:t xml:space="preserve">2. </w:t>
      </w:r>
      <w:r>
        <w:t>Протерозо</w:t>
      </w:r>
      <w:r w:rsidRPr="00935153">
        <w:t xml:space="preserve">йская эра или </w:t>
      </w:r>
      <w:r>
        <w:t>протерозо</w:t>
      </w:r>
      <w:r w:rsidRPr="00935153">
        <w:t>й это</w:t>
      </w:r>
      <w:r>
        <w:t xml:space="preserve"> </w:t>
      </w:r>
      <w:r w:rsidRPr="00E137D1">
        <w:t>–</w:t>
      </w:r>
    </w:p>
    <w:p w:rsidR="00DD1009" w:rsidRPr="00935153" w:rsidRDefault="00DD1009" w:rsidP="00DD1009">
      <w:pPr>
        <w:spacing w:line="240" w:lineRule="atLeast"/>
        <w:ind w:firstLine="709"/>
      </w:pPr>
      <w:r w:rsidRPr="00E137D1">
        <w:t xml:space="preserve">А) </w:t>
      </w:r>
      <w:r w:rsidRPr="00935153">
        <w:t>эра древней  жизни»</w:t>
      </w:r>
      <w:r w:rsidRPr="00E137D1">
        <w:t>;</w:t>
      </w:r>
    </w:p>
    <w:p w:rsidR="00DD1009" w:rsidRPr="00E137D1" w:rsidRDefault="00DD1009" w:rsidP="00DD1009">
      <w:pPr>
        <w:spacing w:line="240" w:lineRule="atLeast"/>
        <w:ind w:firstLine="709"/>
      </w:pPr>
      <w:r w:rsidRPr="00E137D1">
        <w:t xml:space="preserve">Б) </w:t>
      </w:r>
      <w:r w:rsidRPr="00935153">
        <w:t>эра простейшей  жизни</w:t>
      </w:r>
      <w:r w:rsidRPr="00E137D1">
        <w:t>;</w:t>
      </w:r>
    </w:p>
    <w:p w:rsidR="00DD1009" w:rsidRPr="00E137D1" w:rsidRDefault="00DD1009" w:rsidP="00DD1009">
      <w:pPr>
        <w:spacing w:line="240" w:lineRule="atLeast"/>
        <w:ind w:firstLine="709"/>
      </w:pPr>
      <w:r w:rsidRPr="00E137D1">
        <w:t xml:space="preserve">В) </w:t>
      </w:r>
      <w:r w:rsidRPr="00935153">
        <w:t>эра новой жизни</w:t>
      </w:r>
      <w:r w:rsidRPr="00E137D1">
        <w:t>.</w:t>
      </w:r>
    </w:p>
    <w:p w:rsidR="00DD1009" w:rsidRPr="00935153" w:rsidRDefault="00DD1009" w:rsidP="00DD1009">
      <w:pPr>
        <w:spacing w:line="240" w:lineRule="atLeast"/>
        <w:ind w:firstLine="709"/>
      </w:pPr>
    </w:p>
    <w:p w:rsidR="00DD1009" w:rsidRPr="00E137D1" w:rsidRDefault="00DD1009" w:rsidP="00DD1009">
      <w:pPr>
        <w:spacing w:line="240" w:lineRule="atLeast"/>
        <w:ind w:firstLine="709"/>
      </w:pPr>
      <w:r w:rsidRPr="00E137D1">
        <w:t xml:space="preserve">3. </w:t>
      </w:r>
      <w:r>
        <w:t>Что такое дайка?</w:t>
      </w:r>
    </w:p>
    <w:p w:rsidR="00DD1009" w:rsidRPr="00E137D1" w:rsidRDefault="00DD1009" w:rsidP="00DD1009">
      <w:pPr>
        <w:tabs>
          <w:tab w:val="left" w:pos="426"/>
        </w:tabs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4. Последовательность в отложении солей при химической дифференциации в процессе садки солей из морской воды: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А) оксиды;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Б) сульфаты;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lastRenderedPageBreak/>
        <w:t>В) хлориды;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Г) карбонаты.</w:t>
      </w:r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Pr="00E137D1" w:rsidRDefault="00DD1009" w:rsidP="00DD1009">
      <w:pPr>
        <w:tabs>
          <w:tab w:val="left" w:pos="426"/>
        </w:tabs>
        <w:spacing w:line="240" w:lineRule="atLeast"/>
        <w:ind w:firstLine="709"/>
        <w:jc w:val="both"/>
      </w:pPr>
      <w:r w:rsidRPr="00E137D1">
        <w:t>5. К месторождениям коры выветривания относятся…</w:t>
      </w:r>
    </w:p>
    <w:p w:rsidR="00DD1009" w:rsidRPr="00E137D1" w:rsidRDefault="00DD1009" w:rsidP="00DD1009">
      <w:pPr>
        <w:tabs>
          <w:tab w:val="left" w:pos="426"/>
        </w:tabs>
        <w:spacing w:line="240" w:lineRule="atLeast"/>
        <w:ind w:firstLine="709"/>
        <w:jc w:val="both"/>
      </w:pPr>
      <w:r w:rsidRPr="00E137D1">
        <w:t xml:space="preserve">А) </w:t>
      </w:r>
      <w:proofErr w:type="gramStart"/>
      <w:r w:rsidRPr="00E137D1">
        <w:t>россыпи</w:t>
      </w:r>
      <w:proofErr w:type="gramEnd"/>
      <w:r w:rsidRPr="00E137D1">
        <w:t xml:space="preserve"> образовавшиеся в древние эпохи и перекрытые более молодыми отложениями;</w:t>
      </w:r>
    </w:p>
    <w:p w:rsidR="00DD1009" w:rsidRPr="00E137D1" w:rsidRDefault="00DD1009" w:rsidP="00DD1009">
      <w:pPr>
        <w:tabs>
          <w:tab w:val="left" w:pos="426"/>
        </w:tabs>
        <w:spacing w:line="240" w:lineRule="atLeast"/>
        <w:ind w:firstLine="709"/>
        <w:jc w:val="both"/>
      </w:pPr>
      <w:r w:rsidRPr="00E137D1">
        <w:t>Б) месторождения, образовавшиеся в результате переноса взвеси или растворе и отложения на земной поверхности различных продуктов отдаленных от коренного массива</w:t>
      </w:r>
    </w:p>
    <w:p w:rsidR="00DD1009" w:rsidRPr="00E137D1" w:rsidRDefault="00DD1009" w:rsidP="00DD1009">
      <w:pPr>
        <w:tabs>
          <w:tab w:val="left" w:pos="426"/>
        </w:tabs>
        <w:spacing w:line="240" w:lineRule="atLeast"/>
        <w:ind w:firstLine="709"/>
        <w:jc w:val="both"/>
      </w:pPr>
      <w:r w:rsidRPr="00E137D1">
        <w:t xml:space="preserve">В) </w:t>
      </w:r>
      <w:proofErr w:type="gramStart"/>
      <w:r w:rsidRPr="00E137D1">
        <w:t>месторождения</w:t>
      </w:r>
      <w:proofErr w:type="gramEnd"/>
      <w:r w:rsidRPr="00E137D1">
        <w:t xml:space="preserve"> образовавшиеся при выветривании силикатных пород и накоплении оксидов железа и алюминия.</w:t>
      </w:r>
    </w:p>
    <w:p w:rsidR="00DD1009" w:rsidRPr="00E137D1" w:rsidRDefault="00DD1009" w:rsidP="00DD1009">
      <w:pPr>
        <w:tabs>
          <w:tab w:val="left" w:pos="426"/>
        </w:tabs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6. Плоское рудное/нерудное тело параллельно другим слоям, мощностью во много раз меньше протяженности: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А) линза;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Б) дайка;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В) пласт.</w:t>
      </w:r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Pr="00E137D1" w:rsidRDefault="00DD1009" w:rsidP="00DD1009">
      <w:pPr>
        <w:tabs>
          <w:tab w:val="left" w:pos="426"/>
        </w:tabs>
        <w:spacing w:line="240" w:lineRule="atLeast"/>
        <w:ind w:firstLine="709"/>
        <w:jc w:val="both"/>
      </w:pPr>
      <w:r w:rsidRPr="00E137D1">
        <w:t>7. Глубина залегания астеносферы под континентами, на окраинах океанов, под континентальными рифтами составляет соответственно:</w:t>
      </w:r>
    </w:p>
    <w:p w:rsidR="00DD1009" w:rsidRPr="00E137D1" w:rsidRDefault="00DD1009" w:rsidP="00DD1009">
      <w:pPr>
        <w:tabs>
          <w:tab w:val="left" w:pos="426"/>
        </w:tabs>
        <w:spacing w:line="240" w:lineRule="atLeast"/>
        <w:ind w:firstLine="709"/>
        <w:jc w:val="both"/>
      </w:pPr>
      <w:r w:rsidRPr="00E137D1">
        <w:t>А) 150 км; 40-60 км; 2-3 км</w:t>
      </w:r>
    </w:p>
    <w:p w:rsidR="00DD1009" w:rsidRPr="00E137D1" w:rsidRDefault="00DD1009" w:rsidP="00DD1009">
      <w:pPr>
        <w:tabs>
          <w:tab w:val="left" w:pos="426"/>
        </w:tabs>
        <w:spacing w:line="240" w:lineRule="atLeast"/>
        <w:ind w:firstLine="709"/>
        <w:jc w:val="both"/>
      </w:pPr>
      <w:r w:rsidRPr="00E137D1">
        <w:t>Б) 200 км; 60-80 км; 10-25 км</w:t>
      </w:r>
    </w:p>
    <w:p w:rsidR="00DD1009" w:rsidRPr="00E137D1" w:rsidRDefault="00DD1009" w:rsidP="00DD1009">
      <w:pPr>
        <w:tabs>
          <w:tab w:val="left" w:pos="426"/>
        </w:tabs>
        <w:spacing w:line="240" w:lineRule="atLeast"/>
        <w:ind w:firstLine="709"/>
        <w:jc w:val="both"/>
      </w:pPr>
      <w:r w:rsidRPr="00E137D1">
        <w:t>В) 300 км; 80-90 км; 35-45 км</w:t>
      </w:r>
    </w:p>
    <w:p w:rsidR="00DD1009" w:rsidRPr="00E137D1" w:rsidRDefault="00DD1009" w:rsidP="00DD1009">
      <w:pPr>
        <w:tabs>
          <w:tab w:val="left" w:pos="426"/>
        </w:tabs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8. Месторождения, образовавшиеся в недрах земли при воздействии глубинных магматических и сопутствующих процессах, называют: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А) рудными месторождениями;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Б) эндогенными месторождениями;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В) россыпными месторождениями;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Г) месторождениями калийных солей.</w:t>
      </w:r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 xml:space="preserve">9. </w:t>
      </w:r>
      <w:r>
        <w:t>Керн</w:t>
      </w:r>
      <w:r w:rsidRPr="00E137D1">
        <w:t xml:space="preserve"> – это…</w:t>
      </w:r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 xml:space="preserve">10. </w:t>
      </w:r>
      <w:proofErr w:type="spellStart"/>
      <w:r>
        <w:t>Породоразрушающий</w:t>
      </w:r>
      <w:proofErr w:type="spellEnd"/>
      <w:r>
        <w:t xml:space="preserve"> инструмент </w:t>
      </w:r>
      <w:r w:rsidRPr="00E137D1">
        <w:t>–</w:t>
      </w:r>
      <w:r>
        <w:t xml:space="preserve"> это</w:t>
      </w:r>
      <w:r w:rsidRPr="00E137D1">
        <w:t xml:space="preserve">… </w:t>
      </w:r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11. Именем какого ученого названа граница раздела земной коры и верхней мантии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А) Красовского;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 xml:space="preserve">Б) </w:t>
      </w:r>
      <w:proofErr w:type="spellStart"/>
      <w:r w:rsidRPr="00E137D1">
        <w:t>Мохоровичича</w:t>
      </w:r>
      <w:proofErr w:type="spellEnd"/>
      <w:r w:rsidRPr="00E137D1">
        <w:t>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В) Попова;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 xml:space="preserve">Г) </w:t>
      </w:r>
      <w:proofErr w:type="spellStart"/>
      <w:r w:rsidRPr="00E137D1">
        <w:t>Стено</w:t>
      </w:r>
      <w:proofErr w:type="spellEnd"/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 xml:space="preserve">12. Сейсмические волны какого вида распространяются только в твердых телах: 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А) поперечные, продольные и поверхностные;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 xml:space="preserve">Б) продольные; 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В) диагональные и поперечные;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Г) продольные и диагональные.</w:t>
      </w:r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13. Геологическая история Земли началась примерно…, аммониты и белемниты исчезли …, современная ледниковая эра началась…: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А) 66 млн. лет назад;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 xml:space="preserve">Б) 4,6 млрд лет назад; 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В) 40 млн лет назад.</w:t>
      </w:r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14. Четвертичный период, или антропоген – это…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 xml:space="preserve">А) </w:t>
      </w:r>
      <w:hyperlink r:id="rId18" w:tooltip="Геологический период" w:history="1">
        <w:r w:rsidRPr="00E137D1">
          <w:t>геологический период</w:t>
        </w:r>
      </w:hyperlink>
      <w:r w:rsidRPr="00E137D1">
        <w:t xml:space="preserve">, современный этап истории </w:t>
      </w:r>
      <w:hyperlink r:id="rId19" w:tooltip="Земля" w:history="1">
        <w:r w:rsidRPr="00E137D1">
          <w:t>Земли</w:t>
        </w:r>
      </w:hyperlink>
      <w:r w:rsidRPr="00E137D1">
        <w:t>, завершает </w:t>
      </w:r>
      <w:hyperlink r:id="rId20" w:tooltip="Кайнозой" w:history="1">
        <w:r w:rsidRPr="00E137D1">
          <w:t>кайнозой</w:t>
        </w:r>
      </w:hyperlink>
      <w:r w:rsidRPr="00E137D1">
        <w:t>. Начался 2,58 миллиона лет назад, продолжается по сей день.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 xml:space="preserve">Б) последний </w:t>
      </w:r>
      <w:hyperlink r:id="rId21" w:tooltip="Геологический период" w:history="1">
        <w:r w:rsidRPr="00E137D1">
          <w:t>геологический период</w:t>
        </w:r>
      </w:hyperlink>
      <w:r w:rsidRPr="00E137D1">
        <w:t xml:space="preserve"> </w:t>
      </w:r>
      <w:hyperlink r:id="rId22" w:tooltip="Мезозой" w:history="1">
        <w:r w:rsidRPr="00E137D1">
          <w:t>мезозойской</w:t>
        </w:r>
      </w:hyperlink>
      <w:r w:rsidRPr="00E137D1">
        <w:t xml:space="preserve"> эры. Продолжался около 79 миллионов лет - от 145 до 66 млн лет назад.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lastRenderedPageBreak/>
        <w:t xml:space="preserve">В) второй геохронологический период </w:t>
      </w:r>
      <w:hyperlink r:id="rId23" w:tooltip="Неопротерозой" w:history="1">
        <w:proofErr w:type="spellStart"/>
        <w:r w:rsidRPr="00E137D1">
          <w:t>неопротерозоя</w:t>
        </w:r>
        <w:proofErr w:type="spellEnd"/>
      </w:hyperlink>
      <w:r w:rsidRPr="00E137D1">
        <w:t>. Начался около 720 млн лет и закончился около 635 млн лет назад.</w:t>
      </w:r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15. Науки, изучающие вещественный состав земной коры.</w:t>
      </w:r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16. К планетам земной группы относят..., к планетам-гигантам относят… соответственно: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А) Марс;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Б) Венера;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В) Нептун;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Г) Уран.</w:t>
      </w:r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Default="00DD1009" w:rsidP="00DD1009">
      <w:pPr>
        <w:spacing w:line="240" w:lineRule="atLeast"/>
        <w:ind w:firstLine="709"/>
        <w:jc w:val="both"/>
      </w:pPr>
      <w:r w:rsidRPr="00E137D1">
        <w:t>17. Платформой называют...</w:t>
      </w:r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>
        <w:t>19</w:t>
      </w:r>
      <w:r w:rsidRPr="00E137D1">
        <w:t>. Способность минералов при расколе образовывать ровные поверхности называется…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А) цвет;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Б) прозрачность;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В) черта;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Г) спайность.</w:t>
      </w:r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>
        <w:t>19</w:t>
      </w:r>
      <w:r w:rsidRPr="00E137D1">
        <w:t>. К</w:t>
      </w:r>
      <w:r w:rsidRPr="00E137D1">
        <w:rPr>
          <w:shd w:val="clear" w:color="auto" w:fill="FBFBFB"/>
        </w:rPr>
        <w:t>рупный островной относительно устойчивый участок континентальной земной коры, характеризующийся относительно спокойным тектоническим режимом.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А) Гора;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Б) Платформа;</w:t>
      </w:r>
    </w:p>
    <w:p w:rsidR="00DD1009" w:rsidRPr="00E137D1" w:rsidRDefault="00DD1009" w:rsidP="00DD1009">
      <w:pPr>
        <w:spacing w:line="240" w:lineRule="atLeast"/>
        <w:ind w:firstLine="709"/>
        <w:jc w:val="both"/>
      </w:pPr>
      <w:r w:rsidRPr="00E137D1">
        <w:t>В) Щит;</w:t>
      </w:r>
    </w:p>
    <w:p w:rsidR="00DD1009" w:rsidRPr="00E137D1" w:rsidRDefault="00DD1009" w:rsidP="00DD1009">
      <w:pPr>
        <w:spacing w:line="240" w:lineRule="atLeast"/>
        <w:ind w:firstLine="709"/>
        <w:jc w:val="both"/>
      </w:pPr>
    </w:p>
    <w:p w:rsidR="00DD1009" w:rsidRPr="00E137D1" w:rsidRDefault="00DD1009" w:rsidP="00DD1009">
      <w:pPr>
        <w:spacing w:line="240" w:lineRule="atLeast"/>
        <w:ind w:firstLine="709"/>
        <w:jc w:val="both"/>
      </w:pPr>
      <w:r>
        <w:t>20. Какая форма нарушений изображен на рисунке ниже?</w:t>
      </w:r>
    </w:p>
    <w:p w:rsidR="00DD1009" w:rsidRPr="002A2E23" w:rsidRDefault="00DD1009" w:rsidP="00DD1009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31E91980" wp14:editId="56841792">
            <wp:extent cx="4428876" cy="2396965"/>
            <wp:effectExtent l="0" t="0" r="0" b="0"/>
            <wp:docPr id="8" name="Рисунок 8" descr="C:\Users\Наташа\Desktop\Тектоника_призентация геология\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ша\Desktop\Тектоника_призентация геология\slide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4" t="32862" r="5842" b="3955"/>
                    <a:stretch/>
                  </pic:blipFill>
                  <pic:spPr bwMode="auto">
                    <a:xfrm>
                      <a:off x="0" y="0"/>
                      <a:ext cx="4434199" cy="239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1009" w:rsidRPr="002A2E23" w:rsidRDefault="00DD1009" w:rsidP="00DD1009">
      <w:pPr>
        <w:ind w:firstLine="425"/>
        <w:jc w:val="both"/>
      </w:pPr>
    </w:p>
    <w:p w:rsidR="00DD1009" w:rsidRPr="00EF1BA6" w:rsidRDefault="00DD1009" w:rsidP="00DD1009">
      <w:pPr>
        <w:jc w:val="center"/>
        <w:rPr>
          <w:b/>
          <w:sz w:val="16"/>
          <w:szCs w:val="16"/>
        </w:rPr>
      </w:pPr>
    </w:p>
    <w:p w:rsidR="00DD1009" w:rsidRPr="00EF1BA6" w:rsidRDefault="00DD1009" w:rsidP="00DD1009">
      <w:pPr>
        <w:jc w:val="center"/>
        <w:rPr>
          <w:b/>
        </w:rPr>
      </w:pPr>
      <w:r w:rsidRPr="00EF1BA6">
        <w:rPr>
          <w:b/>
        </w:rPr>
        <w:t>4. Методические материалы, определяющие процедуру оценивания</w:t>
      </w:r>
    </w:p>
    <w:p w:rsidR="00DD1009" w:rsidRPr="00EF1BA6" w:rsidRDefault="00DD1009" w:rsidP="00DD1009">
      <w:pPr>
        <w:pStyle w:val="a9"/>
        <w:spacing w:after="0"/>
        <w:jc w:val="center"/>
        <w:rPr>
          <w:b/>
        </w:rPr>
      </w:pPr>
      <w:r w:rsidRPr="00EF1BA6">
        <w:rPr>
          <w:b/>
        </w:rPr>
        <w:t>знаний, умений, навыков и (или) опыта деятельности, характеризующих</w:t>
      </w:r>
    </w:p>
    <w:p w:rsidR="00DD1009" w:rsidRPr="00EF1BA6" w:rsidRDefault="00DD1009" w:rsidP="00DD1009">
      <w:pPr>
        <w:pStyle w:val="a9"/>
        <w:spacing w:after="0"/>
        <w:jc w:val="center"/>
        <w:rPr>
          <w:b/>
        </w:rPr>
      </w:pPr>
      <w:r w:rsidRPr="00EF1BA6">
        <w:rPr>
          <w:b/>
        </w:rPr>
        <w:t>этапы формирования компетенций</w:t>
      </w:r>
    </w:p>
    <w:p w:rsidR="00DD1009" w:rsidRDefault="00DD1009" w:rsidP="00DD1009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практики.</w:t>
      </w: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8706"/>
      </w:tblGrid>
      <w:tr w:rsidR="00DD1009" w:rsidRPr="00EF1BA6" w:rsidTr="006F3FA1">
        <w:trPr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DD1009" w:rsidRPr="00EF1BA6" w:rsidRDefault="00DD1009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Наименование</w:t>
            </w:r>
          </w:p>
          <w:p w:rsidR="00DD1009" w:rsidRPr="00EF1BA6" w:rsidRDefault="00DD1009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оценочного</w:t>
            </w:r>
          </w:p>
          <w:p w:rsidR="00DD1009" w:rsidRPr="00EF1BA6" w:rsidRDefault="00DD1009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средства</w:t>
            </w:r>
          </w:p>
        </w:tc>
        <w:tc>
          <w:tcPr>
            <w:tcW w:w="8706" w:type="dxa"/>
            <w:shd w:val="clear" w:color="auto" w:fill="auto"/>
            <w:vAlign w:val="center"/>
          </w:tcPr>
          <w:p w:rsidR="00DD1009" w:rsidRPr="00EF1BA6" w:rsidRDefault="00DD1009" w:rsidP="006F3FA1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DD1009" w:rsidRPr="00EF1BA6" w:rsidRDefault="00DD1009" w:rsidP="006F3FA1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DD1009" w:rsidRPr="00EF1BA6" w:rsidTr="006F3FA1">
        <w:trPr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DD1009" w:rsidRPr="00EF1BA6" w:rsidRDefault="00DD1009" w:rsidP="006F3FA1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Зачет (дифференцированный зачет)</w:t>
            </w:r>
          </w:p>
        </w:tc>
        <w:tc>
          <w:tcPr>
            <w:tcW w:w="8706" w:type="dxa"/>
            <w:shd w:val="clear" w:color="auto" w:fill="auto"/>
            <w:vAlign w:val="center"/>
          </w:tcPr>
          <w:p w:rsidR="00DD1009" w:rsidRPr="00EF1BA6" w:rsidRDefault="00DD1009" w:rsidP="006F3FA1">
            <w:pPr>
              <w:ind w:firstLine="567"/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 xml:space="preserve">Проведение промежуточной аттестации в форме дифференцированного зачета позволяет сформировать среднюю оценку по дисциплине по результатам текущего контроля. </w:t>
            </w:r>
          </w:p>
          <w:p w:rsidR="00DD1009" w:rsidRPr="00EF1BA6" w:rsidRDefault="00DD1009" w:rsidP="006F3FA1">
            <w:pPr>
              <w:ind w:firstLine="567"/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 xml:space="preserve">Зачет (дифференцированный зачет) проводится в форме собеседования по перечню теоретических вопросов (не более трех теоретических). Перечень теоретических вопросов разного уровня сложности обучающиеся получают перед началом прохождения практики через электронную информационно-образовательную среду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F1BA6">
              <w:rPr>
                <w:sz w:val="20"/>
                <w:szCs w:val="20"/>
              </w:rPr>
              <w:t>ИрГУПС</w:t>
            </w:r>
            <w:proofErr w:type="spellEnd"/>
            <w:r w:rsidRPr="00EF1BA6">
              <w:rPr>
                <w:sz w:val="20"/>
                <w:szCs w:val="20"/>
              </w:rPr>
              <w:t xml:space="preserve"> (личный кабинет обучающегося). Преподаватель информирует обучающихся о результатах зачета (дифференцированного зачета) сразу же после проведения контрольно-оценочного мероприятия.</w:t>
            </w:r>
          </w:p>
        </w:tc>
      </w:tr>
    </w:tbl>
    <w:p w:rsidR="00DD1009" w:rsidRDefault="00DD1009" w:rsidP="00DD1009">
      <w:pPr>
        <w:tabs>
          <w:tab w:val="left" w:pos="5710"/>
        </w:tabs>
        <w:rPr>
          <w:b/>
          <w:sz w:val="16"/>
          <w:szCs w:val="16"/>
        </w:rPr>
      </w:pPr>
    </w:p>
    <w:p w:rsidR="00DD1009" w:rsidRPr="00EF1BA6" w:rsidRDefault="00DD1009" w:rsidP="00DD1009">
      <w:pPr>
        <w:tabs>
          <w:tab w:val="left" w:pos="5710"/>
        </w:tabs>
        <w:rPr>
          <w:b/>
          <w:sz w:val="16"/>
          <w:szCs w:val="16"/>
        </w:rPr>
      </w:pPr>
    </w:p>
    <w:p w:rsidR="00DD1009" w:rsidRDefault="00DD1009" w:rsidP="00DD1009">
      <w:pPr>
        <w:jc w:val="center"/>
        <w:rPr>
          <w:b/>
        </w:rPr>
      </w:pPr>
      <w:r>
        <w:rPr>
          <w:b/>
        </w:rPr>
        <w:t>Описание процедуры проведения промежуточной аттестации по практике</w:t>
      </w:r>
    </w:p>
    <w:p w:rsidR="00DD1009" w:rsidRDefault="00DD1009" w:rsidP="00DD1009">
      <w:pPr>
        <w:jc w:val="center"/>
        <w:rPr>
          <w:b/>
        </w:rPr>
      </w:pPr>
      <w:r>
        <w:rPr>
          <w:b/>
        </w:rPr>
        <w:t>в форме зачета с оценкой и оценивания результатов обучения</w:t>
      </w:r>
    </w:p>
    <w:p w:rsidR="00DD1009" w:rsidRPr="00EF1BA6" w:rsidRDefault="00DD1009" w:rsidP="00DD1009">
      <w:pPr>
        <w:ind w:firstLine="680"/>
        <w:jc w:val="both"/>
      </w:pPr>
      <w:r w:rsidRPr="00EF1BA6">
        <w:t xml:space="preserve">Руководитель практики от </w:t>
      </w:r>
      <w:r>
        <w:t>университета</w:t>
      </w:r>
      <w:r w:rsidRPr="00EF1BA6">
        <w:t>:</w:t>
      </w:r>
    </w:p>
    <w:p w:rsidR="00DD1009" w:rsidRPr="00EF1BA6" w:rsidRDefault="00DD1009" w:rsidP="00DD1009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EF1BA6">
        <w:rPr>
          <w:sz w:val="24"/>
          <w:szCs w:val="24"/>
        </w:rPr>
        <w:t>пишет отзыв руководителя о прохождении обучающимся практики;</w:t>
      </w:r>
    </w:p>
    <w:p w:rsidR="00DD1009" w:rsidRPr="00EF1BA6" w:rsidRDefault="00DD1009" w:rsidP="00DD1009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EF1BA6">
        <w:rPr>
          <w:sz w:val="24"/>
          <w:szCs w:val="24"/>
        </w:rPr>
        <w:t xml:space="preserve">заполняет аттестационный лист по практике, оценивая уровни </w:t>
      </w:r>
      <w:proofErr w:type="spellStart"/>
      <w:r w:rsidRPr="00EF1BA6">
        <w:rPr>
          <w:sz w:val="24"/>
          <w:szCs w:val="24"/>
        </w:rPr>
        <w:t>сформированности</w:t>
      </w:r>
      <w:proofErr w:type="spellEnd"/>
      <w:r w:rsidRPr="00EF1BA6">
        <w:rPr>
          <w:sz w:val="24"/>
          <w:szCs w:val="24"/>
        </w:rPr>
        <w:t xml:space="preserve"> компетенций</w:t>
      </w:r>
      <w:r>
        <w:rPr>
          <w:sz w:val="24"/>
          <w:szCs w:val="24"/>
        </w:rPr>
        <w:t>;</w:t>
      </w:r>
    </w:p>
    <w:p w:rsidR="00DD1009" w:rsidRPr="00EF1BA6" w:rsidRDefault="00DD1009" w:rsidP="00DD1009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EF1BA6">
        <w:rPr>
          <w:sz w:val="24"/>
          <w:szCs w:val="24"/>
        </w:rPr>
        <w:t>выставляет оценку за выполнение программы практики.</w:t>
      </w:r>
    </w:p>
    <w:p w:rsidR="00DD1009" w:rsidRPr="00EF1BA6" w:rsidRDefault="00DD1009" w:rsidP="00DD1009">
      <w:pPr>
        <w:ind w:firstLine="680"/>
        <w:jc w:val="both"/>
      </w:pPr>
      <w:r w:rsidRPr="00EF1BA6">
        <w:t xml:space="preserve">Руководитель практики от </w:t>
      </w:r>
      <w:r>
        <w:t>университета</w:t>
      </w:r>
      <w:r w:rsidRPr="00EF1BA6">
        <w:t xml:space="preserve"> при оценивании уровня </w:t>
      </w:r>
      <w:proofErr w:type="spellStart"/>
      <w:r w:rsidRPr="00EF1BA6">
        <w:t>сформированности</w:t>
      </w:r>
      <w:proofErr w:type="spellEnd"/>
      <w:r w:rsidRPr="00EF1BA6">
        <w:t xml:space="preserve"> компетенции у обучающегося по результатам прохождения практики должен руководствоваться:</w:t>
      </w:r>
    </w:p>
    <w:p w:rsidR="00DD1009" w:rsidRPr="00EF1BA6" w:rsidRDefault="00DD1009" w:rsidP="00DD1009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EF1BA6">
        <w:rPr>
          <w:sz w:val="24"/>
          <w:szCs w:val="24"/>
        </w:rPr>
        <w:t xml:space="preserve">четкостью владения обучающимся </w:t>
      </w:r>
      <w:r>
        <w:rPr>
          <w:sz w:val="24"/>
          <w:szCs w:val="24"/>
        </w:rPr>
        <w:t>теоретической информации</w:t>
      </w:r>
      <w:r w:rsidRPr="00EF1BA6">
        <w:rPr>
          <w:sz w:val="24"/>
          <w:szCs w:val="24"/>
        </w:rPr>
        <w:t>;</w:t>
      </w:r>
    </w:p>
    <w:p w:rsidR="00DD1009" w:rsidRPr="00A33FA4" w:rsidRDefault="00DD1009" w:rsidP="00DD1009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EF1BA6">
        <w:rPr>
          <w:sz w:val="24"/>
          <w:szCs w:val="24"/>
        </w:rPr>
        <w:t>качеством и своевременностью выполнения обучающимся работ;</w:t>
      </w:r>
    </w:p>
    <w:p w:rsidR="00DD1009" w:rsidRDefault="00DD1009" w:rsidP="00DD1009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D3B8E">
        <w:rPr>
          <w:sz w:val="24"/>
          <w:szCs w:val="24"/>
        </w:rPr>
        <w:t>исполнительской дисциплиной обучающегося</w:t>
      </w:r>
      <w:r>
        <w:rPr>
          <w:sz w:val="24"/>
          <w:szCs w:val="24"/>
        </w:rPr>
        <w:t>;</w:t>
      </w:r>
    </w:p>
    <w:p w:rsidR="00DD1009" w:rsidRDefault="00DD1009" w:rsidP="00DD1009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качеством освоения учебного материала (умение студента использовать теоретические знания при выполнении практических задач, обоснованность и четкость изложения изученного материала и т.д.);</w:t>
      </w:r>
    </w:p>
    <w:p w:rsidR="00DD1009" w:rsidRDefault="00DD1009" w:rsidP="00DD1009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достаточная компетентность автора (студента) в раскрываемых вопросах.</w:t>
      </w:r>
    </w:p>
    <w:p w:rsidR="00DD1009" w:rsidRPr="00C84BA5" w:rsidRDefault="00DD1009" w:rsidP="00DD1009">
      <w:pPr>
        <w:jc w:val="center"/>
        <w:rPr>
          <w:sz w:val="26"/>
          <w:szCs w:val="26"/>
        </w:rPr>
      </w:pPr>
    </w:p>
    <w:p w:rsidR="00DD1009" w:rsidRPr="00C84BA5" w:rsidRDefault="00DD1009" w:rsidP="00DD1009">
      <w:pPr>
        <w:jc w:val="center"/>
        <w:rPr>
          <w:sz w:val="26"/>
          <w:szCs w:val="26"/>
        </w:rPr>
      </w:pPr>
    </w:p>
    <w:p w:rsidR="00DD1009" w:rsidRDefault="00DD1009" w:rsidP="00DD1009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D1009" w:rsidRDefault="00DD1009" w:rsidP="00DD1009">
      <w:pPr>
        <w:rPr>
          <w:bCs/>
        </w:rPr>
      </w:pPr>
      <w:r>
        <w:rPr>
          <w:bCs/>
        </w:rPr>
        <w:br w:type="page"/>
      </w:r>
    </w:p>
    <w:p w:rsidR="002A5FAE" w:rsidRPr="000F6282" w:rsidRDefault="002A5FAE" w:rsidP="002A5FAE">
      <w:pPr>
        <w:pStyle w:val="a6"/>
        <w:snapToGrid w:val="0"/>
        <w:ind w:firstLine="0"/>
        <w:jc w:val="center"/>
      </w:pPr>
      <w:r w:rsidRPr="000F6282">
        <w:lastRenderedPageBreak/>
        <w:t>Лист регистрации дополнений и изменений рабочей программы практики</w:t>
      </w:r>
    </w:p>
    <w:p w:rsidR="002A5FAE" w:rsidRPr="000F6282" w:rsidRDefault="002A5FAE" w:rsidP="002A5FAE">
      <w:pPr>
        <w:pStyle w:val="a6"/>
        <w:snapToGrid w:val="0"/>
        <w:ind w:firstLine="720"/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361D1A" w:rsidRPr="00361D1A" w:rsidTr="00361D1A">
        <w:trPr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26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napToGrid w:val="0"/>
              <w:jc w:val="center"/>
              <w:rPr>
                <w:sz w:val="20"/>
                <w:szCs w:val="20"/>
              </w:rPr>
            </w:pPr>
            <w:r w:rsidRPr="00361D1A">
              <w:rPr>
                <w:sz w:val="20"/>
                <w:szCs w:val="20"/>
              </w:rPr>
              <w:t>Основание</w:t>
            </w:r>
          </w:p>
          <w:p w:rsidR="00361D1A" w:rsidRPr="00361D1A" w:rsidRDefault="00361D1A" w:rsidP="00361D1A">
            <w:pPr>
              <w:snapToGrid w:val="0"/>
              <w:jc w:val="center"/>
              <w:rPr>
                <w:sz w:val="20"/>
                <w:szCs w:val="20"/>
              </w:rPr>
            </w:pPr>
            <w:r w:rsidRPr="00361D1A">
              <w:rPr>
                <w:sz w:val="20"/>
                <w:szCs w:val="20"/>
              </w:rPr>
              <w:t>для внесения</w:t>
            </w:r>
          </w:p>
          <w:p w:rsidR="00361D1A" w:rsidRPr="00361D1A" w:rsidRDefault="00361D1A" w:rsidP="00361D1A">
            <w:pPr>
              <w:snapToGrid w:val="0"/>
              <w:jc w:val="center"/>
              <w:rPr>
                <w:sz w:val="20"/>
                <w:szCs w:val="20"/>
              </w:rPr>
            </w:pPr>
            <w:r w:rsidRPr="00361D1A">
              <w:rPr>
                <w:sz w:val="20"/>
                <w:szCs w:val="20"/>
              </w:rPr>
              <w:t>изменения,</w:t>
            </w:r>
          </w:p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Подпись</w:t>
            </w:r>
          </w:p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Дата</w:t>
            </w:r>
          </w:p>
        </w:tc>
      </w:tr>
      <w:tr w:rsidR="00361D1A" w:rsidRPr="00361D1A" w:rsidTr="00361D1A">
        <w:trPr>
          <w:trHeight w:val="344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left="-3" w:right="-78" w:hanging="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hanging="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№</w:t>
            </w:r>
          </w:p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hanging="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2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1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napToGrid w:val="0"/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5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5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</w:tbl>
    <w:p w:rsidR="002A5FAE" w:rsidRPr="000F6282" w:rsidRDefault="002A5FAE" w:rsidP="002A5FAE"/>
    <w:sectPr w:rsidR="002A5FAE" w:rsidRPr="000F6282" w:rsidSect="004B52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2065"/>
    <w:multiLevelType w:val="multilevel"/>
    <w:tmpl w:val="FB707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6214F7"/>
    <w:multiLevelType w:val="hybridMultilevel"/>
    <w:tmpl w:val="02CE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E6C1D"/>
    <w:multiLevelType w:val="hybridMultilevel"/>
    <w:tmpl w:val="1F6A719A"/>
    <w:lvl w:ilvl="0" w:tplc="09D21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C54B9F"/>
    <w:multiLevelType w:val="hybridMultilevel"/>
    <w:tmpl w:val="C1F6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F107B"/>
    <w:multiLevelType w:val="hybridMultilevel"/>
    <w:tmpl w:val="9E4C7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970254"/>
    <w:multiLevelType w:val="hybridMultilevel"/>
    <w:tmpl w:val="E4287EA8"/>
    <w:lvl w:ilvl="0" w:tplc="4860F95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40126"/>
    <w:rsid w:val="00012393"/>
    <w:rsid w:val="000666EC"/>
    <w:rsid w:val="000C0169"/>
    <w:rsid w:val="00113810"/>
    <w:rsid w:val="00175E91"/>
    <w:rsid w:val="001B6CDA"/>
    <w:rsid w:val="0021522E"/>
    <w:rsid w:val="002A24A8"/>
    <w:rsid w:val="002A3660"/>
    <w:rsid w:val="002A5FAE"/>
    <w:rsid w:val="002B782D"/>
    <w:rsid w:val="002D11BA"/>
    <w:rsid w:val="002E0690"/>
    <w:rsid w:val="003249BD"/>
    <w:rsid w:val="00340126"/>
    <w:rsid w:val="00361D1A"/>
    <w:rsid w:val="003970C7"/>
    <w:rsid w:val="003E1289"/>
    <w:rsid w:val="003F18D5"/>
    <w:rsid w:val="004546E3"/>
    <w:rsid w:val="004B5201"/>
    <w:rsid w:val="004F44BE"/>
    <w:rsid w:val="004F4966"/>
    <w:rsid w:val="005934A2"/>
    <w:rsid w:val="005D7984"/>
    <w:rsid w:val="005E6296"/>
    <w:rsid w:val="0063257B"/>
    <w:rsid w:val="006663A0"/>
    <w:rsid w:val="0069068E"/>
    <w:rsid w:val="00691C2D"/>
    <w:rsid w:val="006B136A"/>
    <w:rsid w:val="006E6279"/>
    <w:rsid w:val="007220EB"/>
    <w:rsid w:val="00856B09"/>
    <w:rsid w:val="008C444D"/>
    <w:rsid w:val="008E17F3"/>
    <w:rsid w:val="008E3428"/>
    <w:rsid w:val="008F4488"/>
    <w:rsid w:val="00924CE0"/>
    <w:rsid w:val="009307BA"/>
    <w:rsid w:val="00936678"/>
    <w:rsid w:val="00960F94"/>
    <w:rsid w:val="009D60EE"/>
    <w:rsid w:val="009E5842"/>
    <w:rsid w:val="009F51B6"/>
    <w:rsid w:val="00A11983"/>
    <w:rsid w:val="00A31B37"/>
    <w:rsid w:val="00A538FD"/>
    <w:rsid w:val="00A72D70"/>
    <w:rsid w:val="00AE08B9"/>
    <w:rsid w:val="00B433C9"/>
    <w:rsid w:val="00B71D4E"/>
    <w:rsid w:val="00BB4414"/>
    <w:rsid w:val="00BD5621"/>
    <w:rsid w:val="00BD60B5"/>
    <w:rsid w:val="00BF7CFB"/>
    <w:rsid w:val="00C44814"/>
    <w:rsid w:val="00C60243"/>
    <w:rsid w:val="00C96916"/>
    <w:rsid w:val="00CE4DEF"/>
    <w:rsid w:val="00D21644"/>
    <w:rsid w:val="00D34D00"/>
    <w:rsid w:val="00D671B5"/>
    <w:rsid w:val="00D82A9C"/>
    <w:rsid w:val="00DA19BF"/>
    <w:rsid w:val="00DB01E2"/>
    <w:rsid w:val="00DC3D37"/>
    <w:rsid w:val="00DD1009"/>
    <w:rsid w:val="00DE4A35"/>
    <w:rsid w:val="00DF3B54"/>
    <w:rsid w:val="00E37283"/>
    <w:rsid w:val="00E43AE4"/>
    <w:rsid w:val="00EB774F"/>
    <w:rsid w:val="00EE21AC"/>
    <w:rsid w:val="00F52E8F"/>
    <w:rsid w:val="00F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1009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3257B"/>
    <w:pPr>
      <w:ind w:left="720"/>
    </w:pPr>
  </w:style>
  <w:style w:type="paragraph" w:customStyle="1" w:styleId="Default">
    <w:name w:val="Default"/>
    <w:rsid w:val="006325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uiPriority w:val="99"/>
    <w:rsid w:val="0063257B"/>
    <w:rPr>
      <w:rFonts w:cs="Times New Roman"/>
      <w:color w:val="0000FF"/>
      <w:u w:val="single"/>
    </w:rPr>
  </w:style>
  <w:style w:type="character" w:styleId="a4">
    <w:name w:val="FollowedHyperlink"/>
    <w:rsid w:val="0063257B"/>
    <w:rPr>
      <w:color w:val="800080"/>
      <w:u w:val="single"/>
    </w:rPr>
  </w:style>
  <w:style w:type="paragraph" w:styleId="a5">
    <w:name w:val="Balloon Text"/>
    <w:basedOn w:val="a"/>
    <w:semiHidden/>
    <w:rsid w:val="00F972E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2A5FAE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7">
    <w:name w:val="Основной текст с отступом Знак"/>
    <w:link w:val="a6"/>
    <w:rsid w:val="002A5FAE"/>
    <w:rPr>
      <w:color w:val="000000"/>
      <w:sz w:val="24"/>
      <w:szCs w:val="24"/>
      <w:shd w:val="clear" w:color="auto" w:fill="FFFFFF"/>
      <w:lang w:eastAsia="ar-SA"/>
    </w:rPr>
  </w:style>
  <w:style w:type="character" w:customStyle="1" w:styleId="d2e5eaf1f2e2fbedeef1eae8c7ede0ea">
    <w:name w:val="Тd2еe5кeaсf1тf2 вe2ыfbнedоeeсf1кeaиe8 Зc7нedаe0кea"/>
    <w:uiPriority w:val="99"/>
    <w:rsid w:val="004B5201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9F51B6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a8">
    <w:name w:val="Неразрешенное упоминание"/>
    <w:uiPriority w:val="99"/>
    <w:semiHidden/>
    <w:unhideWhenUsed/>
    <w:rsid w:val="009F51B6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unhideWhenUsed/>
    <w:rsid w:val="00A31B37"/>
    <w:pPr>
      <w:spacing w:after="120"/>
    </w:pPr>
  </w:style>
  <w:style w:type="character" w:customStyle="1" w:styleId="aa">
    <w:name w:val="Основной текст Знак"/>
    <w:link w:val="a9"/>
    <w:uiPriority w:val="99"/>
    <w:rsid w:val="00A31B3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D1009"/>
    <w:rPr>
      <w:rFonts w:ascii="Arial" w:hAnsi="Arial" w:cs="Arial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unhideWhenUsed/>
    <w:rsid w:val="00DD1009"/>
    <w:pPr>
      <w:spacing w:before="100" w:beforeAutospacing="1" w:after="100" w:afterAutospacing="1"/>
    </w:pPr>
  </w:style>
  <w:style w:type="paragraph" w:styleId="ac">
    <w:name w:val="List Paragraph"/>
    <w:aliases w:val="Тема,Список - нумерованный абзац"/>
    <w:basedOn w:val="a"/>
    <w:link w:val="ad"/>
    <w:uiPriority w:val="1"/>
    <w:qFormat/>
    <w:rsid w:val="00DD1009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21">
    <w:name w:val="Основной текст (2)1"/>
    <w:basedOn w:val="a"/>
    <w:uiPriority w:val="99"/>
    <w:rsid w:val="00DD100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Style1">
    <w:name w:val="Style1"/>
    <w:basedOn w:val="a"/>
    <w:uiPriority w:val="99"/>
    <w:rsid w:val="00DD100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p1">
    <w:name w:val="p1"/>
    <w:basedOn w:val="a"/>
    <w:rsid w:val="00DD1009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DD1009"/>
    <w:pPr>
      <w:spacing w:before="100" w:beforeAutospacing="1" w:after="100" w:afterAutospacing="1"/>
    </w:pPr>
  </w:style>
  <w:style w:type="character" w:customStyle="1" w:styleId="s1">
    <w:name w:val="s1"/>
    <w:basedOn w:val="a0"/>
    <w:rsid w:val="00DD1009"/>
  </w:style>
  <w:style w:type="character" w:customStyle="1" w:styleId="s2">
    <w:name w:val="s2"/>
    <w:basedOn w:val="a0"/>
    <w:rsid w:val="00DD1009"/>
  </w:style>
  <w:style w:type="character" w:customStyle="1" w:styleId="FontStyle20">
    <w:name w:val="Font Style20"/>
    <w:rsid w:val="00DD1009"/>
    <w:rPr>
      <w:rFonts w:ascii="Times New Roman" w:hAnsi="Times New Roman" w:cs="Times New Roman" w:hint="default"/>
      <w:b/>
      <w:bCs w:val="0"/>
      <w:sz w:val="30"/>
    </w:rPr>
  </w:style>
  <w:style w:type="character" w:customStyle="1" w:styleId="ad">
    <w:name w:val="Абзац списка Знак"/>
    <w:aliases w:val="Тема Знак,Список - нумерованный абзац Знак"/>
    <w:link w:val="ac"/>
    <w:uiPriority w:val="1"/>
    <w:locked/>
    <w:rsid w:val="00DD1009"/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D1009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7911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ru.wikipedia.org/wiki/%D0%93%D0%B5%D0%BE%D0%BB%D0%BE%D0%B3%D0%B8%D1%87%D0%B5%D1%81%D0%BA%D0%B8%D0%B9_%D0%BF%D0%B5%D1%80%D0%B8%D0%BE%D0%B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3%D0%B5%D0%BE%D0%BB%D0%BE%D0%B3%D0%B8%D1%87%D0%B5%D1%81%D0%BA%D0%B8%D0%B9_%D0%BF%D0%B5%D1%80%D0%B8%D0%BE%D0%B4" TargetMode="External"/><Relationship Id="rId7" Type="http://schemas.openxmlformats.org/officeDocument/2006/relationships/hyperlink" Target="https://e.lanbook.com/book/154379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irbis.krsk.irgup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cnti.krw.rzd/" TargetMode="External"/><Relationship Id="rId20" Type="http://schemas.openxmlformats.org/officeDocument/2006/relationships/hyperlink" Target="https://ru.wikipedia.org/wiki/%D0%9A%D0%B0%D0%B9%D0%BD%D0%BE%D0%B7%D0%BE%D0%B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.znanium.com" TargetMode="External"/><Relationship Id="rId24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rzd.ru/" TargetMode="External"/><Relationship Id="rId23" Type="http://schemas.openxmlformats.org/officeDocument/2006/relationships/hyperlink" Target="https://ru.wikipedia.org/wiki/%D0%9D%D0%B5%D0%BE%D0%BF%D1%80%D0%BE%D1%82%D0%B5%D1%80%D0%BE%D0%B7%D0%BE%D0%B9" TargetMode="External"/><Relationship Id="rId10" Type="http://schemas.openxmlformats.org/officeDocument/2006/relationships/hyperlink" Target="http://umczdt.ru/books/" TargetMode="External"/><Relationship Id="rId19" Type="http://schemas.openxmlformats.org/officeDocument/2006/relationships/hyperlink" Target="https://ru.wikipedia.org/wiki/%D0%97%D0%B5%D0%BC%D0%BB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s://ru.wikipedia.org/wiki/%D0%9C%D0%B5%D0%B7%D0%BE%D0%B7%D0%B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C040-1A19-4795-87E6-ABB123E9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4117</Words>
  <Characters>32647</Characters>
  <Application>Microsoft Office Word</Application>
  <DocSecurity>0</DocSecurity>
  <Lines>272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ИЗК</Company>
  <LinksUpToDate>false</LinksUpToDate>
  <CharactersWithSpaces>36691</CharactersWithSpaces>
  <SharedDoc>false</SharedDoc>
  <HLinks>
    <vt:vector size="78" baseType="variant">
      <vt:variant>
        <vt:i4>4980736</vt:i4>
      </vt:variant>
      <vt:variant>
        <vt:i4>36</vt:i4>
      </vt:variant>
      <vt:variant>
        <vt:i4>0</vt:i4>
      </vt:variant>
      <vt:variant>
        <vt:i4>5</vt:i4>
      </vt:variant>
      <vt:variant>
        <vt:lpwstr>http://irbis.krsk.irgups.ru/</vt:lpwstr>
      </vt:variant>
      <vt:variant>
        <vt:lpwstr/>
      </vt:variant>
      <vt:variant>
        <vt:i4>4325398</vt:i4>
      </vt:variant>
      <vt:variant>
        <vt:i4>33</vt:i4>
      </vt:variant>
      <vt:variant>
        <vt:i4>0</vt:i4>
      </vt:variant>
      <vt:variant>
        <vt:i4>5</vt:i4>
      </vt:variant>
      <vt:variant>
        <vt:lpwstr>http://dcnti.krw.rzd/</vt:lpwstr>
      </vt:variant>
      <vt:variant>
        <vt:lpwstr/>
      </vt:variant>
      <vt:variant>
        <vt:i4>6291569</vt:i4>
      </vt:variant>
      <vt:variant>
        <vt:i4>30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2293878</vt:i4>
      </vt:variant>
      <vt:variant>
        <vt:i4>18</vt:i4>
      </vt:variant>
      <vt:variant>
        <vt:i4>0</vt:i4>
      </vt:variant>
      <vt:variant>
        <vt:i4>5</vt:i4>
      </vt:variant>
      <vt:variant>
        <vt:lpwstr>http://new.znanium.com/</vt:lpwstr>
      </vt:variant>
      <vt:variant>
        <vt:lpwstr/>
      </vt:variant>
      <vt:variant>
        <vt:i4>8126515</vt:i4>
      </vt:variant>
      <vt:variant>
        <vt:i4>15</vt:i4>
      </vt:variant>
      <vt:variant>
        <vt:i4>0</vt:i4>
      </vt:variant>
      <vt:variant>
        <vt:i4>5</vt:i4>
      </vt:variant>
      <vt:variant>
        <vt:lpwstr>http://umczdt.ru/books/</vt:lpwstr>
      </vt:variant>
      <vt:variant>
        <vt:lpwstr/>
      </vt:variant>
      <vt:variant>
        <vt:i4>4980736</vt:i4>
      </vt:variant>
      <vt:variant>
        <vt:i4>12</vt:i4>
      </vt:variant>
      <vt:variant>
        <vt:i4>0</vt:i4>
      </vt:variant>
      <vt:variant>
        <vt:i4>5</vt:i4>
      </vt:variant>
      <vt:variant>
        <vt:lpwstr>http://irbis.krsk.irgups.ru/</vt:lpwstr>
      </vt:variant>
      <vt:variant>
        <vt:lpwstr/>
      </vt:variant>
      <vt:variant>
        <vt:i4>6553645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http://e.lanbook.com/book/59997</vt:lpwstr>
      </vt:variant>
      <vt:variant>
        <vt:lpwstr/>
      </vt:variant>
      <vt:variant>
        <vt:i4>3342411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http://e.lanbook.com/books/element.php?pl1_id=59161</vt:lpwstr>
      </vt:variant>
      <vt:variant>
        <vt:lpwstr/>
      </vt:variant>
      <vt:variant>
        <vt:i4>4128846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http://e.lanbook.com/books/element.php?pl1_id=74675</vt:lpwstr>
      </vt:variant>
      <vt:variant>
        <vt:lpwstr/>
      </vt:variant>
      <vt:variant>
        <vt:i4>3997760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http://e.lanbook.com/books/element.php?pl1_id=9465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Семёнов</dc:creator>
  <cp:lastModifiedBy>Хан Вера Сергеевна</cp:lastModifiedBy>
  <cp:revision>10</cp:revision>
  <cp:lastPrinted>2021-09-30T04:50:00Z</cp:lastPrinted>
  <dcterms:created xsi:type="dcterms:W3CDTF">2022-02-23T18:11:00Z</dcterms:created>
  <dcterms:modified xsi:type="dcterms:W3CDTF">2022-06-16T03:21:00Z</dcterms:modified>
</cp:coreProperties>
</file>