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FF94" w14:textId="77777777" w:rsidR="002751F5" w:rsidRDefault="002751F5" w:rsidP="00163BE5">
      <w:pPr>
        <w:spacing w:after="0"/>
        <w:ind w:firstLine="709"/>
        <w:jc w:val="center"/>
        <w:rPr>
          <w:rFonts w:ascii="Times New Roman" w:hAnsi="Times New Roman" w:cs="Times New Roman"/>
          <w:b/>
        </w:rPr>
      </w:pPr>
      <w:r>
        <w:rPr>
          <w:rFonts w:ascii="Times New Roman" w:hAnsi="Times New Roman" w:cs="Times New Roman"/>
          <w:b/>
        </w:rPr>
        <w:t>Практическое занятие 8</w:t>
      </w:r>
    </w:p>
    <w:p w14:paraId="37D87E06" w14:textId="77777777" w:rsidR="00163BE5" w:rsidRDefault="002751F5" w:rsidP="00F94632">
      <w:pPr>
        <w:spacing w:after="0"/>
        <w:ind w:firstLine="709"/>
        <w:rPr>
          <w:rFonts w:ascii="Times New Roman" w:hAnsi="Times New Roman" w:cs="Times New Roman"/>
          <w:b/>
        </w:rPr>
      </w:pPr>
      <w:r>
        <w:rPr>
          <w:rFonts w:ascii="Times New Roman" w:hAnsi="Times New Roman" w:cs="Times New Roman"/>
          <w:b/>
        </w:rPr>
        <w:t>Тема «</w:t>
      </w:r>
      <w:r w:rsidR="00163BE5" w:rsidRPr="00163BE5">
        <w:rPr>
          <w:rFonts w:ascii="Times New Roman" w:hAnsi="Times New Roman" w:cs="Times New Roman"/>
          <w:b/>
        </w:rPr>
        <w:t>Виды и типы интеграции корпораций</w:t>
      </w:r>
      <w:r>
        <w:rPr>
          <w:rFonts w:ascii="Times New Roman" w:hAnsi="Times New Roman" w:cs="Times New Roman"/>
          <w:b/>
        </w:rPr>
        <w:t>»</w:t>
      </w:r>
    </w:p>
    <w:p w14:paraId="07677AEF" w14:textId="77777777" w:rsidR="002751F5" w:rsidRDefault="002751F5" w:rsidP="002751F5">
      <w:pPr>
        <w:spacing w:after="0"/>
        <w:ind w:firstLine="709"/>
        <w:jc w:val="both"/>
        <w:rPr>
          <w:rFonts w:ascii="Times New Roman" w:hAnsi="Times New Roman" w:cs="Times New Roman"/>
          <w:b/>
        </w:rPr>
      </w:pPr>
      <w:r>
        <w:rPr>
          <w:rFonts w:ascii="Times New Roman" w:hAnsi="Times New Roman" w:cs="Times New Roman"/>
          <w:b/>
        </w:rPr>
        <w:t>ЗАДАНИЕ:</w:t>
      </w:r>
    </w:p>
    <w:p w14:paraId="27E3D2A1" w14:textId="77777777" w:rsidR="002751F5" w:rsidRPr="00CE71F9" w:rsidRDefault="002751F5" w:rsidP="002751F5">
      <w:pPr>
        <w:spacing w:after="0"/>
        <w:ind w:firstLine="709"/>
        <w:jc w:val="both"/>
        <w:rPr>
          <w:rFonts w:ascii="Times New Roman" w:hAnsi="Times New Roman" w:cs="Times New Roman"/>
          <w:i/>
        </w:rPr>
      </w:pPr>
      <w:r w:rsidRPr="00CE71F9">
        <w:rPr>
          <w:rFonts w:ascii="Times New Roman" w:hAnsi="Times New Roman" w:cs="Times New Roman"/>
          <w:i/>
        </w:rPr>
        <w:t>1. Изучить материал практического занятия 8.</w:t>
      </w:r>
    </w:p>
    <w:p w14:paraId="6A143FFB" w14:textId="77777777" w:rsidR="002751F5" w:rsidRPr="00CE71F9" w:rsidRDefault="002751F5" w:rsidP="002751F5">
      <w:pPr>
        <w:spacing w:after="0"/>
        <w:ind w:firstLine="709"/>
        <w:jc w:val="both"/>
        <w:rPr>
          <w:rFonts w:ascii="Times New Roman" w:hAnsi="Times New Roman" w:cs="Times New Roman"/>
          <w:i/>
        </w:rPr>
      </w:pPr>
      <w:r w:rsidRPr="00CE71F9">
        <w:rPr>
          <w:rFonts w:ascii="Times New Roman" w:hAnsi="Times New Roman" w:cs="Times New Roman"/>
          <w:i/>
        </w:rPr>
        <w:t xml:space="preserve">2. </w:t>
      </w:r>
      <w:r w:rsidR="00CE71F9" w:rsidRPr="00CE71F9">
        <w:rPr>
          <w:rFonts w:ascii="Times New Roman" w:hAnsi="Times New Roman" w:cs="Times New Roman"/>
          <w:i/>
        </w:rPr>
        <w:t>Дать характеристику видам интеграции корпораций: горизонтальной и вертикальной.</w:t>
      </w:r>
    </w:p>
    <w:p w14:paraId="25E763B1" w14:textId="77777777" w:rsidR="00CE71F9" w:rsidRPr="00CE71F9" w:rsidRDefault="00CE71F9" w:rsidP="002751F5">
      <w:pPr>
        <w:spacing w:after="0"/>
        <w:ind w:firstLine="709"/>
        <w:jc w:val="both"/>
        <w:rPr>
          <w:rFonts w:ascii="Times New Roman" w:hAnsi="Times New Roman" w:cs="Times New Roman"/>
          <w:i/>
        </w:rPr>
      </w:pPr>
      <w:r w:rsidRPr="00CE71F9">
        <w:rPr>
          <w:rFonts w:ascii="Times New Roman" w:hAnsi="Times New Roman" w:cs="Times New Roman"/>
          <w:i/>
        </w:rPr>
        <w:t>3. Дать характеристику типам интеграции корпораций.</w:t>
      </w:r>
    </w:p>
    <w:p w14:paraId="38E8392B" w14:textId="77777777" w:rsidR="00163BE5" w:rsidRDefault="00163BE5" w:rsidP="00163BE5">
      <w:pPr>
        <w:spacing w:after="0"/>
        <w:ind w:firstLine="709"/>
        <w:rPr>
          <w:rFonts w:ascii="Times New Roman" w:hAnsi="Times New Roman" w:cs="Times New Roman"/>
        </w:rPr>
      </w:pPr>
    </w:p>
    <w:p w14:paraId="3FE6057B" w14:textId="77777777" w:rsidR="00163BE5" w:rsidRPr="000A1CAD" w:rsidRDefault="00163BE5" w:rsidP="000A1CAD">
      <w:pPr>
        <w:spacing w:after="0"/>
        <w:ind w:firstLine="709"/>
        <w:jc w:val="center"/>
        <w:rPr>
          <w:rFonts w:ascii="Times New Roman" w:hAnsi="Times New Roman" w:cs="Times New Roman"/>
          <w:b/>
        </w:rPr>
      </w:pPr>
      <w:r w:rsidRPr="000A1CAD">
        <w:rPr>
          <w:rFonts w:ascii="Times New Roman" w:hAnsi="Times New Roman" w:cs="Times New Roman"/>
          <w:b/>
        </w:rPr>
        <w:t>Виды интеграции корпораций</w:t>
      </w:r>
    </w:p>
    <w:p w14:paraId="766D17DF" w14:textId="77777777" w:rsidR="00163BE5" w:rsidRDefault="00163BE5" w:rsidP="00163BE5">
      <w:pPr>
        <w:spacing w:after="0"/>
        <w:ind w:firstLine="709"/>
        <w:rPr>
          <w:rFonts w:ascii="Times New Roman" w:hAnsi="Times New Roman" w:cs="Times New Roman"/>
        </w:rPr>
      </w:pPr>
    </w:p>
    <w:p w14:paraId="5239BE32" w14:textId="77777777" w:rsidR="00163BE5" w:rsidRDefault="00163BE5" w:rsidP="00163BE5">
      <w:pPr>
        <w:spacing w:after="0"/>
        <w:ind w:firstLine="709"/>
        <w:jc w:val="both"/>
        <w:rPr>
          <w:rFonts w:ascii="Times New Roman" w:hAnsi="Times New Roman" w:cs="Times New Roman"/>
        </w:rPr>
      </w:pPr>
      <w:r w:rsidRPr="00163BE5">
        <w:rPr>
          <w:rFonts w:ascii="Times New Roman" w:hAnsi="Times New Roman" w:cs="Times New Roman"/>
        </w:rPr>
        <w:t xml:space="preserve">Из всего существующего многообразия интеграционных форм корпоративного бизнеса целесообразно выделить </w:t>
      </w:r>
      <w:r w:rsidRPr="00163BE5">
        <w:rPr>
          <w:rFonts w:ascii="Times New Roman" w:hAnsi="Times New Roman" w:cs="Times New Roman"/>
          <w:b/>
          <w:i/>
        </w:rPr>
        <w:t>горизонтально-интегрированные, вертикально-интегрированные и корпорации конгломератного типа.</w:t>
      </w:r>
      <w:r w:rsidRPr="00163BE5">
        <w:rPr>
          <w:rFonts w:ascii="Times New Roman" w:hAnsi="Times New Roman" w:cs="Times New Roman"/>
        </w:rPr>
        <w:t xml:space="preserve"> </w:t>
      </w:r>
    </w:p>
    <w:p w14:paraId="0C426B7E" w14:textId="77777777" w:rsidR="00163BE5" w:rsidRDefault="00163BE5" w:rsidP="00163BE5">
      <w:pPr>
        <w:spacing w:after="0"/>
        <w:ind w:firstLine="709"/>
        <w:jc w:val="both"/>
        <w:rPr>
          <w:rFonts w:ascii="Times New Roman" w:hAnsi="Times New Roman" w:cs="Times New Roman"/>
        </w:rPr>
      </w:pPr>
      <w:r w:rsidRPr="00163BE5">
        <w:rPr>
          <w:rFonts w:ascii="Times New Roman" w:hAnsi="Times New Roman" w:cs="Times New Roman"/>
          <w:b/>
        </w:rPr>
        <w:t>Корпоративные структуры</w:t>
      </w:r>
      <w:r w:rsidRPr="00163BE5">
        <w:rPr>
          <w:rFonts w:ascii="Times New Roman" w:hAnsi="Times New Roman" w:cs="Times New Roman"/>
        </w:rPr>
        <w:t xml:space="preserve">, возникающие на основе горизонтального интегрирования, отражают тенденцию объединения усилий предприятий одной отрасли. Ведь первоначально концентрация и централизация капитала находит отражение в укреплении хозяйствующих субъектов, в частности, путем привлечения дополнительного капитала за счет объединения однородных структур. </w:t>
      </w:r>
    </w:p>
    <w:p w14:paraId="6B2286C1" w14:textId="77777777" w:rsidR="00163BE5" w:rsidRDefault="00163BE5" w:rsidP="00163BE5">
      <w:pPr>
        <w:spacing w:after="0"/>
        <w:ind w:firstLine="709"/>
        <w:jc w:val="both"/>
        <w:rPr>
          <w:rFonts w:ascii="Times New Roman" w:hAnsi="Times New Roman" w:cs="Times New Roman"/>
        </w:rPr>
      </w:pPr>
      <w:r w:rsidRPr="00163BE5">
        <w:rPr>
          <w:rFonts w:ascii="Times New Roman" w:hAnsi="Times New Roman" w:cs="Times New Roman"/>
          <w:b/>
        </w:rPr>
        <w:t>Горизонтальная интеграция</w:t>
      </w:r>
      <w:r w:rsidRPr="00163BE5">
        <w:rPr>
          <w:rFonts w:ascii="Times New Roman" w:hAnsi="Times New Roman" w:cs="Times New Roman"/>
        </w:rPr>
        <w:t xml:space="preserve"> отражает объединение капиталов одной отрасли с одинаковыми воспроизводственными характеристиками, она не утратила своего значения в современных условиях России. В российской экономике возможности горизонтальной интеграции далеко не исчерпаны. Это является следствием недостаточного уровня концентрации капитала во многих отраслях, незавершенного развития сфер производства и сбыта однородной продукции. Для горизонтально интегрированных структур </w:t>
      </w:r>
      <w:r w:rsidRPr="000A1CAD">
        <w:rPr>
          <w:rFonts w:ascii="Times New Roman" w:hAnsi="Times New Roman" w:cs="Times New Roman"/>
          <w:b/>
          <w:i/>
        </w:rPr>
        <w:t xml:space="preserve">характерна форма объединения на основе общего управления. </w:t>
      </w:r>
      <w:r w:rsidRPr="00163BE5">
        <w:rPr>
          <w:rFonts w:ascii="Times New Roman" w:hAnsi="Times New Roman" w:cs="Times New Roman"/>
        </w:rPr>
        <w:t xml:space="preserve">В данной системе горизонтальных связей отдельные корпоративные образования </w:t>
      </w:r>
      <w:r w:rsidRPr="000A1CAD">
        <w:rPr>
          <w:rFonts w:ascii="Times New Roman" w:hAnsi="Times New Roman" w:cs="Times New Roman"/>
          <w:b/>
          <w:i/>
        </w:rPr>
        <w:t>составляют часть более крупного образования</w:t>
      </w:r>
      <w:r w:rsidRPr="00163BE5">
        <w:rPr>
          <w:rFonts w:ascii="Times New Roman" w:hAnsi="Times New Roman" w:cs="Times New Roman"/>
        </w:rPr>
        <w:t xml:space="preserve">. </w:t>
      </w:r>
    </w:p>
    <w:p w14:paraId="26988CFB" w14:textId="77777777" w:rsidR="00163BE5" w:rsidRDefault="00163BE5" w:rsidP="00163BE5">
      <w:pPr>
        <w:spacing w:after="0"/>
        <w:ind w:firstLine="709"/>
        <w:jc w:val="both"/>
        <w:rPr>
          <w:rFonts w:ascii="Times New Roman" w:hAnsi="Times New Roman" w:cs="Times New Roman"/>
        </w:rPr>
      </w:pPr>
      <w:r w:rsidRPr="00163BE5">
        <w:rPr>
          <w:rFonts w:ascii="Times New Roman" w:hAnsi="Times New Roman" w:cs="Times New Roman"/>
        </w:rPr>
        <w:t xml:space="preserve">На определенном этапе развития тенденция концентрации капитала распространяется на технологически связанные производства. Это обстоятельство находит отражение в развитии </w:t>
      </w:r>
      <w:r w:rsidRPr="000A1CAD">
        <w:rPr>
          <w:rFonts w:ascii="Times New Roman" w:hAnsi="Times New Roman" w:cs="Times New Roman"/>
          <w:b/>
        </w:rPr>
        <w:t>вертикальной интеграции</w:t>
      </w:r>
      <w:r w:rsidRPr="00163BE5">
        <w:rPr>
          <w:rFonts w:ascii="Times New Roman" w:hAnsi="Times New Roman" w:cs="Times New Roman"/>
        </w:rPr>
        <w:t xml:space="preserve">. В широком смысле под вертикальной интеграцией понимается взаимодействие хозяйствующих субъектов корпоративной структуры, таким образом, когда продукт одной является исходным сырьем другой, то есть осуществление корпорацией производственных функций обеспечивается на основе последовательных организационных приемов, связанных с разработкой, производством и эффективным выходом на рынок технологически сложных товаров и услуг. При вертикальной интеграции образуется иерархия субподрядчиков разных уровней, поставляющих свою продукцию головной компании: заготовка (добыча), переработка (обработка), производство конечной продукции, ее реализация. В основе данного типа интеграции лежит технологическая взаимозависимость производственных процессов. Объединения, образуемые вертикальной интеграцией, можно охарактеризовать как организационно-управленческие, финансово-хозяйственные способы разработки, производства и эффективного выведения продукции на рынок. </w:t>
      </w:r>
    </w:p>
    <w:p w14:paraId="45653E31" w14:textId="77777777" w:rsidR="00163BE5" w:rsidRDefault="00163BE5" w:rsidP="00163BE5">
      <w:pPr>
        <w:spacing w:after="0"/>
        <w:ind w:firstLine="709"/>
        <w:jc w:val="both"/>
        <w:rPr>
          <w:rFonts w:ascii="Times New Roman" w:hAnsi="Times New Roman" w:cs="Times New Roman"/>
        </w:rPr>
      </w:pPr>
      <w:r w:rsidRPr="000A1CAD">
        <w:rPr>
          <w:rFonts w:ascii="Times New Roman" w:hAnsi="Times New Roman" w:cs="Times New Roman"/>
          <w:b/>
          <w:i/>
        </w:rPr>
        <w:t>Вертикальная интеграция</w:t>
      </w:r>
      <w:r w:rsidRPr="00163BE5">
        <w:rPr>
          <w:rFonts w:ascii="Times New Roman" w:hAnsi="Times New Roman" w:cs="Times New Roman"/>
        </w:rPr>
        <w:t xml:space="preserve"> </w:t>
      </w:r>
      <w:r w:rsidRPr="000A1CAD">
        <w:rPr>
          <w:rFonts w:ascii="Times New Roman" w:hAnsi="Times New Roman" w:cs="Times New Roman"/>
          <w:b/>
          <w:i/>
        </w:rPr>
        <w:t>может развиваться в направлении</w:t>
      </w:r>
      <w:r w:rsidRPr="00163BE5">
        <w:rPr>
          <w:rFonts w:ascii="Times New Roman" w:hAnsi="Times New Roman" w:cs="Times New Roman"/>
        </w:rPr>
        <w:t xml:space="preserve"> охвата производства сырья в сочетании с производством основных продуктов. В хозяйственной практике ее иногда называют восходящей интеграцией. Например, в алюминиевой промышленности: добыча глиноземов, бокситов - производство металла; в шинном производстве: каучуковая плантация - шинный завод, в нефтяной промышленности: добыча нефти — производство нефтепродуктов и т.д. Если развитие вертикальной интеграции идет в направлении охвата системы сбыта - нисходящая интеграция: производство бензина - автозаправочные станции. </w:t>
      </w:r>
    </w:p>
    <w:p w14:paraId="580FC2CE" w14:textId="77777777" w:rsidR="000A1CAD" w:rsidRDefault="00163BE5" w:rsidP="00163BE5">
      <w:pPr>
        <w:spacing w:after="0"/>
        <w:ind w:firstLine="709"/>
        <w:jc w:val="both"/>
        <w:rPr>
          <w:rFonts w:ascii="Times New Roman" w:hAnsi="Times New Roman" w:cs="Times New Roman"/>
        </w:rPr>
      </w:pPr>
      <w:r w:rsidRPr="000A1CAD">
        <w:rPr>
          <w:rFonts w:ascii="Times New Roman" w:hAnsi="Times New Roman" w:cs="Times New Roman"/>
          <w:b/>
          <w:i/>
        </w:rPr>
        <w:t>Вертикальная интеграция может охватывать производство компонентов</w:t>
      </w:r>
      <w:r w:rsidRPr="00163BE5">
        <w:rPr>
          <w:rFonts w:ascii="Times New Roman" w:hAnsi="Times New Roman" w:cs="Times New Roman"/>
        </w:rPr>
        <w:t xml:space="preserve"> - комбинирование: металлургический завод — механический завод. </w:t>
      </w:r>
    </w:p>
    <w:p w14:paraId="6FB12CFA" w14:textId="77777777" w:rsidR="00163BE5" w:rsidRDefault="00163BE5" w:rsidP="00163BE5">
      <w:pPr>
        <w:spacing w:after="0"/>
        <w:ind w:firstLine="709"/>
        <w:jc w:val="both"/>
        <w:rPr>
          <w:rFonts w:ascii="Times New Roman" w:hAnsi="Times New Roman" w:cs="Times New Roman"/>
        </w:rPr>
      </w:pPr>
      <w:r w:rsidRPr="000A1CAD">
        <w:rPr>
          <w:rFonts w:ascii="Times New Roman" w:hAnsi="Times New Roman" w:cs="Times New Roman"/>
          <w:b/>
          <w:i/>
        </w:rPr>
        <w:t>Вертикальная интеграция обеспечивает</w:t>
      </w:r>
      <w:r w:rsidRPr="00163BE5">
        <w:rPr>
          <w:rFonts w:ascii="Times New Roman" w:hAnsi="Times New Roman" w:cs="Times New Roman"/>
        </w:rPr>
        <w:t xml:space="preserve"> корпоративным структурам, возникающим на ее основе, значительные преимущества: </w:t>
      </w:r>
    </w:p>
    <w:p w14:paraId="7B177258" w14:textId="77777777" w:rsidR="00163BE5" w:rsidRDefault="00163BE5" w:rsidP="00163BE5">
      <w:pPr>
        <w:spacing w:after="0"/>
        <w:ind w:firstLine="709"/>
        <w:jc w:val="both"/>
        <w:rPr>
          <w:rFonts w:ascii="Times New Roman" w:hAnsi="Times New Roman" w:cs="Times New Roman"/>
        </w:rPr>
      </w:pPr>
      <w:r>
        <w:rPr>
          <w:rFonts w:ascii="Times New Roman" w:hAnsi="Times New Roman" w:cs="Times New Roman"/>
        </w:rPr>
        <w:lastRenderedPageBreak/>
        <w:t xml:space="preserve"> – </w:t>
      </w:r>
      <w:r w:rsidRPr="00163BE5">
        <w:rPr>
          <w:rFonts w:ascii="Times New Roman" w:hAnsi="Times New Roman" w:cs="Times New Roman"/>
        </w:rPr>
        <w:t>во-первых, достигается</w:t>
      </w:r>
      <w:r>
        <w:rPr>
          <w:rFonts w:ascii="Times New Roman" w:hAnsi="Times New Roman" w:cs="Times New Roman"/>
        </w:rPr>
        <w:t xml:space="preserve"> </w:t>
      </w:r>
      <w:r w:rsidRPr="00163BE5">
        <w:rPr>
          <w:rFonts w:ascii="Times New Roman" w:hAnsi="Times New Roman" w:cs="Times New Roman"/>
        </w:rPr>
        <w:t xml:space="preserve">экономический выигрыш при продвижении продукта по сложным производственным циклам; </w:t>
      </w:r>
    </w:p>
    <w:p w14:paraId="4D8AA02A" w14:textId="77777777" w:rsidR="000A1CAD" w:rsidRDefault="00163BE5" w:rsidP="00163BE5">
      <w:pPr>
        <w:spacing w:after="0"/>
        <w:ind w:firstLine="709"/>
        <w:jc w:val="both"/>
        <w:rPr>
          <w:rFonts w:ascii="Times New Roman" w:hAnsi="Times New Roman" w:cs="Times New Roman"/>
        </w:rPr>
      </w:pPr>
      <w:r>
        <w:rPr>
          <w:rFonts w:ascii="Times New Roman" w:hAnsi="Times New Roman" w:cs="Times New Roman"/>
        </w:rPr>
        <w:t xml:space="preserve">– </w:t>
      </w:r>
      <w:r w:rsidRPr="00163BE5">
        <w:rPr>
          <w:rFonts w:ascii="Times New Roman" w:hAnsi="Times New Roman" w:cs="Times New Roman"/>
        </w:rPr>
        <w:t xml:space="preserve">во-вторых, уменьшается неопределенность в предложении комплектующих, сопряженная с необходимостью получения соответствующей информации на каждом последующем производственном цикле; </w:t>
      </w:r>
    </w:p>
    <w:p w14:paraId="5A2F5162" w14:textId="77777777" w:rsidR="000A1CAD" w:rsidRDefault="000A1CAD" w:rsidP="00163BE5">
      <w:pPr>
        <w:spacing w:after="0"/>
        <w:ind w:firstLine="709"/>
        <w:jc w:val="both"/>
        <w:rPr>
          <w:rFonts w:ascii="Times New Roman" w:hAnsi="Times New Roman" w:cs="Times New Roman"/>
        </w:rPr>
      </w:pPr>
      <w:r>
        <w:rPr>
          <w:rFonts w:ascii="Times New Roman" w:hAnsi="Times New Roman" w:cs="Times New Roman"/>
        </w:rPr>
        <w:t xml:space="preserve">– </w:t>
      </w:r>
      <w:r w:rsidR="00163BE5" w:rsidRPr="00163BE5">
        <w:rPr>
          <w:rFonts w:ascii="Times New Roman" w:hAnsi="Times New Roman" w:cs="Times New Roman"/>
        </w:rPr>
        <w:t xml:space="preserve">в-третьих, появляется возможность перераспределить риски из одного сектора экономики в другой; </w:t>
      </w:r>
    </w:p>
    <w:p w14:paraId="64520C8B" w14:textId="77777777" w:rsidR="000A1CAD" w:rsidRDefault="000A1CAD" w:rsidP="00163BE5">
      <w:pPr>
        <w:spacing w:after="0"/>
        <w:ind w:firstLine="709"/>
        <w:jc w:val="both"/>
        <w:rPr>
          <w:rFonts w:ascii="Times New Roman" w:hAnsi="Times New Roman" w:cs="Times New Roman"/>
        </w:rPr>
      </w:pPr>
      <w:r>
        <w:rPr>
          <w:rFonts w:ascii="Times New Roman" w:hAnsi="Times New Roman" w:cs="Times New Roman"/>
        </w:rPr>
        <w:t xml:space="preserve">– </w:t>
      </w:r>
      <w:r w:rsidR="00163BE5" w:rsidRPr="00163BE5">
        <w:rPr>
          <w:rFonts w:ascii="Times New Roman" w:hAnsi="Times New Roman" w:cs="Times New Roman"/>
        </w:rPr>
        <w:t xml:space="preserve">в-четвертых, уменьшаются трансакционные издержки; </w:t>
      </w:r>
    </w:p>
    <w:p w14:paraId="3AB81892" w14:textId="77777777" w:rsidR="000A1CAD" w:rsidRDefault="000A1CAD" w:rsidP="00163BE5">
      <w:pPr>
        <w:spacing w:after="0"/>
        <w:ind w:firstLine="709"/>
        <w:jc w:val="both"/>
        <w:rPr>
          <w:rFonts w:ascii="Times New Roman" w:hAnsi="Times New Roman" w:cs="Times New Roman"/>
        </w:rPr>
      </w:pPr>
      <w:r>
        <w:rPr>
          <w:rFonts w:ascii="Times New Roman" w:hAnsi="Times New Roman" w:cs="Times New Roman"/>
        </w:rPr>
        <w:t xml:space="preserve">– </w:t>
      </w:r>
      <w:r w:rsidR="00163BE5" w:rsidRPr="00163BE5">
        <w:rPr>
          <w:rFonts w:ascii="Times New Roman" w:hAnsi="Times New Roman" w:cs="Times New Roman"/>
        </w:rPr>
        <w:t>в</w:t>
      </w:r>
      <w:r>
        <w:rPr>
          <w:rFonts w:ascii="Times New Roman" w:hAnsi="Times New Roman" w:cs="Times New Roman"/>
        </w:rPr>
        <w:t>-</w:t>
      </w:r>
      <w:r w:rsidR="00163BE5" w:rsidRPr="00163BE5">
        <w:rPr>
          <w:rFonts w:ascii="Times New Roman" w:hAnsi="Times New Roman" w:cs="Times New Roman"/>
        </w:rPr>
        <w:t xml:space="preserve">пятых, возникает множество побочных эффектов (овладение дополнительной информацией, экономия на налогах и т.д.). </w:t>
      </w:r>
    </w:p>
    <w:p w14:paraId="43937E58" w14:textId="77777777" w:rsidR="000A1CAD" w:rsidRDefault="00163BE5" w:rsidP="00163BE5">
      <w:pPr>
        <w:spacing w:after="0"/>
        <w:ind w:firstLine="709"/>
        <w:jc w:val="both"/>
        <w:rPr>
          <w:rFonts w:ascii="Times New Roman" w:hAnsi="Times New Roman" w:cs="Times New Roman"/>
        </w:rPr>
      </w:pPr>
      <w:r w:rsidRPr="000A1CAD">
        <w:rPr>
          <w:rFonts w:ascii="Times New Roman" w:hAnsi="Times New Roman" w:cs="Times New Roman"/>
          <w:b/>
        </w:rPr>
        <w:t>Преимущества вертикальной интеграции</w:t>
      </w:r>
      <w:r w:rsidRPr="00163BE5">
        <w:rPr>
          <w:rFonts w:ascii="Times New Roman" w:hAnsi="Times New Roman" w:cs="Times New Roman"/>
        </w:rPr>
        <w:t>, обеспечившие независимость корпораций от поисков стабильного и регулярного снабжения, дают возможность производству успевать за расширением товарных рынков без изменения своих операций, что</w:t>
      </w:r>
      <w:r w:rsidR="000A1CAD">
        <w:rPr>
          <w:rFonts w:ascii="Times New Roman" w:hAnsi="Times New Roman" w:cs="Times New Roman"/>
        </w:rPr>
        <w:t xml:space="preserve"> объясняет ее жизнеспособность.</w:t>
      </w:r>
    </w:p>
    <w:p w14:paraId="0C62BFA0" w14:textId="77777777" w:rsidR="000A1CAD" w:rsidRDefault="00163BE5" w:rsidP="00163BE5">
      <w:pPr>
        <w:spacing w:after="0"/>
        <w:ind w:firstLine="709"/>
        <w:jc w:val="both"/>
        <w:rPr>
          <w:rFonts w:ascii="Times New Roman" w:hAnsi="Times New Roman" w:cs="Times New Roman"/>
        </w:rPr>
      </w:pPr>
      <w:r w:rsidRPr="000A1CAD">
        <w:rPr>
          <w:rFonts w:ascii="Times New Roman" w:hAnsi="Times New Roman" w:cs="Times New Roman"/>
          <w:b/>
          <w:i/>
        </w:rPr>
        <w:t>Вертикальная интеграция дает возможность</w:t>
      </w:r>
      <w:r w:rsidRPr="00163BE5">
        <w:rPr>
          <w:rFonts w:ascii="Times New Roman" w:hAnsi="Times New Roman" w:cs="Times New Roman"/>
        </w:rPr>
        <w:t xml:space="preserve"> перераспределить риски по всей технологической цепочке. Достаточно широкое распространение имеют также конгломератные объединения, которые представлены структурами по производству и продаже технологически не связанной продукции, то есть речь идет о дополняющей интеграции, или диверсификации производства. Экономический выигрыш диверсифицированной корпоративной структуры (конгломерата) состоит, прежде всего, в разнице времени оборота капиталов различных отраслей. Благодаря этому появляется возможность переориентации средств из производств, переживающих упадок, на производства, находящиеся на подъеме. </w:t>
      </w:r>
    </w:p>
    <w:p w14:paraId="435E25CE" w14:textId="77777777" w:rsidR="002751F5" w:rsidRDefault="00163BE5" w:rsidP="00163BE5">
      <w:pPr>
        <w:spacing w:after="0"/>
        <w:ind w:firstLine="709"/>
        <w:jc w:val="both"/>
        <w:rPr>
          <w:rFonts w:ascii="Times New Roman" w:hAnsi="Times New Roman" w:cs="Times New Roman"/>
        </w:rPr>
      </w:pPr>
      <w:r w:rsidRPr="000A1CAD">
        <w:rPr>
          <w:rFonts w:ascii="Times New Roman" w:hAnsi="Times New Roman" w:cs="Times New Roman"/>
          <w:b/>
        </w:rPr>
        <w:t>Диверсификация помогает</w:t>
      </w:r>
      <w:r w:rsidRPr="00163BE5">
        <w:rPr>
          <w:rFonts w:ascii="Times New Roman" w:hAnsi="Times New Roman" w:cs="Times New Roman"/>
        </w:rPr>
        <w:t xml:space="preserve"> </w:t>
      </w:r>
      <w:r w:rsidRPr="002751F5">
        <w:rPr>
          <w:rFonts w:ascii="Times New Roman" w:hAnsi="Times New Roman" w:cs="Times New Roman"/>
          <w:b/>
        </w:rPr>
        <w:t>преодолеть сезонные колебания продаж</w:t>
      </w:r>
      <w:r w:rsidRPr="00163BE5">
        <w:rPr>
          <w:rFonts w:ascii="Times New Roman" w:hAnsi="Times New Roman" w:cs="Times New Roman"/>
        </w:rPr>
        <w:t xml:space="preserve">, служит мощным источником экспансии за счет неиспользованных производственных мощностей, позволяет обновлять капитал путем переориентации собственных ресурсов, снижает издержки, связанные с конкурентной борьбой. Осуществляя такую стратегию, компания выпускает новые товары, ориентируется на новые рынки, выходя за рамки своей отрасли и традиционного для нее бизнеса. </w:t>
      </w:r>
    </w:p>
    <w:p w14:paraId="0DDD3105" w14:textId="77777777" w:rsidR="002751F5" w:rsidRDefault="00163BE5" w:rsidP="00163BE5">
      <w:pPr>
        <w:spacing w:after="0"/>
        <w:ind w:firstLine="709"/>
        <w:jc w:val="both"/>
        <w:rPr>
          <w:rFonts w:ascii="Times New Roman" w:hAnsi="Times New Roman" w:cs="Times New Roman"/>
        </w:rPr>
      </w:pPr>
      <w:r w:rsidRPr="002751F5">
        <w:rPr>
          <w:rFonts w:ascii="Times New Roman" w:hAnsi="Times New Roman" w:cs="Times New Roman"/>
          <w:b/>
        </w:rPr>
        <w:t>Конгломерат отражает процесс объединения собственности и капитала</w:t>
      </w:r>
      <w:r w:rsidRPr="00163BE5">
        <w:rPr>
          <w:rFonts w:ascii="Times New Roman" w:hAnsi="Times New Roman" w:cs="Times New Roman"/>
        </w:rPr>
        <w:t xml:space="preserve">; это своего рода замкнутый рынок капиталов, в рамках которого идет концентрация денежных средств от диверсифицированных видов деятельности. Создается единый центр управления диверсифицированными активами и денежными потоками, которые направляются на наиболее эффективные проекты. В данной ситуации координирующий центр не всегда может оказать необходимое воздействие на участников конгломерата, как показывает анализ хозяйственной практики. </w:t>
      </w:r>
    </w:p>
    <w:p w14:paraId="79AE56D8" w14:textId="77777777" w:rsidR="00163BE5" w:rsidRDefault="00163BE5" w:rsidP="00163BE5">
      <w:pPr>
        <w:spacing w:after="0"/>
        <w:ind w:firstLine="709"/>
        <w:jc w:val="both"/>
        <w:rPr>
          <w:rFonts w:ascii="Times New Roman" w:hAnsi="Times New Roman" w:cs="Times New Roman"/>
        </w:rPr>
      </w:pPr>
      <w:r w:rsidRPr="00163BE5">
        <w:rPr>
          <w:rFonts w:ascii="Times New Roman" w:hAnsi="Times New Roman" w:cs="Times New Roman"/>
        </w:rPr>
        <w:t xml:space="preserve">Чаще идет процесс реинвестирования прибыли в самих структурных подразделениях, то есть управление и воздействие доминирующего звена на отдельные структуры, что имеет свои пределы. Организационная структура конгломерата не всегда позволяет рационально распределить ресурсы. </w:t>
      </w:r>
    </w:p>
    <w:p w14:paraId="304687FE" w14:textId="77777777" w:rsidR="00163BE5" w:rsidRDefault="00163BE5" w:rsidP="00163BE5">
      <w:pPr>
        <w:spacing w:after="0"/>
        <w:ind w:firstLine="709"/>
        <w:jc w:val="both"/>
        <w:rPr>
          <w:rFonts w:ascii="Times New Roman" w:hAnsi="Times New Roman" w:cs="Times New Roman"/>
        </w:rPr>
      </w:pPr>
    </w:p>
    <w:p w14:paraId="1CDBE7ED" w14:textId="77777777" w:rsidR="00163BE5" w:rsidRPr="002751F5" w:rsidRDefault="00163BE5" w:rsidP="00163BE5">
      <w:pPr>
        <w:spacing w:after="0"/>
        <w:ind w:firstLine="709"/>
        <w:jc w:val="center"/>
        <w:rPr>
          <w:rFonts w:ascii="Times New Roman" w:hAnsi="Times New Roman" w:cs="Times New Roman"/>
          <w:b/>
        </w:rPr>
      </w:pPr>
      <w:r w:rsidRPr="002751F5">
        <w:rPr>
          <w:rFonts w:ascii="Times New Roman" w:hAnsi="Times New Roman" w:cs="Times New Roman"/>
          <w:b/>
        </w:rPr>
        <w:t>Типы интеграции корпораций</w:t>
      </w:r>
    </w:p>
    <w:p w14:paraId="3B5D41F8" w14:textId="77777777" w:rsidR="00163BE5" w:rsidRDefault="00163BE5" w:rsidP="00163BE5">
      <w:pPr>
        <w:spacing w:after="0"/>
        <w:ind w:firstLine="709"/>
        <w:jc w:val="both"/>
        <w:rPr>
          <w:rFonts w:ascii="Times New Roman" w:hAnsi="Times New Roman" w:cs="Times New Roman"/>
        </w:rPr>
      </w:pPr>
    </w:p>
    <w:p w14:paraId="03B89CE4" w14:textId="77777777" w:rsidR="002751F5" w:rsidRDefault="00163BE5" w:rsidP="00163BE5">
      <w:pPr>
        <w:spacing w:after="0"/>
        <w:ind w:firstLine="709"/>
        <w:jc w:val="both"/>
        <w:rPr>
          <w:rFonts w:ascii="Times New Roman" w:hAnsi="Times New Roman" w:cs="Times New Roman"/>
        </w:rPr>
      </w:pPr>
      <w:r w:rsidRPr="00163BE5">
        <w:rPr>
          <w:rFonts w:ascii="Times New Roman" w:hAnsi="Times New Roman" w:cs="Times New Roman"/>
        </w:rPr>
        <w:t xml:space="preserve">Из всего многообразия процессов интеграции можно выделить три типа формирующихся объединений, а именно: </w:t>
      </w:r>
    </w:p>
    <w:p w14:paraId="5C67897A" w14:textId="77777777" w:rsidR="002751F5" w:rsidRDefault="00163BE5" w:rsidP="00163BE5">
      <w:pPr>
        <w:spacing w:after="0"/>
        <w:ind w:firstLine="709"/>
        <w:jc w:val="both"/>
        <w:rPr>
          <w:rFonts w:ascii="Times New Roman" w:hAnsi="Times New Roman" w:cs="Times New Roman"/>
        </w:rPr>
      </w:pPr>
      <w:r w:rsidRPr="00163BE5">
        <w:rPr>
          <w:rFonts w:ascii="Times New Roman" w:hAnsi="Times New Roman" w:cs="Times New Roman"/>
        </w:rPr>
        <w:t xml:space="preserve">1) интеграция на основе имущественных отношений; </w:t>
      </w:r>
    </w:p>
    <w:p w14:paraId="0B12056F" w14:textId="77777777" w:rsidR="002751F5" w:rsidRDefault="00163BE5" w:rsidP="00163BE5">
      <w:pPr>
        <w:spacing w:after="0"/>
        <w:ind w:firstLine="709"/>
        <w:jc w:val="both"/>
        <w:rPr>
          <w:rFonts w:ascii="Times New Roman" w:hAnsi="Times New Roman" w:cs="Times New Roman"/>
        </w:rPr>
      </w:pPr>
      <w:r w:rsidRPr="00163BE5">
        <w:rPr>
          <w:rFonts w:ascii="Times New Roman" w:hAnsi="Times New Roman" w:cs="Times New Roman"/>
        </w:rPr>
        <w:t xml:space="preserve">2) интеграция на основе концентрации контроля над ресурсами и услугами; </w:t>
      </w:r>
    </w:p>
    <w:p w14:paraId="4D672D51" w14:textId="77777777" w:rsidR="00DA54D6" w:rsidRDefault="00163BE5" w:rsidP="00163BE5">
      <w:pPr>
        <w:spacing w:after="0"/>
        <w:ind w:firstLine="709"/>
        <w:jc w:val="both"/>
        <w:rPr>
          <w:rFonts w:ascii="Times New Roman" w:hAnsi="Times New Roman" w:cs="Times New Roman"/>
        </w:rPr>
      </w:pPr>
      <w:r w:rsidRPr="00163BE5">
        <w:rPr>
          <w:rFonts w:ascii="Times New Roman" w:hAnsi="Times New Roman" w:cs="Times New Roman"/>
        </w:rPr>
        <w:t>3) интеграция на основе добровольной централизации участниками структуры некоторых властных полномочий.</w:t>
      </w:r>
    </w:p>
    <w:p w14:paraId="0A426CE6" w14:textId="77777777" w:rsidR="002751F5" w:rsidRDefault="002751F5" w:rsidP="00163BE5">
      <w:pPr>
        <w:spacing w:after="0"/>
        <w:ind w:firstLine="709"/>
        <w:jc w:val="both"/>
        <w:rPr>
          <w:rFonts w:ascii="Times New Roman" w:hAnsi="Times New Roman" w:cs="Times New Roman"/>
        </w:rPr>
      </w:pPr>
      <w:r w:rsidRPr="002751F5">
        <w:rPr>
          <w:rFonts w:ascii="Times New Roman" w:hAnsi="Times New Roman" w:cs="Times New Roman"/>
          <w:b/>
          <w:i/>
        </w:rPr>
        <w:t>В рамках первого типа объединений</w:t>
      </w:r>
      <w:r w:rsidRPr="002751F5">
        <w:rPr>
          <w:rFonts w:ascii="Times New Roman" w:hAnsi="Times New Roman" w:cs="Times New Roman"/>
        </w:rPr>
        <w:t xml:space="preserve"> выделяется, прежде всего, классический холдинг, где контрольный пакет формальных прав собственности предприятий сосредоточен в руках материнской компании (речь идет не только о «контрольном пакете акций», ибо в ряде российских холдингов «дочерние» предприятия не являются акционерными обществами, а имеют организационную форму </w:t>
      </w:r>
      <w:r w:rsidRPr="002751F5">
        <w:rPr>
          <w:rFonts w:ascii="Times New Roman" w:hAnsi="Times New Roman" w:cs="Times New Roman"/>
        </w:rPr>
        <w:lastRenderedPageBreak/>
        <w:t xml:space="preserve">обществ с ограниченной ответственностью или государственных унитарных предприятий). Кроме холдинга в данную группу относят: ФПГ, концерн, консорциум, трест. </w:t>
      </w:r>
    </w:p>
    <w:p w14:paraId="31585952" w14:textId="77777777" w:rsidR="002751F5" w:rsidRDefault="002751F5" w:rsidP="00163BE5">
      <w:pPr>
        <w:spacing w:after="0"/>
        <w:ind w:firstLine="709"/>
        <w:jc w:val="both"/>
        <w:rPr>
          <w:rFonts w:ascii="Times New Roman" w:hAnsi="Times New Roman" w:cs="Times New Roman"/>
        </w:rPr>
      </w:pPr>
      <w:r w:rsidRPr="002751F5">
        <w:rPr>
          <w:rFonts w:ascii="Times New Roman" w:hAnsi="Times New Roman" w:cs="Times New Roman"/>
          <w:b/>
          <w:i/>
        </w:rPr>
        <w:t>Среди второго типа объединений</w:t>
      </w:r>
      <w:r w:rsidRPr="002751F5">
        <w:rPr>
          <w:rFonts w:ascii="Times New Roman" w:hAnsi="Times New Roman" w:cs="Times New Roman"/>
        </w:rPr>
        <w:t xml:space="preserve">, для которых характерна централизация контроля доступа к отдельным производственным ресурсам, следует выделить в первую очередь </w:t>
      </w:r>
      <w:proofErr w:type="gramStart"/>
      <w:r w:rsidRPr="002751F5">
        <w:rPr>
          <w:rFonts w:ascii="Times New Roman" w:hAnsi="Times New Roman" w:cs="Times New Roman"/>
        </w:rPr>
        <w:t>корпорации</w:t>
      </w:r>
      <w:proofErr w:type="gramEnd"/>
      <w:r w:rsidRPr="002751F5">
        <w:rPr>
          <w:rFonts w:ascii="Times New Roman" w:hAnsi="Times New Roman" w:cs="Times New Roman"/>
        </w:rPr>
        <w:t xml:space="preserve"> формирующиеся вокруг компаний, обеспечивающих сбыт продукции и (или) снабжение дефицитными ресурсами: синдикат, картель. </w:t>
      </w:r>
    </w:p>
    <w:p w14:paraId="2567673F" w14:textId="77777777" w:rsidR="002751F5" w:rsidRPr="00163BE5" w:rsidRDefault="002751F5" w:rsidP="00163BE5">
      <w:pPr>
        <w:spacing w:after="0"/>
        <w:ind w:firstLine="709"/>
        <w:jc w:val="both"/>
        <w:rPr>
          <w:rFonts w:ascii="Times New Roman" w:hAnsi="Times New Roman" w:cs="Times New Roman"/>
        </w:rPr>
      </w:pPr>
      <w:r w:rsidRPr="002751F5">
        <w:rPr>
          <w:rFonts w:ascii="Times New Roman" w:hAnsi="Times New Roman" w:cs="Times New Roman"/>
          <w:b/>
          <w:i/>
        </w:rPr>
        <w:t>Третий тип объединений</w:t>
      </w:r>
      <w:r w:rsidRPr="002751F5">
        <w:rPr>
          <w:rFonts w:ascii="Times New Roman" w:hAnsi="Times New Roman" w:cs="Times New Roman"/>
        </w:rPr>
        <w:t>, связанный с добровольной централизацией некоторых властных полномочий, в определенной мере характеризуется использованием инструментов, свойственных первым двум типам интегрированных корпоративных структур. Сюда входят: концерн, ФПГ, консорциум, синдикат, трест.</w:t>
      </w:r>
    </w:p>
    <w:sectPr w:rsidR="002751F5" w:rsidRPr="00163BE5" w:rsidSect="00163BE5">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63BE5"/>
    <w:rsid w:val="00014EB4"/>
    <w:rsid w:val="000A1CAD"/>
    <w:rsid w:val="00163BE5"/>
    <w:rsid w:val="002751F5"/>
    <w:rsid w:val="00CE71F9"/>
    <w:rsid w:val="00DA54D6"/>
    <w:rsid w:val="00F7420D"/>
    <w:rsid w:val="00F9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29A6"/>
  <w15:docId w15:val="{0A64F8D3-CD57-47EF-B32E-41BB97EF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Анисимова Наталия Анатольевна</cp:lastModifiedBy>
  <cp:revision>5</cp:revision>
  <dcterms:created xsi:type="dcterms:W3CDTF">2025-03-25T10:00:00Z</dcterms:created>
  <dcterms:modified xsi:type="dcterms:W3CDTF">2025-03-27T05:41:00Z</dcterms:modified>
</cp:coreProperties>
</file>