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3B3A3" w14:textId="77777777" w:rsidR="009704A1" w:rsidRPr="00B077A9" w:rsidRDefault="009704A1" w:rsidP="009704A1">
      <w:pPr>
        <w:jc w:val="center"/>
        <w:rPr>
          <w:b/>
        </w:rPr>
      </w:pPr>
      <w:r w:rsidRPr="00751805">
        <w:rPr>
          <w:b/>
        </w:rPr>
        <w:t xml:space="preserve">Перечень </w:t>
      </w:r>
      <w:r w:rsidRPr="00B077A9">
        <w:rPr>
          <w:b/>
        </w:rPr>
        <w:t xml:space="preserve">теоретических вопросов к </w:t>
      </w:r>
      <w:r>
        <w:rPr>
          <w:b/>
        </w:rPr>
        <w:t>зачету</w:t>
      </w:r>
    </w:p>
    <w:p w14:paraId="5A279900" w14:textId="77777777" w:rsidR="009704A1" w:rsidRDefault="009704A1" w:rsidP="009704A1">
      <w:pPr>
        <w:jc w:val="center"/>
      </w:pPr>
    </w:p>
    <w:p w14:paraId="3C257210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>Роль транспорта в социально-экономической жизни страны.</w:t>
      </w:r>
    </w:p>
    <w:p w14:paraId="03959A38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 xml:space="preserve">Экономическая значимость транспортных услуг и их качества. </w:t>
      </w:r>
    </w:p>
    <w:p w14:paraId="1D4A17FC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>Технико-экономические особенности, преимущества и недостатки видов транспорта.</w:t>
      </w:r>
    </w:p>
    <w:p w14:paraId="3E86D685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 xml:space="preserve">Стратегическое развитие железнодорожного транспорта. </w:t>
      </w:r>
    </w:p>
    <w:p w14:paraId="55E07A17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 xml:space="preserve">Основы стратегического управления в транспортной отрасли. Определение миссии, стратегического видения и целей. </w:t>
      </w:r>
    </w:p>
    <w:p w14:paraId="1FB8B307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>Стратегия развития железнодорожного транспорта в Российской Федерации.</w:t>
      </w:r>
    </w:p>
    <w:p w14:paraId="0BB8D1E3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>Основы технологических процессов на транспорте.</w:t>
      </w:r>
    </w:p>
    <w:p w14:paraId="4C58A9BC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 xml:space="preserve">Роль хозяйств в организации производственного процесса транспорта. </w:t>
      </w:r>
    </w:p>
    <w:p w14:paraId="00747AF3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 xml:space="preserve">Эксплуатационная деятельность. </w:t>
      </w:r>
    </w:p>
    <w:p w14:paraId="0F9D741A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 xml:space="preserve">Ремонтная деятельность. </w:t>
      </w:r>
    </w:p>
    <w:p w14:paraId="267BC94A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 xml:space="preserve">Показатели деятельности предприятий железнодорожного транспорта. </w:t>
      </w:r>
    </w:p>
    <w:p w14:paraId="75E5D191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>Методы расчета показателей организационно-технологического развития транспортной отрасли в целом и в разрезе отраслевых хозяйств.</w:t>
      </w:r>
    </w:p>
    <w:p w14:paraId="0CA59A48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>Совершенствование технологических процессов на железнодорожном транспорте (организация вагонопотоков на сетевом и дорожном уровнях)</w:t>
      </w:r>
    </w:p>
    <w:p w14:paraId="481C7BEC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 xml:space="preserve">Грузовые перевозки, технология их осуществления. </w:t>
      </w:r>
    </w:p>
    <w:p w14:paraId="07CAD651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/>
          <w:sz w:val="24"/>
          <w:szCs w:val="24"/>
        </w:rPr>
      </w:pPr>
      <w:r w:rsidRPr="00E25108">
        <w:rPr>
          <w:color w:val="000000"/>
          <w:sz w:val="24"/>
          <w:szCs w:val="24"/>
        </w:rPr>
        <w:t xml:space="preserve">Показатели грузовых перевозок. </w:t>
      </w:r>
    </w:p>
    <w:p w14:paraId="0B8CA324" w14:textId="77777777" w:rsidR="009704A1" w:rsidRPr="00E25108" w:rsidRDefault="009704A1" w:rsidP="009704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color w:val="000000" w:themeColor="text1"/>
          <w:sz w:val="24"/>
          <w:szCs w:val="24"/>
        </w:rPr>
      </w:pPr>
      <w:r w:rsidRPr="00E25108">
        <w:rPr>
          <w:color w:val="000000"/>
          <w:sz w:val="24"/>
          <w:szCs w:val="24"/>
        </w:rPr>
        <w:t>Характеристика деятельности Федеральной грузовой компании, показатели ее работы.</w:t>
      </w:r>
    </w:p>
    <w:p w14:paraId="792D7D47" w14:textId="77777777" w:rsidR="00F903A0" w:rsidRDefault="00F903A0"/>
    <w:sectPr w:rsidR="00F9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96968"/>
    <w:multiLevelType w:val="hybridMultilevel"/>
    <w:tmpl w:val="FFFFFFFF"/>
    <w:lvl w:ilvl="0" w:tplc="E208C8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966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A1"/>
    <w:rsid w:val="009704A1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F39E"/>
  <w15:chartTrackingRefBased/>
  <w15:docId w15:val="{22E02A56-8201-4E20-8203-5E9646C5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4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704A1"/>
    <w:pPr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9704A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2025-01-23T05:10:00Z</dcterms:created>
  <dcterms:modified xsi:type="dcterms:W3CDTF">2025-01-23T05:10:00Z</dcterms:modified>
</cp:coreProperties>
</file>