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2819" w14:textId="77777777" w:rsidR="00F62D8F" w:rsidRPr="000420D5" w:rsidRDefault="00F62D8F" w:rsidP="00F62D8F">
      <w:pPr>
        <w:rPr>
          <w:b/>
          <w:bCs/>
          <w:color w:val="000000"/>
          <w:sz w:val="28"/>
          <w:szCs w:val="28"/>
        </w:rPr>
      </w:pPr>
      <w:r w:rsidRPr="000420D5">
        <w:rPr>
          <w:b/>
          <w:bCs/>
          <w:color w:val="000000"/>
          <w:sz w:val="28"/>
          <w:szCs w:val="28"/>
        </w:rPr>
        <w:t>Лекция: Хозяйственный механизм управления на предприятиях железнодорожного транспорта</w:t>
      </w:r>
    </w:p>
    <w:p w14:paraId="02F923C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ADE0A7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Введение</w:t>
      </w:r>
    </w:p>
    <w:p w14:paraId="23455A05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69B3EE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Хозяйственный механизм управления на предприятиях железнодорожного транспорта представляет собой систему организационных, правовых и экономических отношений, обеспечивающую эффективное функционирование и развитие предприятий в рамках установленных государством и рынком условий. Этот механизм направлен на оптимальное использование материальных, трудовых и финансовых ресурсов для достижения поставленных целей. В данной лекции будут рассмотрены основные элементы хозяйственного механизма управления, его функции, принципы и методы, а также практические аспекты его применения на предприятиях железнодорожного транспорта.</w:t>
      </w:r>
    </w:p>
    <w:p w14:paraId="7CC993A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C33AA5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Основные элементы хозяйственного механизма управления</w:t>
      </w:r>
    </w:p>
    <w:p w14:paraId="451BB37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2C185F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Хозяйственный механизм управления на предприятиях железнодорожного транспорта включает в себя следующие основные элементы:</w:t>
      </w:r>
    </w:p>
    <w:p w14:paraId="653E5B54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442A199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Организационная структура:</w:t>
      </w:r>
    </w:p>
    <w:p w14:paraId="2B3E3CA1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</w:t>
      </w:r>
      <w:proofErr w:type="gramStart"/>
      <w:r w:rsidRPr="000420D5">
        <w:rPr>
          <w:bCs/>
          <w:color w:val="000000"/>
          <w:sz w:val="28"/>
          <w:szCs w:val="28"/>
        </w:rPr>
        <w:t>- Это</w:t>
      </w:r>
      <w:proofErr w:type="gramEnd"/>
      <w:r w:rsidRPr="000420D5">
        <w:rPr>
          <w:bCs/>
          <w:color w:val="000000"/>
          <w:sz w:val="28"/>
          <w:szCs w:val="28"/>
        </w:rPr>
        <w:t xml:space="preserve"> форма разделения труда и координации деятельности подразделений и сотрудников. Организационная структура определяет иерархию управления, распределение полномочий и ответственности.</w:t>
      </w:r>
    </w:p>
    <w:p w14:paraId="0DA8C25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E34FD0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Правовые основы:</w:t>
      </w:r>
    </w:p>
    <w:p w14:paraId="71DC5C9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Включают законодательство, регулирующее деятельность предприятий железнодорожного транспорта, а также внутренние нормативные документы, устанавливающие правила и процедуры работы.</w:t>
      </w:r>
    </w:p>
    <w:p w14:paraId="2DDA207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41D6EC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Экономические механизмы:</w:t>
      </w:r>
    </w:p>
    <w:p w14:paraId="1830469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Включают методы и инструменты управления финансовыми ресурсами, ценообразованием, налогообложением, инвестиционной политикой и другими экономическими аспектами деятельности предприятия.</w:t>
      </w:r>
    </w:p>
    <w:p w14:paraId="0F11482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509E194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Информационное обеспечение:</w:t>
      </w:r>
    </w:p>
    <w:p w14:paraId="071FA357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Система сбора, обработки и распространения информации, необходимая для принятия управленческих решений. Включает учет, отчетность, аналитические данные и прогнозы.</w:t>
      </w:r>
    </w:p>
    <w:p w14:paraId="63C9F96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671B21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5. Кадровое обеспечение:</w:t>
      </w:r>
    </w:p>
    <w:p w14:paraId="62CB1099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Управление персоналом, включая подбор, обучение, мотивацию и развитие кадров, а также решение вопросов занятости и оплаты труда.</w:t>
      </w:r>
    </w:p>
    <w:p w14:paraId="2348A669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524C20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lastRenderedPageBreak/>
        <w:t>6. Производственно-технологическая база:</w:t>
      </w:r>
    </w:p>
    <w:p w14:paraId="5E34E6C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Совокупность технических средств и технологий, используемых для выполнения производственных задач. Включает подвижной состав, инфраструктуру, оборудование и технологии.</w:t>
      </w:r>
    </w:p>
    <w:p w14:paraId="2E873944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4ACA3A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Функции хозяйственного механизма управления</w:t>
      </w:r>
    </w:p>
    <w:p w14:paraId="3E0FB947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7C43B0A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Функции хозяйственного механизма управления на предприятиях железнодорожного транспорта включают:</w:t>
      </w:r>
    </w:p>
    <w:p w14:paraId="4BDE05E3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F94A6E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Планирование:</w:t>
      </w:r>
    </w:p>
    <w:p w14:paraId="24D4237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Разработка стратегических и тактических планов, установление целей и задач, определение необходимых ресурсов.</w:t>
      </w:r>
    </w:p>
    <w:p w14:paraId="7962735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0F0816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Организация:</w:t>
      </w:r>
    </w:p>
    <w:p w14:paraId="35A1960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Формирование структурных подразделений, распределение обязанностей и полномочий, организация производственного процесса.</w:t>
      </w:r>
    </w:p>
    <w:p w14:paraId="130642B3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7239759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Координация:</w:t>
      </w:r>
    </w:p>
    <w:p w14:paraId="215FF96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Согласование действий различных подразделений и сотрудников для достижения общих целей.</w:t>
      </w:r>
    </w:p>
    <w:p w14:paraId="79F04B1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27EC885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Контроль:</w:t>
      </w:r>
    </w:p>
    <w:p w14:paraId="24DF4B4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Мониторинг выполнения планов и задач, оценка результатов деятельности, выявление отклонений и проблем.</w:t>
      </w:r>
    </w:p>
    <w:p w14:paraId="25583FD5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4595A213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5. Регулирование:</w:t>
      </w:r>
    </w:p>
    <w:p w14:paraId="187788A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Внесение изменений в планы и процессы в ответ на внешние и внутренние факторы, корректировка курса действий.</w:t>
      </w:r>
    </w:p>
    <w:p w14:paraId="3CC10DC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53B9411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6. Мотивация:</w:t>
      </w:r>
    </w:p>
    <w:p w14:paraId="69AC302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Стимулирование сотрудников к выполнению своих обязанностей, повышение трудовой активности и инициативы.</w:t>
      </w:r>
    </w:p>
    <w:p w14:paraId="0DC0628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890690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Принципы хозяйственного механизма управления</w:t>
      </w:r>
    </w:p>
    <w:p w14:paraId="471ADE4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6CCF343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Принципы хозяйственного механизма управления на предприятиях железнодорожного транспорта основаны на следующих основополагающих идеях:</w:t>
      </w:r>
    </w:p>
    <w:p w14:paraId="64133909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07FEF4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Эффективность:</w:t>
      </w:r>
    </w:p>
    <w:p w14:paraId="570C3F6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Максимизация результата при минимальных затратах ресурсов.</w:t>
      </w:r>
    </w:p>
    <w:p w14:paraId="0BEA2C5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1B4B79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Рациональность:</w:t>
      </w:r>
    </w:p>
    <w:p w14:paraId="7CF4D4F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Оптимальное использование имеющихся ресурсов и возможностей.</w:t>
      </w:r>
    </w:p>
    <w:p w14:paraId="579B7DF2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033B81F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Прозрачность:</w:t>
      </w:r>
    </w:p>
    <w:p w14:paraId="1CF5741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Открытость и доступность информации для всех заинтересованных сторон.</w:t>
      </w:r>
    </w:p>
    <w:p w14:paraId="0F725E6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19CAF6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Ответственность:</w:t>
      </w:r>
    </w:p>
    <w:p w14:paraId="630199F2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Четкое распределение ответственности и подотчетности на всех уровнях управления.</w:t>
      </w:r>
    </w:p>
    <w:p w14:paraId="4F7BB41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57B92575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5. Гибкость:</w:t>
      </w:r>
    </w:p>
    <w:p w14:paraId="74DED57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Способность быстро адаптироваться к изменениям внешней и внутренней среды.</w:t>
      </w:r>
    </w:p>
    <w:p w14:paraId="23AF250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12C0A0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6. Комплексность:</w:t>
      </w:r>
    </w:p>
    <w:p w14:paraId="618AA1B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Учет всех аспектов деятельности предприятия, включая производственные, финансовые, кадровые и другие.</w:t>
      </w:r>
    </w:p>
    <w:p w14:paraId="1E6BA3A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2722F43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Методы хозяйственного механизма управления</w:t>
      </w:r>
    </w:p>
    <w:p w14:paraId="118BDEE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DF31B49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Методы хозяйственного механизма управления на предприятиях железнодорожного транспорта включают:</w:t>
      </w:r>
    </w:p>
    <w:p w14:paraId="326A916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D597DC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Экономико-математические методы:</w:t>
      </w:r>
    </w:p>
    <w:p w14:paraId="2D3C09B3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Моделирование и оптимизация бизнес-процессов с помощью математических инструментов.</w:t>
      </w:r>
    </w:p>
    <w:p w14:paraId="734CE4E7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67F659B1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Бюджетирование:</w:t>
      </w:r>
    </w:p>
    <w:p w14:paraId="70DBCB2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Планирование и контроль финансовых потоков, разработка бюджетов на разные уровни управления.</w:t>
      </w:r>
    </w:p>
    <w:p w14:paraId="3B0E11B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25CAF5FF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Маркетинговый анализ:</w:t>
      </w:r>
    </w:p>
    <w:p w14:paraId="764C00E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Исследование рынка, потребностей клиентов, конкурентов и разработка маркетинговой стратегии.</w:t>
      </w:r>
    </w:p>
    <w:p w14:paraId="5CCC0392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9B1EDE7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Управленческий учет:</w:t>
      </w:r>
    </w:p>
    <w:p w14:paraId="5A00860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Сбор, обработка и анализ финансовой и нефинансовой информации для поддержки управленческих решений.</w:t>
      </w:r>
    </w:p>
    <w:p w14:paraId="612326A4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1C8E48D5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5. Инвестиционный анализ:</w:t>
      </w:r>
    </w:p>
    <w:p w14:paraId="198CD265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Оценка эффективности инвестиционных проектов, выбор приоритетных направлений инвестирования.</w:t>
      </w:r>
    </w:p>
    <w:p w14:paraId="4A703D5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4EED10F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6. HR-методы:</w:t>
      </w:r>
    </w:p>
    <w:p w14:paraId="77B1751A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Управление человеческими ресурсами, включая подбор, обучение, мотивацию и развитие персонала.</w:t>
      </w:r>
    </w:p>
    <w:p w14:paraId="6DE6535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817216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Практические аспекты применения хозяйственного механизма управления</w:t>
      </w:r>
    </w:p>
    <w:p w14:paraId="6A69DB5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7A116249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Практика применения хозяйственного механизма управления на предприятиях железнодорожного транспорта включает:</w:t>
      </w:r>
    </w:p>
    <w:p w14:paraId="07F4931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4CBC9E7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Разработка и реализация стратегий:</w:t>
      </w:r>
    </w:p>
    <w:p w14:paraId="7B1840C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Определение долгосрочных целей и путей их достижения, адаптация к изменениям рыночной среды.</w:t>
      </w:r>
    </w:p>
    <w:p w14:paraId="6C78F9D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78148856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Оптимизация производственных процессов:</w:t>
      </w:r>
    </w:p>
    <w:p w14:paraId="46BF3B1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Внедрение новых технологий, автоматизация, рационализация использования ресурсов.</w:t>
      </w:r>
    </w:p>
    <w:p w14:paraId="314B825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38D4A717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Управление финансами:</w:t>
      </w:r>
    </w:p>
    <w:p w14:paraId="511AE283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Контроль над расходами, оптимизация налогообложения, привлечение инвестиций.</w:t>
      </w:r>
    </w:p>
    <w:p w14:paraId="0F70AE88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70E4634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Развитие кадрового потенциала:</w:t>
      </w:r>
    </w:p>
    <w:p w14:paraId="04C2A79E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Обучение и повышение квалификации сотрудников, создание благоприятных условий труда.</w:t>
      </w:r>
    </w:p>
    <w:p w14:paraId="3AA50AA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6897641D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5. Взаимодействие с государственными органами:</w:t>
      </w:r>
    </w:p>
    <w:p w14:paraId="12E8A180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Соблюдение законодательства, участие в государственных программах, получение субсидий и грантов.</w:t>
      </w:r>
    </w:p>
    <w:p w14:paraId="018873BC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6ACCAAAB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Заключение</w:t>
      </w:r>
    </w:p>
    <w:p w14:paraId="48BC44E1" w14:textId="77777777" w:rsidR="00F62D8F" w:rsidRPr="000420D5" w:rsidRDefault="00F62D8F" w:rsidP="00F62D8F">
      <w:pPr>
        <w:rPr>
          <w:bCs/>
          <w:color w:val="000000"/>
          <w:sz w:val="28"/>
          <w:szCs w:val="28"/>
        </w:rPr>
      </w:pPr>
    </w:p>
    <w:p w14:paraId="79AB3A2F" w14:textId="77777777" w:rsidR="00F62D8F" w:rsidRDefault="00F62D8F" w:rsidP="00F62D8F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Хозяйственный механизм управления на предприятиях железнодорожного транспорта представляет собой сложную и многоуровневую систему, направленную на обеспечение эффективного функционирования и развития этих предприятий. Основными элементами этого механизма являются организационная структура, правовые основы, экономические механизмы, информационное обеспечение, кадровое обеспечение и производственно-технологическая база. Применение принципов и методов хозяйственного механизма управления позволяет предприятиям железнодорожного транспорта достигать высоких результатов, повышать конкурентоспособность и обеспечивать устойчивое развитие в условиях современного рынка.</w:t>
      </w:r>
    </w:p>
    <w:p w14:paraId="2147D0B0" w14:textId="77777777" w:rsidR="00F903A0" w:rsidRDefault="00F903A0"/>
    <w:sectPr w:rsidR="00F9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8F"/>
    <w:rsid w:val="00F62D8F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6ED"/>
  <w15:chartTrackingRefBased/>
  <w15:docId w15:val="{DD7802A5-92DF-4E66-9ACB-9131E939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2025-01-23T04:50:00Z</dcterms:created>
  <dcterms:modified xsi:type="dcterms:W3CDTF">2025-01-23T04:50:00Z</dcterms:modified>
</cp:coreProperties>
</file>