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62" w:rsidRDefault="002F7762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instrText xml:space="preserve"> HYPERLINK "</w:instrText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instrText>https://trends.rbc.ru/trends/education/658e0ea09a7947f23d680232</w:instrTex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instrText xml:space="preserve">" </w:instrTex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fldChar w:fldCharType="separate"/>
      </w:r>
      <w:r w:rsidRPr="0064122F">
        <w:rPr>
          <w:rStyle w:val="a3"/>
          <w:rFonts w:ascii="Arial" w:hAnsi="Arial" w:cs="Arial"/>
          <w:sz w:val="20"/>
          <w:szCs w:val="20"/>
          <w:shd w:val="clear" w:color="auto" w:fill="FFFFFF"/>
          <w:lang w:val="en-US"/>
        </w:rPr>
        <w:t>https://trends.rbc.ru/trends/education/658e0ea09a7947f23d680232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2F7762" w:rsidRDefault="002F7762" w:rsidP="002F7762">
      <w:p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компании будут учить своих сотрудников в 2024 году</w:t>
      </w:r>
      <w:proofErr w:type="gramStart"/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месте с основателем LXP-платформы KAMPUS Надеждой Маковой рассмотрим, как российские компании обучали сотрудников и чему будут учить в следующем году</w:t>
      </w:r>
    </w:p>
    <w:p w:rsidR="002F7762" w:rsidRDefault="002F7762" w:rsidP="002F7762">
      <w:p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Эффективность корпоративного обучения признают и работодатели, и сотрудники. Компании, которые вкладываются в развитие команды, видят, что их прибыль в среднем на 24% выше, чем у бизнеса, который не делает таких инвестиций. А 93% опрошенных сотрудников называют корпоративное обучение одним из условий, благодаря которым они готовы оставаться на прежних рабочих местах.</w:t>
      </w:r>
    </w:p>
    <w:p w:rsidR="002F7762" w:rsidRPr="002F7762" w:rsidRDefault="002F7762" w:rsidP="002F776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776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Расходы на обучение сотрудников в 2022 и 2023 годах</w:t>
      </w:r>
    </w:p>
    <w:p w:rsidR="002F7762" w:rsidRDefault="002F7762" w:rsidP="002F7762">
      <w:p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2022 году 37% компаний потратили на обучение сотрудников не более ₽500 тыс., а 28% — до ₽1,5 млн. При этом расходы на корпоративное образование зависели от численности персонала. Например, среди крупных компаний со штатом до 1500 человек выделить на обучение до ₽1,5 </w:t>
      </w:r>
      <w:proofErr w:type="gram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млн</w:t>
      </w:r>
      <w:proofErr w:type="gram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смогли уже 40% респондентов. Это меньше, чем в 2021 году. По данным исследования «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Нетологии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», в 2022 году бюджеты на обучение сократили 40% компаний. В 2023 году 65% компаний бюджет на корпоративное обучение повышать не планировали.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итоге в 2023 году 55% компаний оставили бюджет на обучение на уровне предыдущего года, 27% решили увеличить эту строку расходов, а 18% — сократить. В то же время, по данным исследования Высшей школы бизнеса НИУ ВШЭ, за год на 20% выросли расходы крупных компаний на развитие корпоративных университетов — с ₽401,6 </w:t>
      </w:r>
      <w:proofErr w:type="gram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млн</w:t>
      </w:r>
      <w:proofErr w:type="gram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₽492,6 млн.</w:t>
      </w:r>
    </w:p>
    <w:p w:rsidR="002F7762" w:rsidRPr="002F7762" w:rsidRDefault="002F7762" w:rsidP="002F7762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2F776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Планы на 2024 год</w:t>
      </w:r>
    </w:p>
    <w:p w:rsidR="002F7762" w:rsidRDefault="002F7762" w:rsidP="002F7762">
      <w:p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В 2024 году бюджет на обучение сотрудников запланирован у 80% российских компаний. Около половины компаний планируют сохранить его на уровне текущего года, а 39% — увеличить.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Если говорить о расходах в пересчете на обучение одного сотрудника, то больше всего денег компании готовы выделить на развитие </w:t>
      </w:r>
      <w:proofErr w:type="gram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топ-менеджеров</w:t>
      </w:r>
      <w:proofErr w:type="gram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 — в среднем ₽55 442. А на обучение линейных сотрудников — около ₽22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845.</w:t>
      </w:r>
    </w:p>
    <w:p w:rsidR="002F7762" w:rsidRDefault="002F7762" w:rsidP="002F776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Почему часть компаний сокращает бюджеты на обучение сотрудников</w:t>
      </w:r>
    </w:p>
    <w:p w:rsidR="002F7762" w:rsidRDefault="002F7762" w:rsidP="002F776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С сокращением бюджетов на корпоративное образование компании столкнулись еще в 2021 году. Пик сокращений пришелся на 2022 год — изменения в геополитической и экономической обстановке повлекли за собой пересмотр финансовых планов российских компаний. Тогда расходы на обучение резко сократили 40% участников рынка. В первую очередь это касалось крупного бизнеса. Во втором квартале 76,7% компаний в лучшем случае лишь частично оставили обучение сотрудников, в худшем — свели его к нулю.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После адаптации бизнеса к новым условиям ситуация стабилизировалась. Как мы видим по планам на 2024 год, большая часть компаний планируют инвестировать в обучение сотрудников. И все же с планированием бюджета испытывают трудности примерно треть компаний. И вот по каким причинам: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Финансовый ресурс бизнеса ограничен.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</w:t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Сложно обосновать бюджет перед руководством.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</w:t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Трудно выявить потребности в обучении на длительный период.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</w:t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Сложно выбрать методологию для планирования бюджета.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мы видим, только одна из четырех причин связана непосредственно с деньгами. В основном трудности с планированием бюджета связаны с организационными процессами.</w:t>
      </w:r>
    </w:p>
    <w:p w:rsidR="002F7762" w:rsidRPr="002F7762" w:rsidRDefault="002F7762" w:rsidP="002F776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776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>Как меняются приоритеты в навыках, которым обучают сотрудников</w:t>
      </w:r>
    </w:p>
    <w:p w:rsidR="002F7762" w:rsidRDefault="002F7762" w:rsidP="002F7762">
      <w:p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2021 году работодатели считали, что линейным сотрудникам нужно </w:t>
      </w:r>
      <w:proofErr w:type="gram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обучение по</w:t>
      </w:r>
      <w:proofErr w:type="gram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таким направлениям:</w:t>
      </w:r>
    </w:p>
    <w:p w:rsidR="002F7762" w:rsidRPr="002F7762" w:rsidRDefault="002F7762" w:rsidP="002F7762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Повышение квалификации.</w:t>
      </w:r>
    </w:p>
    <w:p w:rsidR="002F7762" w:rsidRPr="002F7762" w:rsidRDefault="002F7762" w:rsidP="002F7762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Обучение продуктам компании.</w:t>
      </w:r>
    </w:p>
    <w:p w:rsidR="002F7762" w:rsidRPr="002F7762" w:rsidRDefault="002F7762" w:rsidP="002F7762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Обязательное обучение (охрана труда и так далее).</w:t>
      </w:r>
    </w:p>
    <w:p w:rsidR="002F7762" w:rsidRPr="002F7762" w:rsidRDefault="002F7762" w:rsidP="002F7762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Продажи и переговоры.</w:t>
      </w:r>
    </w:p>
    <w:p w:rsidR="002F7762" w:rsidRPr="002F7762" w:rsidRDefault="002F7762" w:rsidP="002F7762">
      <w:pPr>
        <w:pStyle w:val="a4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Лидерство и менеджмент.</w:t>
      </w:r>
    </w:p>
    <w:p w:rsidR="002F7762" w:rsidRDefault="002F7762" w:rsidP="002F7762">
      <w:p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Список направлений для руководителей выглядел примерно так же:</w:t>
      </w:r>
    </w:p>
    <w:p w:rsidR="002F7762" w:rsidRPr="002F7762" w:rsidRDefault="002F7762" w:rsidP="002F7762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Лидерство и менеджмент.</w:t>
      </w:r>
    </w:p>
    <w:p w:rsidR="002F7762" w:rsidRPr="002F7762" w:rsidRDefault="002F7762" w:rsidP="002F7762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Управление проектами.</w:t>
      </w:r>
    </w:p>
    <w:p w:rsidR="002F7762" w:rsidRPr="002F7762" w:rsidRDefault="002F7762" w:rsidP="002F7762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Профессиональное обучение.</w:t>
      </w:r>
    </w:p>
    <w:p w:rsidR="002F7762" w:rsidRPr="002F7762" w:rsidRDefault="002F7762" w:rsidP="002F7762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Обучение продуктам.</w:t>
      </w:r>
    </w:p>
    <w:p w:rsidR="002F7762" w:rsidRPr="002F7762" w:rsidRDefault="002F7762" w:rsidP="002F7762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Обязательное обучение (охрана труда и так далее).</w:t>
      </w:r>
    </w:p>
    <w:p w:rsidR="002F7762" w:rsidRDefault="002F7762" w:rsidP="002F7762">
      <w:p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2022 году большинство компаний планировали придерживаться этих направлений, но жизнь внесла коррективы. На первый план вышло обучение, которое позволяет сотрудникам овладеть навыками, направленными на взаимодействие с клиентами, организацию своей работы и развитие стрессоустойчивости. Кроме этого, работодатели начали ценить умение сотрудников решать задачи в условиях полной неопределенности. А часть компаний делает ставку на развитие гибкости мышления руководителей и навыки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экологичного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увольнения сотрудников.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данным «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Сколково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», в 2024 году лидерам важно будет обладать следующими навыками:</w:t>
      </w:r>
    </w:p>
    <w:p w:rsidR="002F7762" w:rsidRPr="002F7762" w:rsidRDefault="002F7762" w:rsidP="002F7762">
      <w:pPr>
        <w:pStyle w:val="a4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Операционная эффективность.</w:t>
      </w:r>
    </w:p>
    <w:p w:rsidR="002F7762" w:rsidRPr="002F7762" w:rsidRDefault="002F7762" w:rsidP="002F7762">
      <w:pPr>
        <w:pStyle w:val="a4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Управление людьми.</w:t>
      </w:r>
    </w:p>
    <w:p w:rsidR="002F7762" w:rsidRPr="002F7762" w:rsidRDefault="002F7762" w:rsidP="002F7762">
      <w:pPr>
        <w:pStyle w:val="a4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Лидерство.</w:t>
      </w:r>
    </w:p>
    <w:p w:rsidR="002F7762" w:rsidRPr="002F7762" w:rsidRDefault="002F7762" w:rsidP="002F7762">
      <w:pPr>
        <w:pStyle w:val="a4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Управление изменениями.</w:t>
      </w:r>
    </w:p>
    <w:p w:rsidR="002F7762" w:rsidRDefault="002F7762" w:rsidP="002F7762">
      <w:p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топ-5 востребованных компетенций для линейных сотрудников вошли:</w:t>
      </w:r>
    </w:p>
    <w:p w:rsidR="002F7762" w:rsidRPr="002F7762" w:rsidRDefault="002F7762" w:rsidP="002F7762">
      <w:pPr>
        <w:pStyle w:val="a4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Управление изменениями.</w:t>
      </w:r>
    </w:p>
    <w:p w:rsidR="002F7762" w:rsidRPr="002F7762" w:rsidRDefault="002F7762" w:rsidP="002F7762">
      <w:pPr>
        <w:pStyle w:val="a4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Лидерство.</w:t>
      </w:r>
    </w:p>
    <w:p w:rsidR="002F7762" w:rsidRPr="002F7762" w:rsidRDefault="002F7762" w:rsidP="002F7762">
      <w:pPr>
        <w:pStyle w:val="a4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Операционная эффективность.</w:t>
      </w:r>
    </w:p>
    <w:p w:rsidR="002F7762" w:rsidRPr="002F7762" w:rsidRDefault="002F7762" w:rsidP="002F7762">
      <w:pPr>
        <w:pStyle w:val="a4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Цифровая трансформация.</w:t>
      </w:r>
    </w:p>
    <w:p w:rsidR="002F7762" w:rsidRPr="002F7762" w:rsidRDefault="002F7762" w:rsidP="002F7762">
      <w:pPr>
        <w:pStyle w:val="a4"/>
        <w:numPr>
          <w:ilvl w:val="0"/>
          <w:numId w:val="5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Управление персоналом.</w:t>
      </w:r>
    </w:p>
    <w:p w:rsidR="002F7762" w:rsidRPr="002F7762" w:rsidRDefault="002F7762" w:rsidP="002F776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776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Где компании берут </w:t>
      </w:r>
      <w:proofErr w:type="gramStart"/>
      <w:r w:rsidRPr="002F776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образовательный</w:t>
      </w:r>
      <w:proofErr w:type="gramEnd"/>
      <w:r w:rsidRPr="002F776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контент</w:t>
      </w:r>
    </w:p>
    <w:p w:rsidR="002F7762" w:rsidRDefault="002F7762" w:rsidP="002F776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В 2022 году 90% компаний пользовались преимущественно контентом, который разработали сами. Готовые курсы изредка покупали 26% компаний, а полностью готовым контентом пользовались всего 5% бизнеса.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этом отделы обучения в российских компаниях нельзя назвать большими — на одного специалиста по обучению в 2022 году в среднем приходилось 263 сотрудника. Численность отдела зависела от штата компаний, но вместе с численностью сотрудников растет и объем задач.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В 2023 году фокус на использовании собственного контента сохранился — 84% компаний предпочитают разрабатывать обучение своими силами. Большая часть из них даже не рассматривают услуги подрядчиков. Такой подход связан с тем, что готовые курсы не учитывают специфику бизнеса, а стоят при этом дорого. Экономия бюджета актуальна для 70% компаний.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</w:p>
    <w:p w:rsidR="002F7762" w:rsidRPr="002F7762" w:rsidRDefault="002F7762" w:rsidP="002F776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776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lastRenderedPageBreak/>
        <w:t>Какие форматы и инструменты используют компании для обучения сотрудников</w:t>
      </w:r>
    </w:p>
    <w:p w:rsidR="002F7762" w:rsidRDefault="002F7762" w:rsidP="002F776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В 2022 году на первый план вышел гибридный формат обучения — им пользовались 92% компаний. При таком формате 63% сотрудников выбирают дистанционное обучение, а 37% — очное. Только удаленный формат обучения используют 8% компаний. Только очный не использует никто.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В 2024 году фокус на гибридном формате сохранится — так будут обучать сотрудников более 80% компаний. При этом бизнес планирует разбавлять внутренние программы развития инструментами от внешних подрядчиков. Основными форматами обучения и развития, по данным «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Сколково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», останутся стратегические сессии, корпоративные образовательные программы и встречи с экспертами.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онлайн-обучении главным форматом продолжат быть слайдовые курсы. Их выбирают 86% компаний. Другие форматы — тесты, практические задания, видеоматериалы,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zoom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-конференции, диалоговые тренажеры,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лонгриды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скринкасты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симуляторы </w:t>
      </w:r>
      <w:proofErr w:type="gram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</w:t>
      </w:r>
      <w:proofErr w:type="gram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 — используются, но реже.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Отдельно хочу уделить внимание социальному обучению. В последние годы эта практика становится в российских компаниях все более популярной. И не просто так. Из-за пандемии и массового перехода на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удаленку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социализация превратилась в важный элемент обучения. Это связано с тем, что сотрудники стали меньше общаться друг с другом и реже получать помощь от экспертов. При этом больше половины сотрудников считают, что такая форма поддержки им нужна.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связи с этим наставничество и менторство начали признаваться одними из самых эффективных форматов обучения. Такого мнения придерживаются и участники исследования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Hays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«Образование и карьера. Есть ли связь?», и эксперты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Workplace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Learning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Report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. А в «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Сколково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» в качестве одного из основных трендов на 2023–2024 годы выделили менторство и обучение в малых группах. Форматы социального обучения уже используют представители крупного российского бизнеса — «Билайн» и QIWI.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Например, «Билайн» полностью отказался от внешнего обучения в начале 2022 года. Вместо этого компания запустила проект 3D-Rocket, который занимается производством внутреннего обучающего контента силами собственного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продакшена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внутренних экспертов. Это позволило в 14 раз сократить стоимость производства экспертного контента и в 15 раз увеличить объем производства. При этом созданными образовательными продуктами могут пользоваться не только сотрудники компании, но и весь рынок.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QIWI социальное обучение стало нормой — уже 90% обучения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soft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skills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проводится с помощью внутренних экспертов и тренеров, и все сотрудники видят преимущество в том, чтобы получать практические знания от своих коллег-экспертов, а не на внешних курсах.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Ставку на социальное обучение делают не только в России. Обучение с помощью наставничества без отрыва от производства — формат, которому отчет «Будущее рабочих мест» прогнозирует лидерство в 2023–2027 годах.</w:t>
      </w:r>
    </w:p>
    <w:p w:rsidR="002F7762" w:rsidRPr="002F7762" w:rsidRDefault="002F7762" w:rsidP="002F776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776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Какие </w:t>
      </w:r>
      <w:proofErr w:type="gramStart"/>
      <w:r w:rsidRPr="002F776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бизнес-задачи</w:t>
      </w:r>
      <w:proofErr w:type="gramEnd"/>
      <w:r w:rsidRPr="002F776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компании решают с помощью обучения</w:t>
      </w:r>
    </w:p>
    <w:p w:rsidR="002F7762" w:rsidRDefault="002F7762" w:rsidP="002F7762">
      <w:p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Главная задача корпоративного обучения в 2023 году — адаптация новых сотрудников. Ее выбрали 86% респондентов. Кроме этого, именно с этой целью в 2022 году российские компании чаще всего переходили на онлайн-платформы.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Другие популярные задачи — проверка знаний, обучение продуктам компании, создание базы знаний и внедрение корпоративных стандартов.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По данным «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Сколково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», приоритетная задача другая — обучение и развитие под новые задачи и вызовы. Респонденты исследований выбирали ее в качестве приоритетов и на 2022–2023, и на 2023–2024 годы.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Это говорит о том, что компаниям сейчас актуально проводить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рескилинг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сотрудников и </w:t>
      </w:r>
      <w:proofErr w:type="gram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помогать им осваивать</w:t>
      </w:r>
      <w:proofErr w:type="gram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новые профессии, которые нужны бизнесу. Например, переквалифицировать оператора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call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-центра в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продуктолога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разработчика. Это ответ компаний на глобальные изменения и вызовы. Такой подход подтверждается исследованием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Digital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Learning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— адаптация программ обучения </w:t>
      </w:r>
      <w:proofErr w:type="gram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к</w:t>
      </w:r>
      <w:proofErr w:type="gram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новым бизнес-целям названа в нем основным приоритетом бизнеса.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 данным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Future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of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Jobs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Report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к 2027 году в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рескилинге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будет нуждаться каждый шестой сотрудник. А в переобучение персонала и автоматизацию процессов будут инвестировать более 80% компаний по всему миру.</w:t>
      </w:r>
    </w:p>
    <w:p w:rsidR="002F7762" w:rsidRPr="002F7762" w:rsidRDefault="002F7762" w:rsidP="002F7762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2F776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Кого</w:t>
      </w:r>
      <w:proofErr w:type="gramEnd"/>
      <w:r w:rsidRPr="002F776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прежде всего обучают в компаниях</w:t>
      </w:r>
    </w:p>
    <w:p w:rsidR="002F7762" w:rsidRDefault="002F7762" w:rsidP="002F7762">
      <w:p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 данным «Русской школы управления» и рекрутинговой компании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Get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experts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, в первую очередь в 2024 году компании планируют вкладываться в обучение руководителей отделов. Кроме этой категории сотрудников, в приоритетный список попали:</w:t>
      </w:r>
    </w:p>
    <w:p w:rsidR="002F7762" w:rsidRPr="002F7762" w:rsidRDefault="002F7762" w:rsidP="002F7762">
      <w:pPr>
        <w:pStyle w:val="a4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специалисты по продажам;</w:t>
      </w:r>
    </w:p>
    <w:p w:rsidR="002F7762" w:rsidRPr="002F7762" w:rsidRDefault="002F7762" w:rsidP="002F7762">
      <w:pPr>
        <w:pStyle w:val="a4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производственный персонал;</w:t>
      </w:r>
    </w:p>
    <w:p w:rsidR="002F7762" w:rsidRPr="002F7762" w:rsidRDefault="002F7762" w:rsidP="002F7762">
      <w:pPr>
        <w:pStyle w:val="a4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топ-менеджеры</w:t>
      </w:r>
      <w:proofErr w:type="gram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2F7762" w:rsidRPr="002F7762" w:rsidRDefault="002F7762" w:rsidP="002F7762">
      <w:pPr>
        <w:pStyle w:val="a4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IT-специалисты;</w:t>
      </w:r>
    </w:p>
    <w:p w:rsidR="002F7762" w:rsidRPr="002F7762" w:rsidRDefault="002F7762" w:rsidP="002F7762">
      <w:pPr>
        <w:pStyle w:val="a4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HR-специалисты;</w:t>
      </w:r>
    </w:p>
    <w:p w:rsidR="002F7762" w:rsidRPr="002F7762" w:rsidRDefault="002F7762" w:rsidP="002F7762">
      <w:pPr>
        <w:pStyle w:val="a4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специалисты по маркетингу, рекламе, PR;</w:t>
      </w:r>
    </w:p>
    <w:p w:rsidR="002F7762" w:rsidRPr="002F7762" w:rsidRDefault="002F7762" w:rsidP="002F7762">
      <w:pPr>
        <w:pStyle w:val="a4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юристы.</w:t>
      </w:r>
    </w:p>
    <w:p w:rsidR="003D0D9B" w:rsidRDefault="002F7762" w:rsidP="002F7762">
      <w:proofErr w:type="spell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Lerna</w:t>
      </w:r>
      <w:proofErr w:type="spell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среди приоритетных категорий специалистов упоминает руководителей отделов, сотрудников отделов продаж, </w:t>
      </w:r>
      <w:proofErr w:type="gram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топ-менеджеров</w:t>
      </w:r>
      <w:proofErr w:type="gram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кадровый резерв.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Несмотря на все изменения, компании продолжают фокусироваться на развитии людей, которые непосредственно влияют на </w:t>
      </w:r>
      <w:proofErr w:type="gramStart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бизнес-показатели</w:t>
      </w:r>
      <w:proofErr w:type="gramEnd"/>
      <w:r w:rsidRPr="002F7762">
        <w:rPr>
          <w:rFonts w:ascii="Arial" w:hAnsi="Arial" w:cs="Arial"/>
          <w:color w:val="000000"/>
          <w:sz w:val="20"/>
          <w:szCs w:val="20"/>
          <w:shd w:val="clear" w:color="auto" w:fill="FFFFFF"/>
        </w:rPr>
        <w:t>. Руководители должны уметь противостоять новым вызовам, люди на местах должны уметь несмотря ни на что производить качественный продукт, а отдел продаж — поставлять его клиентам. Адаптация к постоянно меняющимся условиям невозможна без качественного обучения. Поэтому мы рекомендуем бизнесу обращать внимание на тренды и продолжать инвестировать деньги в развитие своих сотрудников.</w:t>
      </w:r>
      <w:r w:rsidRPr="002F7762"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</w:p>
    <w:sectPr w:rsidR="003D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955"/>
    <w:multiLevelType w:val="hybridMultilevel"/>
    <w:tmpl w:val="06CE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D5476"/>
    <w:multiLevelType w:val="hybridMultilevel"/>
    <w:tmpl w:val="CFFA4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A6D17"/>
    <w:multiLevelType w:val="hybridMultilevel"/>
    <w:tmpl w:val="93F0E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67431"/>
    <w:multiLevelType w:val="hybridMultilevel"/>
    <w:tmpl w:val="8582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E04FE"/>
    <w:multiLevelType w:val="hybridMultilevel"/>
    <w:tmpl w:val="8910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87503"/>
    <w:multiLevelType w:val="hybridMultilevel"/>
    <w:tmpl w:val="934A0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3E"/>
    <w:rsid w:val="002F7762"/>
    <w:rsid w:val="003D0D9B"/>
    <w:rsid w:val="0052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7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776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F77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7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776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F77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1584</Words>
  <Characters>9033</Characters>
  <Application>Microsoft Office Word</Application>
  <DocSecurity>0</DocSecurity>
  <Lines>75</Lines>
  <Paragraphs>21</Paragraphs>
  <ScaleCrop>false</ScaleCrop>
  <Company/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2024-04-10T05:32:00Z</dcterms:created>
  <dcterms:modified xsi:type="dcterms:W3CDTF">2024-04-10T05:40:00Z</dcterms:modified>
</cp:coreProperties>
</file>