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Имитационное моделирование — метод, позволяющий строить модели, описывающие процессы так, как они проходили бы в действительности. Такую модель можно «проиграть» во времени как для одного испытания, так и заданного их множества. При этом результаты будут определяться случайным характером процессов. По этим данным можно получить достаточно устойчивую статистику.</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 xml:space="preserve">Имитационное моделирование — это метод исследования, при котором изучаемая система заменяется </w:t>
      </w:r>
      <w:proofErr w:type="gramStart"/>
      <w:r w:rsidRPr="003545DA">
        <w:rPr>
          <w:rFonts w:ascii="Times New Roman" w:hAnsi="Times New Roman"/>
          <w:sz w:val="28"/>
          <w:szCs w:val="28"/>
        </w:rPr>
        <w:t>моделью</w:t>
      </w:r>
      <w:proofErr w:type="gramEnd"/>
      <w:r w:rsidRPr="003545DA">
        <w:rPr>
          <w:rFonts w:ascii="Times New Roman" w:hAnsi="Times New Roman"/>
          <w:sz w:val="28"/>
          <w:szCs w:val="28"/>
        </w:rPr>
        <w:t xml:space="preserve"> с достаточной точностью описывающей реальную систему и с ней проводятся эксперименты с целью получения информации об этой системе. Экспериментирование с моделью называют имитацией (имитация — это постижение сути явления, не прибегая к экспериментам на реальном объекте).</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Имитационное моделирование — это частный случай математического моделирования. Существует класс объектов, для которых по различным причинам не разработаны аналитические модели, либо не разработаны методы решения полученной модели. В этом случае математическая модель заменяется имитатором или имитационной моделью.</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Имитационным моделированием иногда называют получение частных численных решений сформулированной задачи на основе аналитических решений или с помощью численных методов[1]</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Имитационная модель — логико-математическое описание объекта, которое может быть использовано для экспериментирования на компьютере в целях проектирования, анализа и оценки функционирования объекта.</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 xml:space="preserve"> Применение имитационного моделирования</w:t>
      </w:r>
      <w:r>
        <w:rPr>
          <w:rFonts w:ascii="Times New Roman" w:hAnsi="Times New Roman"/>
          <w:sz w:val="28"/>
          <w:szCs w:val="28"/>
          <w:lang w:val="en-US"/>
        </w:rPr>
        <w:t xml:space="preserve">. </w:t>
      </w:r>
      <w:r w:rsidRPr="003545DA">
        <w:rPr>
          <w:rFonts w:ascii="Times New Roman" w:hAnsi="Times New Roman"/>
          <w:sz w:val="28"/>
          <w:szCs w:val="28"/>
        </w:rPr>
        <w:t>К имитационному моделированию прибегают, когда:</w:t>
      </w:r>
    </w:p>
    <w:p w:rsidR="00082D85" w:rsidRPr="003545DA" w:rsidRDefault="00082D85" w:rsidP="00082D85">
      <w:pPr>
        <w:numPr>
          <w:ilvl w:val="0"/>
          <w:numId w:val="14"/>
        </w:numPr>
        <w:ind w:left="0" w:firstLine="1134"/>
        <w:jc w:val="both"/>
        <w:rPr>
          <w:rFonts w:ascii="Times New Roman" w:hAnsi="Times New Roman"/>
          <w:sz w:val="28"/>
          <w:szCs w:val="28"/>
        </w:rPr>
      </w:pPr>
      <w:r w:rsidRPr="003545DA">
        <w:rPr>
          <w:rFonts w:ascii="Times New Roman" w:hAnsi="Times New Roman"/>
          <w:sz w:val="28"/>
          <w:szCs w:val="28"/>
        </w:rPr>
        <w:t>дорого или невозможно экспериментировать на реальном объекте;</w:t>
      </w:r>
    </w:p>
    <w:p w:rsidR="00082D85" w:rsidRPr="003545DA" w:rsidRDefault="00082D85" w:rsidP="00082D85">
      <w:pPr>
        <w:numPr>
          <w:ilvl w:val="0"/>
          <w:numId w:val="14"/>
        </w:numPr>
        <w:ind w:left="0" w:firstLine="1134"/>
        <w:jc w:val="both"/>
        <w:rPr>
          <w:rFonts w:ascii="Times New Roman" w:hAnsi="Times New Roman"/>
          <w:sz w:val="28"/>
          <w:szCs w:val="28"/>
        </w:rPr>
      </w:pPr>
      <w:proofErr w:type="gramStart"/>
      <w:r w:rsidRPr="003545DA">
        <w:rPr>
          <w:rFonts w:ascii="Times New Roman" w:hAnsi="Times New Roman"/>
          <w:sz w:val="28"/>
          <w:szCs w:val="28"/>
        </w:rPr>
        <w:t>невозможно построить аналитическую модель: в системе есть время, причинные связи, последствие, нелинейности, стохастические (случайные) переменные;</w:t>
      </w:r>
      <w:proofErr w:type="gramEnd"/>
    </w:p>
    <w:p w:rsidR="00082D85" w:rsidRPr="003545DA" w:rsidRDefault="00082D85" w:rsidP="00082D85">
      <w:pPr>
        <w:numPr>
          <w:ilvl w:val="0"/>
          <w:numId w:val="14"/>
        </w:numPr>
        <w:ind w:left="0" w:firstLine="1134"/>
        <w:jc w:val="both"/>
        <w:rPr>
          <w:rFonts w:ascii="Times New Roman" w:hAnsi="Times New Roman"/>
          <w:sz w:val="28"/>
          <w:szCs w:val="28"/>
        </w:rPr>
      </w:pPr>
      <w:r w:rsidRPr="003545DA">
        <w:rPr>
          <w:rFonts w:ascii="Times New Roman" w:hAnsi="Times New Roman"/>
          <w:sz w:val="28"/>
          <w:szCs w:val="28"/>
        </w:rPr>
        <w:t>необходимо сымитировать поведение системы во времени.</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 xml:space="preserve">Цель имитационного моделирования состоит в воспроизведении поведения исследуемой системы на основе результатов анализа наиболее существенных взаимосвязей между ее элементами или другими словами — </w:t>
      </w:r>
      <w:r w:rsidRPr="003545DA">
        <w:rPr>
          <w:rFonts w:ascii="Times New Roman" w:hAnsi="Times New Roman"/>
          <w:sz w:val="28"/>
          <w:szCs w:val="28"/>
        </w:rPr>
        <w:lastRenderedPageBreak/>
        <w:t xml:space="preserve">разработке симулятора (англ. </w:t>
      </w:r>
      <w:proofErr w:type="spellStart"/>
      <w:r w:rsidRPr="003545DA">
        <w:rPr>
          <w:rFonts w:ascii="Times New Roman" w:hAnsi="Times New Roman"/>
          <w:sz w:val="28"/>
          <w:szCs w:val="28"/>
        </w:rPr>
        <w:t>simulation</w:t>
      </w:r>
      <w:proofErr w:type="spellEnd"/>
      <w:r w:rsidRPr="003545DA">
        <w:rPr>
          <w:rFonts w:ascii="Times New Roman" w:hAnsi="Times New Roman"/>
          <w:sz w:val="28"/>
          <w:szCs w:val="28"/>
        </w:rPr>
        <w:t xml:space="preserve"> </w:t>
      </w:r>
      <w:proofErr w:type="spellStart"/>
      <w:r w:rsidRPr="003545DA">
        <w:rPr>
          <w:rFonts w:ascii="Times New Roman" w:hAnsi="Times New Roman"/>
          <w:sz w:val="28"/>
          <w:szCs w:val="28"/>
        </w:rPr>
        <w:t>modeling</w:t>
      </w:r>
      <w:proofErr w:type="spellEnd"/>
      <w:r w:rsidRPr="003545DA">
        <w:rPr>
          <w:rFonts w:ascii="Times New Roman" w:hAnsi="Times New Roman"/>
          <w:sz w:val="28"/>
          <w:szCs w:val="28"/>
        </w:rPr>
        <w:t>) исследуемой предметной области для проведения различных экспериментов.</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Имитационное моделирование позволяет имитировать поведение системы во времени. Причём плюсом является то, что временем в модели можно управлять: замедлять в случае с быстропротекающими процессами и ускорять для моделирования систем с медленной изменчивостью. Можно имитировать поведение тех объектов, реальные эксперименты с которыми дороги, невозможны или опасны. С наступлением эпохи персональных компьютеров производство сложных и уникальных изделий, как правило, сопровождается компьютерным трёхмерным имитационным моделированием. Эта точная и относительно быстрая технология позволяет накопить все необходимые знания, оборудование и полуфабрикаты для будущего изделия до начала производства[2]. Компьютерное 3D моделирование теперь не редкость даже для небольших компаний[3].</w:t>
      </w:r>
    </w:p>
    <w:p w:rsidR="00082D85" w:rsidRPr="003545DA" w:rsidRDefault="00082D85" w:rsidP="00082D85">
      <w:pPr>
        <w:ind w:firstLine="851"/>
        <w:jc w:val="both"/>
        <w:rPr>
          <w:rFonts w:ascii="Times New Roman" w:hAnsi="Times New Roman"/>
          <w:sz w:val="28"/>
          <w:szCs w:val="28"/>
        </w:rPr>
      </w:pPr>
      <w:r w:rsidRPr="003545DA">
        <w:rPr>
          <w:rFonts w:ascii="Times New Roman" w:hAnsi="Times New Roman"/>
          <w:sz w:val="28"/>
          <w:szCs w:val="28"/>
        </w:rPr>
        <w:t>Имитация, как метод решения нетривиальных задач, получила начальное развитие в связи с созданием ЭВМ в 1950х — 1960х годах.</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Определим </w:t>
      </w:r>
      <w:r w:rsidRPr="00C471F3">
        <w:rPr>
          <w:rFonts w:ascii="Times New Roman" w:eastAsia="Times New Roman" w:hAnsi="Times New Roman" w:cs="Times New Roman"/>
          <w:b/>
          <w:bCs/>
          <w:color w:val="333333"/>
          <w:sz w:val="28"/>
          <w:szCs w:val="28"/>
          <w:lang w:eastAsia="ru-RU"/>
        </w:rPr>
        <w:t>метод имитационного моделирования </w:t>
      </w:r>
      <w:r w:rsidRPr="00C471F3">
        <w:rPr>
          <w:rFonts w:ascii="Times New Roman" w:eastAsia="Times New Roman" w:hAnsi="Times New Roman" w:cs="Times New Roman"/>
          <w:color w:val="333333"/>
          <w:sz w:val="28"/>
          <w:szCs w:val="28"/>
          <w:lang w:eastAsia="ru-RU"/>
        </w:rPr>
        <w:t>в общем виде как </w:t>
      </w:r>
      <w:r w:rsidRPr="00C471F3">
        <w:rPr>
          <w:rFonts w:ascii="Times New Roman" w:eastAsia="Times New Roman" w:hAnsi="Times New Roman" w:cs="Times New Roman"/>
          <w:i/>
          <w:iCs/>
          <w:color w:val="333333"/>
          <w:sz w:val="28"/>
          <w:szCs w:val="28"/>
          <w:lang w:eastAsia="ru-RU"/>
        </w:rPr>
        <w:t xml:space="preserve">экспериментальный метод исследования реальной системы </w:t>
      </w:r>
      <w:proofErr w:type="gramStart"/>
      <w:r w:rsidRPr="00C471F3">
        <w:rPr>
          <w:rFonts w:ascii="Times New Roman" w:eastAsia="Times New Roman" w:hAnsi="Times New Roman" w:cs="Times New Roman"/>
          <w:i/>
          <w:iCs/>
          <w:color w:val="333333"/>
          <w:sz w:val="28"/>
          <w:szCs w:val="28"/>
          <w:lang w:eastAsia="ru-RU"/>
        </w:rPr>
        <w:t>по</w:t>
      </w:r>
      <w:proofErr w:type="gramEnd"/>
      <w:r w:rsidRPr="00C471F3">
        <w:rPr>
          <w:rFonts w:ascii="Times New Roman" w:eastAsia="Times New Roman" w:hAnsi="Times New Roman" w:cs="Times New Roman"/>
          <w:i/>
          <w:iCs/>
          <w:color w:val="333333"/>
          <w:sz w:val="28"/>
          <w:szCs w:val="28"/>
          <w:lang w:eastAsia="ru-RU"/>
        </w:rPr>
        <w:t xml:space="preserve"> </w:t>
      </w:r>
      <w:proofErr w:type="gramStart"/>
      <w:r w:rsidRPr="00C471F3">
        <w:rPr>
          <w:rFonts w:ascii="Times New Roman" w:eastAsia="Times New Roman" w:hAnsi="Times New Roman" w:cs="Times New Roman"/>
          <w:i/>
          <w:iCs/>
          <w:color w:val="333333"/>
          <w:sz w:val="28"/>
          <w:szCs w:val="28"/>
          <w:lang w:eastAsia="ru-RU"/>
        </w:rPr>
        <w:t>ее</w:t>
      </w:r>
      <w:proofErr w:type="gramEnd"/>
      <w:r w:rsidRPr="00C471F3">
        <w:rPr>
          <w:rFonts w:ascii="Times New Roman" w:eastAsia="Times New Roman" w:hAnsi="Times New Roman" w:cs="Times New Roman"/>
          <w:i/>
          <w:iCs/>
          <w:color w:val="333333"/>
          <w:sz w:val="28"/>
          <w:szCs w:val="28"/>
          <w:lang w:eastAsia="ru-RU"/>
        </w:rPr>
        <w:t xml:space="preserve"> имитационной модели, </w:t>
      </w:r>
      <w:proofErr w:type="gramStart"/>
      <w:r w:rsidRPr="00C471F3">
        <w:rPr>
          <w:rFonts w:ascii="Times New Roman" w:eastAsia="Times New Roman" w:hAnsi="Times New Roman" w:cs="Times New Roman"/>
          <w:i/>
          <w:iCs/>
          <w:color w:val="333333"/>
          <w:sz w:val="28"/>
          <w:szCs w:val="28"/>
          <w:lang w:eastAsia="ru-RU"/>
        </w:rPr>
        <w:t>который</w:t>
      </w:r>
      <w:proofErr w:type="gramEnd"/>
      <w:r w:rsidRPr="00C471F3">
        <w:rPr>
          <w:rFonts w:ascii="Times New Roman" w:eastAsia="Times New Roman" w:hAnsi="Times New Roman" w:cs="Times New Roman"/>
          <w:i/>
          <w:iCs/>
          <w:color w:val="333333"/>
          <w:sz w:val="28"/>
          <w:szCs w:val="28"/>
          <w:lang w:eastAsia="ru-RU"/>
        </w:rPr>
        <w:t xml:space="preserve"> сочетает особенности эксперименталь</w:t>
      </w:r>
      <w:r w:rsidRPr="00C471F3">
        <w:rPr>
          <w:rFonts w:ascii="Times New Roman" w:eastAsia="Times New Roman" w:hAnsi="Times New Roman" w:cs="Times New Roman"/>
          <w:i/>
          <w:iCs/>
          <w:color w:val="333333"/>
          <w:sz w:val="28"/>
          <w:szCs w:val="28"/>
          <w:lang w:eastAsia="ru-RU"/>
        </w:rPr>
        <w:softHyphen/>
        <w:t>ного подхода и специфические условия использования вычислительной техники.</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В этом определении подчеркивается, что имитационное моделиро</w:t>
      </w:r>
      <w:r w:rsidRPr="00C471F3">
        <w:rPr>
          <w:rFonts w:ascii="Times New Roman" w:eastAsia="Times New Roman" w:hAnsi="Times New Roman" w:cs="Times New Roman"/>
          <w:color w:val="333333"/>
          <w:sz w:val="28"/>
          <w:szCs w:val="28"/>
          <w:lang w:eastAsia="ru-RU"/>
        </w:rPr>
        <w:softHyphen/>
        <w:t>вание является машинным методом моделирования благодаря развитию информационных технологий, что привело к появлению этого вида компьютерного моделирования. В определении также акцентируется внимание на экспериментальной природе имитации, применяется имитационный метод исследования (осуществляется эксперимент с моделью). В имитационном моделировании важную роль играет не только проведение, но и планирование эксперимента на модели. Однако это определение не проясняет, что собой представляет сама имитационная модель. Ответим на вопрос, в чем же состоит сущность имитационного моделирования?</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В процессе имитационного моделирования (рис. 2.1) исследователь имеет дело с четырьмя основными элементами: </w:t>
      </w:r>
    </w:p>
    <w:p w:rsidR="00C471F3" w:rsidRPr="00C471F3" w:rsidRDefault="00C471F3" w:rsidP="00082D85">
      <w:pPr>
        <w:numPr>
          <w:ilvl w:val="0"/>
          <w:numId w:val="6"/>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реальная система;</w:t>
      </w:r>
    </w:p>
    <w:p w:rsidR="00C471F3" w:rsidRPr="00C471F3" w:rsidRDefault="00C471F3" w:rsidP="00082D85">
      <w:pPr>
        <w:numPr>
          <w:ilvl w:val="0"/>
          <w:numId w:val="6"/>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логико-математическая модель моделируемого объекта;</w:t>
      </w:r>
    </w:p>
    <w:p w:rsidR="00C471F3" w:rsidRPr="00C471F3" w:rsidRDefault="00C471F3" w:rsidP="00082D85">
      <w:pPr>
        <w:numPr>
          <w:ilvl w:val="0"/>
          <w:numId w:val="6"/>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lastRenderedPageBreak/>
        <w:t>имитационная (машинная) модель;</w:t>
      </w:r>
    </w:p>
    <w:p w:rsidR="00C471F3" w:rsidRPr="00C471F3" w:rsidRDefault="00C471F3" w:rsidP="00082D85">
      <w:pPr>
        <w:numPr>
          <w:ilvl w:val="0"/>
          <w:numId w:val="6"/>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ЭВМ, на которой осуществляется имитация – направленный вычислительный эксперимент. </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Исследователь изучает реальную систему, разрабатывает логико-математическую модель реальной системы. </w:t>
      </w:r>
      <w:r w:rsidRPr="00C471F3">
        <w:rPr>
          <w:rFonts w:ascii="Times New Roman" w:eastAsia="Times New Roman" w:hAnsi="Times New Roman" w:cs="Times New Roman"/>
          <w:i/>
          <w:iCs/>
          <w:color w:val="333333"/>
          <w:sz w:val="28"/>
          <w:szCs w:val="28"/>
          <w:lang w:eastAsia="ru-RU"/>
        </w:rPr>
        <w:t xml:space="preserve">Имитационный характер исследования предполагает наличие </w:t>
      </w:r>
      <w:proofErr w:type="spellStart"/>
      <w:r w:rsidRPr="00C471F3">
        <w:rPr>
          <w:rFonts w:ascii="Times New Roman" w:eastAsia="Times New Roman" w:hAnsi="Times New Roman" w:cs="Times New Roman"/>
          <w:i/>
          <w:iCs/>
          <w:color w:val="333333"/>
          <w:sz w:val="28"/>
          <w:szCs w:val="28"/>
          <w:lang w:eastAsia="ru-RU"/>
        </w:rPr>
        <w:t>логико</w:t>
      </w:r>
      <w:proofErr w:type="spellEnd"/>
      <w:r w:rsidRPr="00C471F3">
        <w:rPr>
          <w:rFonts w:ascii="Times New Roman" w:eastAsia="Times New Roman" w:hAnsi="Times New Roman" w:cs="Times New Roman"/>
          <w:i/>
          <w:iCs/>
          <w:color w:val="333333"/>
          <w:sz w:val="28"/>
          <w:szCs w:val="28"/>
          <w:lang w:eastAsia="ru-RU"/>
        </w:rPr>
        <w:t xml:space="preserve"> - или логико-математических моделей, описываемых изучаемый процесс.</w:t>
      </w:r>
    </w:p>
    <w:p w:rsidR="00C471F3" w:rsidRPr="00C471F3" w:rsidRDefault="00082D85" w:rsidP="00082D85">
      <w:pPr>
        <w:spacing w:after="94" w:line="374" w:lineRule="atLeast"/>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i/>
          <w:iCs/>
          <w:color w:val="333333"/>
          <w:sz w:val="28"/>
          <w:szCs w:val="28"/>
          <w:lang w:eastAsia="ru-RU"/>
        </w:rPr>
        <w:t>Р</w:t>
      </w:r>
      <w:r w:rsidR="00C471F3" w:rsidRPr="00C471F3">
        <w:rPr>
          <w:rFonts w:ascii="Times New Roman" w:eastAsia="Times New Roman" w:hAnsi="Times New Roman" w:cs="Times New Roman"/>
          <w:i/>
          <w:iCs/>
          <w:color w:val="333333"/>
          <w:sz w:val="28"/>
          <w:szCs w:val="28"/>
          <w:lang w:eastAsia="ru-RU"/>
        </w:rPr>
        <w:t>еальная система определя</w:t>
      </w:r>
      <w:r>
        <w:rPr>
          <w:rFonts w:ascii="Times New Roman" w:eastAsia="Times New Roman" w:hAnsi="Times New Roman" w:cs="Times New Roman"/>
          <w:i/>
          <w:iCs/>
          <w:color w:val="333333"/>
          <w:sz w:val="28"/>
          <w:szCs w:val="28"/>
          <w:lang w:eastAsia="ru-RU"/>
        </w:rPr>
        <w:t>ется</w:t>
      </w:r>
      <w:r w:rsidR="00C471F3" w:rsidRPr="00C471F3">
        <w:rPr>
          <w:rFonts w:ascii="Times New Roman" w:eastAsia="Times New Roman" w:hAnsi="Times New Roman" w:cs="Times New Roman"/>
          <w:i/>
          <w:iCs/>
          <w:color w:val="333333"/>
          <w:sz w:val="28"/>
          <w:szCs w:val="28"/>
          <w:lang w:eastAsia="ru-RU"/>
        </w:rPr>
        <w:t xml:space="preserve"> как совокупность взаимодействующих элементов, функционирующих во времени.</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Составной характер сложной системы </w:t>
      </w:r>
      <w:r w:rsidR="00082D85">
        <w:rPr>
          <w:rFonts w:ascii="Times New Roman" w:eastAsia="Times New Roman" w:hAnsi="Times New Roman" w:cs="Times New Roman"/>
          <w:color w:val="333333"/>
          <w:sz w:val="28"/>
          <w:szCs w:val="28"/>
          <w:lang w:eastAsia="ru-RU"/>
        </w:rPr>
        <w:t xml:space="preserve">(рисунок 1.1) </w:t>
      </w:r>
      <w:r w:rsidRPr="00C471F3">
        <w:rPr>
          <w:rFonts w:ascii="Times New Roman" w:eastAsia="Times New Roman" w:hAnsi="Times New Roman" w:cs="Times New Roman"/>
          <w:color w:val="333333"/>
          <w:sz w:val="28"/>
          <w:szCs w:val="28"/>
          <w:lang w:eastAsia="ru-RU"/>
        </w:rPr>
        <w:t>описывает представление ее модели в виде трех множеств:</w:t>
      </w:r>
    </w:p>
    <w:p w:rsidR="00082D85"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&lt; A, S, T &gt;</w:t>
      </w:r>
      <w:r w:rsidRPr="00C471F3">
        <w:rPr>
          <w:rFonts w:ascii="Times New Roman" w:eastAsia="Times New Roman" w:hAnsi="Times New Roman" w:cs="Times New Roman"/>
          <w:color w:val="333333"/>
          <w:sz w:val="28"/>
          <w:szCs w:val="28"/>
          <w:lang w:eastAsia="ru-RU"/>
        </w:rPr>
        <w:t xml:space="preserve">, </w:t>
      </w:r>
    </w:p>
    <w:p w:rsidR="00C471F3" w:rsidRPr="00C471F3" w:rsidRDefault="00082D85" w:rsidP="00082D85">
      <w:pPr>
        <w:spacing w:after="94" w:line="374"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r w:rsidR="00C471F3" w:rsidRPr="00C471F3">
        <w:rPr>
          <w:rFonts w:ascii="Times New Roman" w:eastAsia="Times New Roman" w:hAnsi="Times New Roman" w:cs="Times New Roman"/>
          <w:color w:val="333333"/>
          <w:sz w:val="28"/>
          <w:szCs w:val="28"/>
          <w:lang w:eastAsia="ru-RU"/>
        </w:rPr>
        <w:t>де</w:t>
      </w:r>
      <w:proofErr w:type="gramStart"/>
      <w:r>
        <w:rPr>
          <w:rFonts w:ascii="Times New Roman" w:eastAsia="Times New Roman" w:hAnsi="Times New Roman" w:cs="Times New Roman"/>
          <w:color w:val="333333"/>
          <w:sz w:val="28"/>
          <w:szCs w:val="28"/>
          <w:lang w:eastAsia="ru-RU"/>
        </w:rPr>
        <w:t xml:space="preserve"> </w:t>
      </w:r>
      <w:r w:rsidR="00C471F3" w:rsidRPr="00C471F3">
        <w:rPr>
          <w:rFonts w:ascii="Times New Roman" w:eastAsia="Times New Roman" w:hAnsi="Times New Roman" w:cs="Times New Roman"/>
          <w:i/>
          <w:iCs/>
          <w:color w:val="333333"/>
          <w:sz w:val="28"/>
          <w:szCs w:val="28"/>
          <w:lang w:eastAsia="ru-RU"/>
        </w:rPr>
        <w:t>А</w:t>
      </w:r>
      <w:proofErr w:type="gramEnd"/>
      <w:r w:rsidR="00C471F3" w:rsidRPr="00C471F3">
        <w:rPr>
          <w:rFonts w:ascii="Times New Roman" w:eastAsia="Times New Roman" w:hAnsi="Times New Roman" w:cs="Times New Roman"/>
          <w:i/>
          <w:iCs/>
          <w:color w:val="333333"/>
          <w:sz w:val="28"/>
          <w:szCs w:val="28"/>
          <w:lang w:eastAsia="ru-RU"/>
        </w:rPr>
        <w:t> </w:t>
      </w:r>
      <w:r w:rsidR="00C471F3" w:rsidRPr="00C471F3">
        <w:rPr>
          <w:rFonts w:ascii="Times New Roman" w:eastAsia="Times New Roman" w:hAnsi="Times New Roman" w:cs="Times New Roman"/>
          <w:color w:val="333333"/>
          <w:sz w:val="28"/>
          <w:szCs w:val="28"/>
          <w:lang w:eastAsia="ru-RU"/>
        </w:rPr>
        <w:t>– множество элементов (в их число включается и внешняя среда);</w:t>
      </w:r>
    </w:p>
    <w:p w:rsidR="00C471F3" w:rsidRPr="00C471F3" w:rsidRDefault="00C471F3" w:rsidP="00082D85">
      <w:pPr>
        <w:spacing w:after="94" w:line="374" w:lineRule="atLeast"/>
        <w:ind w:firstLine="426"/>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S </w:t>
      </w:r>
      <w:r w:rsidRPr="00C471F3">
        <w:rPr>
          <w:rFonts w:ascii="Times New Roman" w:eastAsia="Times New Roman" w:hAnsi="Times New Roman" w:cs="Times New Roman"/>
          <w:color w:val="333333"/>
          <w:sz w:val="28"/>
          <w:szCs w:val="28"/>
          <w:lang w:eastAsia="ru-RU"/>
        </w:rPr>
        <w:t>– множество допустимых связей между элементами (структура модели);</w:t>
      </w:r>
    </w:p>
    <w:p w:rsidR="00C471F3" w:rsidRDefault="00C471F3" w:rsidP="00082D85">
      <w:pPr>
        <w:spacing w:after="94" w:line="374" w:lineRule="atLeast"/>
        <w:ind w:firstLine="426"/>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Т </w:t>
      </w:r>
      <w:r w:rsidRPr="00C471F3">
        <w:rPr>
          <w:rFonts w:ascii="Times New Roman" w:eastAsia="Times New Roman" w:hAnsi="Times New Roman" w:cs="Times New Roman"/>
          <w:color w:val="333333"/>
          <w:sz w:val="28"/>
          <w:szCs w:val="28"/>
          <w:lang w:eastAsia="ru-RU"/>
        </w:rPr>
        <w:t>– множество рассматриваемых моментов времени.</w:t>
      </w:r>
    </w:p>
    <w:p w:rsidR="00082D85" w:rsidRPr="00C471F3" w:rsidRDefault="00082D85" w:rsidP="00082D85">
      <w:pPr>
        <w:spacing w:after="94" w:line="374" w:lineRule="atLeast"/>
        <w:ind w:firstLine="426"/>
        <w:jc w:val="both"/>
        <w:rPr>
          <w:rFonts w:ascii="Times New Roman" w:eastAsia="Times New Roman" w:hAnsi="Times New Roman" w:cs="Times New Roman"/>
          <w:color w:val="333333"/>
          <w:sz w:val="28"/>
          <w:szCs w:val="28"/>
          <w:lang w:eastAsia="ru-RU"/>
        </w:rPr>
      </w:pPr>
    </w:p>
    <w:p w:rsidR="00C471F3" w:rsidRDefault="00082D85" w:rsidP="00C471F3">
      <w:pPr>
        <w:spacing w:after="94" w:line="374" w:lineRule="atLeast"/>
        <w:ind w:firstLine="468"/>
        <w:jc w:val="center"/>
        <w:rPr>
          <w:rFonts w:ascii="Times New Roman" w:eastAsia="Times New Roman" w:hAnsi="Times New Roman" w:cs="Times New Roman"/>
          <w:color w:val="333333"/>
          <w:sz w:val="28"/>
          <w:szCs w:val="28"/>
          <w:lang w:eastAsia="ru-RU"/>
        </w:rPr>
      </w:pPr>
      <w:r>
        <w:rPr>
          <w:noProof/>
          <w:lang w:eastAsia="ru-RU"/>
        </w:rPr>
        <w:drawing>
          <wp:inline distT="0" distB="0" distL="0" distR="0" wp14:anchorId="341D30FC" wp14:editId="45869364">
            <wp:extent cx="4928260" cy="2241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33434" cy="2243738"/>
                    </a:xfrm>
                    <a:prstGeom prst="rect">
                      <a:avLst/>
                    </a:prstGeom>
                  </pic:spPr>
                </pic:pic>
              </a:graphicData>
            </a:graphic>
          </wp:inline>
        </w:drawing>
      </w:r>
    </w:p>
    <w:p w:rsidR="00082D85" w:rsidRDefault="00082D85" w:rsidP="00C471F3">
      <w:pPr>
        <w:spacing w:after="94" w:line="374" w:lineRule="atLeast"/>
        <w:ind w:firstLine="468"/>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Рисунок 1.1</w:t>
      </w:r>
    </w:p>
    <w:p w:rsidR="00082D85" w:rsidRPr="00C471F3" w:rsidRDefault="00082D85" w:rsidP="00C471F3">
      <w:pPr>
        <w:spacing w:after="94" w:line="374" w:lineRule="atLeast"/>
        <w:ind w:firstLine="468"/>
        <w:jc w:val="center"/>
        <w:rPr>
          <w:rFonts w:ascii="Times New Roman" w:eastAsia="Times New Roman" w:hAnsi="Times New Roman" w:cs="Times New Roman"/>
          <w:color w:val="333333"/>
          <w:sz w:val="28"/>
          <w:szCs w:val="28"/>
          <w:lang w:eastAsia="ru-RU"/>
        </w:rPr>
      </w:pP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Особенностью имитационного моделирования является то, что имитационная модель позволяет воспроизводить моделируемые объекты:</w:t>
      </w:r>
    </w:p>
    <w:p w:rsidR="00C471F3" w:rsidRPr="00C471F3" w:rsidRDefault="00C471F3" w:rsidP="00082D85">
      <w:pPr>
        <w:numPr>
          <w:ilvl w:val="0"/>
          <w:numId w:val="7"/>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с сохранением их логической структуры;</w:t>
      </w:r>
    </w:p>
    <w:p w:rsidR="00C471F3" w:rsidRPr="00C471F3" w:rsidRDefault="00C471F3" w:rsidP="00082D85">
      <w:pPr>
        <w:numPr>
          <w:ilvl w:val="0"/>
          <w:numId w:val="7"/>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с сохранением поведенческих свойств</w:t>
      </w:r>
      <w:r w:rsidRPr="00C471F3">
        <w:rPr>
          <w:rFonts w:ascii="Times New Roman" w:eastAsia="Times New Roman" w:hAnsi="Times New Roman" w:cs="Times New Roman"/>
          <w:i/>
          <w:iCs/>
          <w:color w:val="333333"/>
          <w:sz w:val="28"/>
          <w:szCs w:val="28"/>
          <w:lang w:eastAsia="ru-RU"/>
        </w:rPr>
        <w:t> </w:t>
      </w:r>
      <w:r w:rsidRPr="00C471F3">
        <w:rPr>
          <w:rFonts w:ascii="Times New Roman" w:eastAsia="Times New Roman" w:hAnsi="Times New Roman" w:cs="Times New Roman"/>
          <w:color w:val="333333"/>
          <w:sz w:val="28"/>
          <w:szCs w:val="28"/>
          <w:lang w:eastAsia="ru-RU"/>
        </w:rPr>
        <w:t>(последовательности чередования во времени событий, происходящих в системе), т.е. динамики взаимодействий.</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lastRenderedPageBreak/>
        <w:t>При имитационном моделировании структура моделируемой системы адекватно отображается в модели, а процессы ее функционирования проигрываются (имитируются) на построенной модели. Поэтому построение имитационной модели заключается в описании структуры и процессов функционирования моделируемого объекта или системы. </w:t>
      </w:r>
      <w:r w:rsidRPr="00C471F3">
        <w:rPr>
          <w:rFonts w:ascii="Times New Roman" w:eastAsia="Times New Roman" w:hAnsi="Times New Roman" w:cs="Times New Roman"/>
          <w:i/>
          <w:iCs/>
          <w:color w:val="333333"/>
          <w:sz w:val="28"/>
          <w:szCs w:val="28"/>
          <w:lang w:eastAsia="ru-RU"/>
        </w:rPr>
        <w:t>В описании имитационной модели выделяют две составляющие</w:t>
      </w:r>
      <w:r w:rsidRPr="00C471F3">
        <w:rPr>
          <w:rFonts w:ascii="Times New Roman" w:eastAsia="Times New Roman" w:hAnsi="Times New Roman" w:cs="Times New Roman"/>
          <w:color w:val="333333"/>
          <w:sz w:val="28"/>
          <w:szCs w:val="28"/>
          <w:lang w:eastAsia="ru-RU"/>
        </w:rPr>
        <w:t>: </w:t>
      </w:r>
    </w:p>
    <w:p w:rsidR="00C471F3" w:rsidRPr="00C471F3" w:rsidRDefault="00C471F3" w:rsidP="00082D85">
      <w:pPr>
        <w:numPr>
          <w:ilvl w:val="0"/>
          <w:numId w:val="15"/>
        </w:numPr>
        <w:tabs>
          <w:tab w:val="clear" w:pos="720"/>
        </w:tabs>
        <w:spacing w:before="100" w:beforeAutospacing="1" w:after="100" w:afterAutospacing="1" w:line="374" w:lineRule="atLeast"/>
        <w:ind w:left="0" w:firstLine="851"/>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статическое описание системы</w:t>
      </w:r>
      <w:r w:rsidR="000A24F2">
        <w:rPr>
          <w:rFonts w:ascii="Times New Roman" w:eastAsia="Times New Roman" w:hAnsi="Times New Roman" w:cs="Times New Roman"/>
          <w:color w:val="333333"/>
          <w:sz w:val="28"/>
          <w:szCs w:val="28"/>
          <w:lang w:eastAsia="ru-RU"/>
        </w:rPr>
        <w:t xml:space="preserve">, которое по </w:t>
      </w:r>
      <w:r w:rsidRPr="00C471F3">
        <w:rPr>
          <w:rFonts w:ascii="Times New Roman" w:eastAsia="Times New Roman" w:hAnsi="Times New Roman" w:cs="Times New Roman"/>
          <w:color w:val="333333"/>
          <w:sz w:val="28"/>
          <w:szCs w:val="28"/>
          <w:lang w:eastAsia="ru-RU"/>
        </w:rPr>
        <w:t>существу является описанием ее структуры. При разработке имитационной модели необходимо применять структурный анализ моделируемых процессов.</w:t>
      </w:r>
    </w:p>
    <w:p w:rsidR="00C471F3" w:rsidRPr="00C471F3" w:rsidRDefault="00C471F3" w:rsidP="00082D85">
      <w:pPr>
        <w:numPr>
          <w:ilvl w:val="0"/>
          <w:numId w:val="15"/>
        </w:numPr>
        <w:tabs>
          <w:tab w:val="clear" w:pos="720"/>
        </w:tabs>
        <w:spacing w:before="100" w:beforeAutospacing="1" w:after="100" w:afterAutospacing="1" w:line="374" w:lineRule="atLeast"/>
        <w:ind w:left="0" w:firstLine="851"/>
        <w:jc w:val="both"/>
        <w:rPr>
          <w:rFonts w:ascii="Times New Roman" w:eastAsia="Times New Roman" w:hAnsi="Times New Roman" w:cs="Times New Roman"/>
          <w:color w:val="333333"/>
          <w:sz w:val="28"/>
          <w:szCs w:val="28"/>
          <w:lang w:eastAsia="ru-RU"/>
        </w:rPr>
      </w:pPr>
      <w:proofErr w:type="gramStart"/>
      <w:r w:rsidRPr="00C471F3">
        <w:rPr>
          <w:rFonts w:ascii="Times New Roman" w:eastAsia="Times New Roman" w:hAnsi="Times New Roman" w:cs="Times New Roman"/>
          <w:i/>
          <w:iCs/>
          <w:color w:val="333333"/>
          <w:sz w:val="28"/>
          <w:szCs w:val="28"/>
          <w:lang w:eastAsia="ru-RU"/>
        </w:rPr>
        <w:t>д</w:t>
      </w:r>
      <w:proofErr w:type="gramEnd"/>
      <w:r w:rsidRPr="00C471F3">
        <w:rPr>
          <w:rFonts w:ascii="Times New Roman" w:eastAsia="Times New Roman" w:hAnsi="Times New Roman" w:cs="Times New Roman"/>
          <w:i/>
          <w:iCs/>
          <w:color w:val="333333"/>
          <w:sz w:val="28"/>
          <w:szCs w:val="28"/>
          <w:lang w:eastAsia="ru-RU"/>
        </w:rPr>
        <w:t>инамическое описание системы</w:t>
      </w:r>
      <w:r w:rsidRPr="00C471F3">
        <w:rPr>
          <w:rFonts w:ascii="Times New Roman" w:eastAsia="Times New Roman" w:hAnsi="Times New Roman" w:cs="Times New Roman"/>
          <w:color w:val="333333"/>
          <w:sz w:val="28"/>
          <w:szCs w:val="28"/>
          <w:lang w:eastAsia="ru-RU"/>
        </w:rPr>
        <w:t>, или описание динамики взаимодействий ее элементов. При его составлении фактически требуется построение </w:t>
      </w:r>
      <w:r w:rsidRPr="00C471F3">
        <w:rPr>
          <w:rFonts w:ascii="Times New Roman" w:eastAsia="Times New Roman" w:hAnsi="Times New Roman" w:cs="Times New Roman"/>
          <w:i/>
          <w:iCs/>
          <w:color w:val="333333"/>
          <w:sz w:val="28"/>
          <w:szCs w:val="28"/>
          <w:lang w:eastAsia="ru-RU"/>
        </w:rPr>
        <w:t>функциональной модели </w:t>
      </w:r>
      <w:r w:rsidRPr="00C471F3">
        <w:rPr>
          <w:rFonts w:ascii="Times New Roman" w:eastAsia="Times New Roman" w:hAnsi="Times New Roman" w:cs="Times New Roman"/>
          <w:color w:val="333333"/>
          <w:sz w:val="28"/>
          <w:szCs w:val="28"/>
          <w:lang w:eastAsia="ru-RU"/>
        </w:rPr>
        <w:t>моделируемых динамических процессов. </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Идея метода, с точки зрения его программной реализации, состоит в следующем. Что, если элементам системы поставить в соответствие некоторые программные компоненты, а состояния этих элементов описывать с помощью переменных состояния. </w:t>
      </w:r>
      <w:proofErr w:type="gramStart"/>
      <w:r w:rsidRPr="00C471F3">
        <w:rPr>
          <w:rFonts w:ascii="Times New Roman" w:eastAsia="Times New Roman" w:hAnsi="Times New Roman" w:cs="Times New Roman"/>
          <w:color w:val="333333"/>
          <w:sz w:val="28"/>
          <w:szCs w:val="28"/>
          <w:lang w:eastAsia="ru-RU"/>
        </w:rPr>
        <w:t>Элементы, по определению, взаимодействуют (или обмениваются информацией), значит, может быть реализован алгоритм функционирования отдельных элементов, т.е., моделирующий алгоритм.</w:t>
      </w:r>
      <w:proofErr w:type="gramEnd"/>
      <w:r w:rsidRPr="00C471F3">
        <w:rPr>
          <w:rFonts w:ascii="Times New Roman" w:eastAsia="Times New Roman" w:hAnsi="Times New Roman" w:cs="Times New Roman"/>
          <w:color w:val="333333"/>
          <w:sz w:val="28"/>
          <w:szCs w:val="28"/>
          <w:lang w:eastAsia="ru-RU"/>
        </w:rPr>
        <w:t xml:space="preserve"> Кроме того, элементы существуют во времени, значит надо задать алгоритм изменения переменных состояний. Динамика в имитационных моделях реализуется с помощью </w:t>
      </w:r>
      <w:r w:rsidRPr="00C471F3">
        <w:rPr>
          <w:rFonts w:ascii="Times New Roman" w:eastAsia="Times New Roman" w:hAnsi="Times New Roman" w:cs="Times New Roman"/>
          <w:i/>
          <w:iCs/>
          <w:color w:val="333333"/>
          <w:sz w:val="28"/>
          <w:szCs w:val="28"/>
          <w:lang w:eastAsia="ru-RU"/>
        </w:rPr>
        <w:t>механизма продвижения модельного времени</w:t>
      </w:r>
      <w:r w:rsidRPr="00C471F3">
        <w:rPr>
          <w:rFonts w:ascii="Times New Roman" w:eastAsia="Times New Roman" w:hAnsi="Times New Roman" w:cs="Times New Roman"/>
          <w:color w:val="333333"/>
          <w:sz w:val="28"/>
          <w:szCs w:val="28"/>
          <w:lang w:eastAsia="ru-RU"/>
        </w:rPr>
        <w:t>.</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Отличительной особенностью метода имитационного моделирования является возможность описания и воспроизведения взаимодействия между различными элементами системы. Таким образом, чтобы составить имитационную модель, надо:</w:t>
      </w:r>
    </w:p>
    <w:p w:rsidR="00C471F3" w:rsidRPr="00C471F3" w:rsidRDefault="00C471F3" w:rsidP="00082D85">
      <w:pPr>
        <w:numPr>
          <w:ilvl w:val="0"/>
          <w:numId w:val="9"/>
        </w:numPr>
        <w:tabs>
          <w:tab w:val="clear" w:pos="720"/>
        </w:tabs>
        <w:spacing w:before="100" w:beforeAutospacing="1" w:after="100" w:afterAutospacing="1" w:line="374" w:lineRule="atLeast"/>
        <w:ind w:left="0" w:firstLine="851"/>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представить реальную систему (процесс), как совокупность взаимодействующих элементов;</w:t>
      </w:r>
    </w:p>
    <w:p w:rsidR="00C471F3" w:rsidRPr="00C471F3" w:rsidRDefault="00C471F3" w:rsidP="00082D85">
      <w:pPr>
        <w:numPr>
          <w:ilvl w:val="0"/>
          <w:numId w:val="9"/>
        </w:numPr>
        <w:tabs>
          <w:tab w:val="clear" w:pos="720"/>
        </w:tabs>
        <w:spacing w:before="100" w:beforeAutospacing="1" w:after="100" w:afterAutospacing="1" w:line="374" w:lineRule="atLeast"/>
        <w:ind w:left="0" w:firstLine="851"/>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алгоритмически описать функционирование отдельных элементов;</w:t>
      </w:r>
    </w:p>
    <w:p w:rsidR="00C471F3" w:rsidRPr="00C471F3" w:rsidRDefault="00C471F3" w:rsidP="00082D85">
      <w:pPr>
        <w:numPr>
          <w:ilvl w:val="0"/>
          <w:numId w:val="9"/>
        </w:numPr>
        <w:tabs>
          <w:tab w:val="clear" w:pos="720"/>
        </w:tabs>
        <w:spacing w:before="100" w:beforeAutospacing="1" w:after="100" w:afterAutospacing="1" w:line="374" w:lineRule="atLeast"/>
        <w:ind w:left="0" w:firstLine="851"/>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описать процесс взаимодействия различных элементов между собой и с внешней средой.</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Ключевым моментом в имитационном моделировании является выделение и описание </w:t>
      </w:r>
      <w:r w:rsidRPr="00C471F3">
        <w:rPr>
          <w:rFonts w:ascii="Times New Roman" w:eastAsia="Times New Roman" w:hAnsi="Times New Roman" w:cs="Times New Roman"/>
          <w:i/>
          <w:iCs/>
          <w:color w:val="333333"/>
          <w:sz w:val="28"/>
          <w:szCs w:val="28"/>
          <w:lang w:eastAsia="ru-RU"/>
        </w:rPr>
        <w:t>состояний </w:t>
      </w:r>
      <w:r w:rsidRPr="00C471F3">
        <w:rPr>
          <w:rFonts w:ascii="Times New Roman" w:eastAsia="Times New Roman" w:hAnsi="Times New Roman" w:cs="Times New Roman"/>
          <w:color w:val="333333"/>
          <w:sz w:val="28"/>
          <w:szCs w:val="28"/>
          <w:lang w:eastAsia="ru-RU"/>
        </w:rPr>
        <w:t xml:space="preserve">системы. Система </w:t>
      </w:r>
      <w:r w:rsidRPr="00C471F3">
        <w:rPr>
          <w:rFonts w:ascii="Times New Roman" w:eastAsia="Times New Roman" w:hAnsi="Times New Roman" w:cs="Times New Roman"/>
          <w:color w:val="333333"/>
          <w:sz w:val="28"/>
          <w:szCs w:val="28"/>
          <w:lang w:eastAsia="ru-RU"/>
        </w:rPr>
        <w:lastRenderedPageBreak/>
        <w:t>характеризуется </w:t>
      </w:r>
      <w:r w:rsidRPr="00C471F3">
        <w:rPr>
          <w:rFonts w:ascii="Times New Roman" w:eastAsia="Times New Roman" w:hAnsi="Times New Roman" w:cs="Times New Roman"/>
          <w:i/>
          <w:iCs/>
          <w:color w:val="333333"/>
          <w:sz w:val="28"/>
          <w:szCs w:val="28"/>
          <w:lang w:eastAsia="ru-RU"/>
        </w:rPr>
        <w:t>набором переменных состояний</w:t>
      </w:r>
      <w:r w:rsidRPr="00C471F3">
        <w:rPr>
          <w:rFonts w:ascii="Times New Roman" w:eastAsia="Times New Roman" w:hAnsi="Times New Roman" w:cs="Times New Roman"/>
          <w:color w:val="333333"/>
          <w:sz w:val="28"/>
          <w:szCs w:val="28"/>
          <w:lang w:eastAsia="ru-RU"/>
        </w:rPr>
        <w:t>, каждая комбинация которых описывает конкретное состояние. Следовательно, путем изменения значений этих переменных можно имитировать переход системы из одного состояния в другое. Таким образом, имитационное моделирование – это представле</w:t>
      </w:r>
      <w:r w:rsidRPr="00C471F3">
        <w:rPr>
          <w:rFonts w:ascii="Times New Roman" w:eastAsia="Times New Roman" w:hAnsi="Times New Roman" w:cs="Times New Roman"/>
          <w:color w:val="333333"/>
          <w:sz w:val="28"/>
          <w:szCs w:val="28"/>
          <w:lang w:eastAsia="ru-RU"/>
        </w:rPr>
        <w:softHyphen/>
        <w:t>ние </w:t>
      </w:r>
      <w:r w:rsidRPr="00C471F3">
        <w:rPr>
          <w:rFonts w:ascii="Times New Roman" w:eastAsia="Times New Roman" w:hAnsi="Times New Roman" w:cs="Times New Roman"/>
          <w:i/>
          <w:iCs/>
          <w:color w:val="333333"/>
          <w:sz w:val="28"/>
          <w:szCs w:val="28"/>
          <w:lang w:eastAsia="ru-RU"/>
        </w:rPr>
        <w:t>динамического поведения </w:t>
      </w:r>
      <w:r w:rsidRPr="00C471F3">
        <w:rPr>
          <w:rFonts w:ascii="Times New Roman" w:eastAsia="Times New Roman" w:hAnsi="Times New Roman" w:cs="Times New Roman"/>
          <w:color w:val="333333"/>
          <w:sz w:val="28"/>
          <w:szCs w:val="28"/>
          <w:lang w:eastAsia="ru-RU"/>
        </w:rPr>
        <w:t>системы посредством продвижения ее от одного состояния к другому в соответствии с определенными правилами. Эти изменения состояний могут происходить либо непрерывно, либо в дискретные моменты времени. Имитационное моделирование есть динамическое отражение изменений состояния системы с течением времени.</w:t>
      </w:r>
    </w:p>
    <w:p w:rsidR="00082D85"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При имитационном моделировании логическая структура реальной системы отображается в модели, а также имитируется</w:t>
      </w:r>
      <w:r w:rsidRPr="00C471F3">
        <w:rPr>
          <w:rFonts w:ascii="Times New Roman" w:eastAsia="Times New Roman" w:hAnsi="Times New Roman" w:cs="Times New Roman"/>
          <w:i/>
          <w:iCs/>
          <w:color w:val="333333"/>
          <w:sz w:val="28"/>
          <w:szCs w:val="28"/>
          <w:lang w:eastAsia="ru-RU"/>
        </w:rPr>
        <w:t> </w:t>
      </w:r>
      <w:r w:rsidRPr="00C471F3">
        <w:rPr>
          <w:rFonts w:ascii="Times New Roman" w:eastAsia="Times New Roman" w:hAnsi="Times New Roman" w:cs="Times New Roman"/>
          <w:color w:val="333333"/>
          <w:sz w:val="28"/>
          <w:szCs w:val="28"/>
          <w:lang w:eastAsia="ru-RU"/>
        </w:rPr>
        <w:t>динамика взаимодействий подсистем в моделируемой системе.</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Для описания динамики моделируемых процессов в имитационном моделировании реализован </w:t>
      </w:r>
      <w:r w:rsidRPr="00C471F3">
        <w:rPr>
          <w:rFonts w:ascii="Times New Roman" w:eastAsia="Times New Roman" w:hAnsi="Times New Roman" w:cs="Times New Roman"/>
          <w:i/>
          <w:iCs/>
          <w:color w:val="333333"/>
          <w:sz w:val="28"/>
          <w:szCs w:val="28"/>
          <w:lang w:eastAsia="ru-RU"/>
        </w:rPr>
        <w:t>механизм задания модельного времени. </w:t>
      </w:r>
      <w:r w:rsidRPr="00C471F3">
        <w:rPr>
          <w:rFonts w:ascii="Times New Roman" w:eastAsia="Times New Roman" w:hAnsi="Times New Roman" w:cs="Times New Roman"/>
          <w:color w:val="333333"/>
          <w:sz w:val="28"/>
          <w:szCs w:val="28"/>
          <w:lang w:eastAsia="ru-RU"/>
        </w:rPr>
        <w:t>Этот механизм встроен в управляющие программы системы моделирования.</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Если бы на ЭВМ имитировалось поведение одной компоненты системы, то выполнение действий в имитационной модели можно было бы осуществить последовательно, по пересчету временной координаты.</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Чтобы обеспечить имитацию параллельных событий реальной системы вводят некоторую глобальную переменную (обеспечивающую синхронизацию всех событий в системе) </w:t>
      </w:r>
      <w:r w:rsidRPr="00C471F3">
        <w:rPr>
          <w:rFonts w:ascii="Times New Roman" w:eastAsia="Times New Roman" w:hAnsi="Times New Roman" w:cs="Times New Roman"/>
          <w:i/>
          <w:iCs/>
          <w:color w:val="333333"/>
          <w:sz w:val="28"/>
          <w:szCs w:val="28"/>
          <w:lang w:eastAsia="ru-RU"/>
        </w:rPr>
        <w:t>t</w:t>
      </w:r>
      <w:r w:rsidRPr="00C471F3">
        <w:rPr>
          <w:rFonts w:ascii="Times New Roman" w:eastAsia="Times New Roman" w:hAnsi="Times New Roman" w:cs="Times New Roman"/>
          <w:i/>
          <w:iCs/>
          <w:color w:val="333333"/>
          <w:sz w:val="28"/>
          <w:szCs w:val="28"/>
          <w:vertAlign w:val="subscript"/>
          <w:lang w:eastAsia="ru-RU"/>
        </w:rPr>
        <w:t>0</w:t>
      </w:r>
      <w:r w:rsidRPr="00C471F3">
        <w:rPr>
          <w:rFonts w:ascii="Times New Roman" w:eastAsia="Times New Roman" w:hAnsi="Times New Roman" w:cs="Times New Roman"/>
          <w:i/>
          <w:iCs/>
          <w:color w:val="333333"/>
          <w:sz w:val="28"/>
          <w:szCs w:val="28"/>
          <w:lang w:eastAsia="ru-RU"/>
        </w:rPr>
        <w:t> </w:t>
      </w:r>
      <w:r w:rsidRPr="00C471F3">
        <w:rPr>
          <w:rFonts w:ascii="Times New Roman" w:eastAsia="Times New Roman" w:hAnsi="Times New Roman" w:cs="Times New Roman"/>
          <w:color w:val="333333"/>
          <w:sz w:val="28"/>
          <w:szCs w:val="28"/>
          <w:lang w:eastAsia="ru-RU"/>
        </w:rPr>
        <w:t>, которую называют </w:t>
      </w:r>
      <w:r w:rsidRPr="00C471F3">
        <w:rPr>
          <w:rFonts w:ascii="Times New Roman" w:eastAsia="Times New Roman" w:hAnsi="Times New Roman" w:cs="Times New Roman"/>
          <w:i/>
          <w:iCs/>
          <w:color w:val="333333"/>
          <w:sz w:val="28"/>
          <w:szCs w:val="28"/>
          <w:lang w:eastAsia="ru-RU"/>
        </w:rPr>
        <w:t>модельным (или системным) временем.</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Существуют два основных способа изменения </w:t>
      </w:r>
      <w:r w:rsidRPr="00C471F3">
        <w:rPr>
          <w:rFonts w:ascii="Times New Roman" w:eastAsia="Times New Roman" w:hAnsi="Times New Roman" w:cs="Times New Roman"/>
          <w:i/>
          <w:iCs/>
          <w:color w:val="333333"/>
          <w:sz w:val="28"/>
          <w:szCs w:val="28"/>
          <w:lang w:eastAsia="ru-RU"/>
        </w:rPr>
        <w:t>t</w:t>
      </w:r>
      <w:r w:rsidRPr="00C471F3">
        <w:rPr>
          <w:rFonts w:ascii="Times New Roman" w:eastAsia="Times New Roman" w:hAnsi="Times New Roman" w:cs="Times New Roman"/>
          <w:i/>
          <w:iCs/>
          <w:color w:val="333333"/>
          <w:sz w:val="28"/>
          <w:szCs w:val="28"/>
          <w:vertAlign w:val="subscript"/>
          <w:lang w:eastAsia="ru-RU"/>
        </w:rPr>
        <w:t>0</w:t>
      </w:r>
      <w:r w:rsidRPr="00C471F3">
        <w:rPr>
          <w:rFonts w:ascii="Times New Roman" w:eastAsia="Times New Roman" w:hAnsi="Times New Roman" w:cs="Times New Roman"/>
          <w:i/>
          <w:iCs/>
          <w:color w:val="333333"/>
          <w:sz w:val="28"/>
          <w:szCs w:val="28"/>
          <w:lang w:eastAsia="ru-RU"/>
        </w:rPr>
        <w:t>:</w:t>
      </w:r>
    </w:p>
    <w:p w:rsidR="00C471F3" w:rsidRPr="00C471F3" w:rsidRDefault="00C471F3" w:rsidP="00082D85">
      <w:pPr>
        <w:numPr>
          <w:ilvl w:val="0"/>
          <w:numId w:val="10"/>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proofErr w:type="gramStart"/>
      <w:r w:rsidRPr="00C471F3">
        <w:rPr>
          <w:rFonts w:ascii="Times New Roman" w:eastAsia="Times New Roman" w:hAnsi="Times New Roman" w:cs="Times New Roman"/>
          <w:i/>
          <w:iCs/>
          <w:color w:val="333333"/>
          <w:sz w:val="28"/>
          <w:szCs w:val="28"/>
          <w:lang w:eastAsia="ru-RU"/>
        </w:rPr>
        <w:t>пошаговый</w:t>
      </w:r>
      <w:proofErr w:type="gramEnd"/>
      <w:r w:rsidRPr="00C471F3">
        <w:rPr>
          <w:rFonts w:ascii="Times New Roman" w:eastAsia="Times New Roman" w:hAnsi="Times New Roman" w:cs="Times New Roman"/>
          <w:i/>
          <w:iCs/>
          <w:color w:val="333333"/>
          <w:sz w:val="28"/>
          <w:szCs w:val="28"/>
          <w:lang w:eastAsia="ru-RU"/>
        </w:rPr>
        <w:t> </w:t>
      </w:r>
      <w:r w:rsidRPr="00C471F3">
        <w:rPr>
          <w:rFonts w:ascii="Times New Roman" w:eastAsia="Times New Roman" w:hAnsi="Times New Roman" w:cs="Times New Roman"/>
          <w:color w:val="333333"/>
          <w:sz w:val="28"/>
          <w:szCs w:val="28"/>
          <w:lang w:eastAsia="ru-RU"/>
        </w:rPr>
        <w:t>(применяются фиксированные интервалы изменения модельного времени);</w:t>
      </w:r>
    </w:p>
    <w:p w:rsidR="00C471F3" w:rsidRPr="00C471F3" w:rsidRDefault="00C471F3" w:rsidP="00082D85">
      <w:pPr>
        <w:numPr>
          <w:ilvl w:val="0"/>
          <w:numId w:val="10"/>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proofErr w:type="spellStart"/>
      <w:r w:rsidRPr="00C471F3">
        <w:rPr>
          <w:rFonts w:ascii="Times New Roman" w:eastAsia="Times New Roman" w:hAnsi="Times New Roman" w:cs="Times New Roman"/>
          <w:i/>
          <w:iCs/>
          <w:color w:val="333333"/>
          <w:sz w:val="28"/>
          <w:szCs w:val="28"/>
          <w:lang w:eastAsia="ru-RU"/>
        </w:rPr>
        <w:t>по-событийный</w:t>
      </w:r>
      <w:proofErr w:type="spellEnd"/>
      <w:r w:rsidRPr="00C471F3">
        <w:rPr>
          <w:rFonts w:ascii="Times New Roman" w:eastAsia="Times New Roman" w:hAnsi="Times New Roman" w:cs="Times New Roman"/>
          <w:i/>
          <w:iCs/>
          <w:color w:val="333333"/>
          <w:sz w:val="28"/>
          <w:szCs w:val="28"/>
          <w:lang w:eastAsia="ru-RU"/>
        </w:rPr>
        <w:t> </w:t>
      </w:r>
      <w:r w:rsidRPr="00C471F3">
        <w:rPr>
          <w:rFonts w:ascii="Times New Roman" w:eastAsia="Times New Roman" w:hAnsi="Times New Roman" w:cs="Times New Roman"/>
          <w:color w:val="333333"/>
          <w:sz w:val="28"/>
          <w:szCs w:val="28"/>
          <w:lang w:eastAsia="ru-RU"/>
        </w:rPr>
        <w:t>(применяются переменные интервалы изменения модельного времени, при этом величина шага измеряется интервалом до следующего события).</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В случае </w:t>
      </w:r>
      <w:r w:rsidRPr="00C471F3">
        <w:rPr>
          <w:rFonts w:ascii="Times New Roman" w:eastAsia="Times New Roman" w:hAnsi="Times New Roman" w:cs="Times New Roman"/>
          <w:i/>
          <w:iCs/>
          <w:color w:val="333333"/>
          <w:sz w:val="28"/>
          <w:szCs w:val="28"/>
          <w:lang w:eastAsia="ru-RU"/>
        </w:rPr>
        <w:t>пошагового метода </w:t>
      </w:r>
      <w:r w:rsidRPr="00C471F3">
        <w:rPr>
          <w:rFonts w:ascii="Times New Roman" w:eastAsia="Times New Roman" w:hAnsi="Times New Roman" w:cs="Times New Roman"/>
          <w:color w:val="333333"/>
          <w:sz w:val="28"/>
          <w:szCs w:val="28"/>
          <w:lang w:eastAsia="ru-RU"/>
        </w:rPr>
        <w:t>продвижение времени происходит с минимально возможной постоянной длиной шага </w:t>
      </w:r>
      <w:r w:rsidRPr="00C471F3">
        <w:rPr>
          <w:rFonts w:ascii="Times New Roman" w:eastAsia="Times New Roman" w:hAnsi="Times New Roman" w:cs="Times New Roman"/>
          <w:i/>
          <w:iCs/>
          <w:color w:val="333333"/>
          <w:sz w:val="28"/>
          <w:szCs w:val="28"/>
          <w:lang w:eastAsia="ru-RU"/>
        </w:rPr>
        <w:t>(принцип t). </w:t>
      </w:r>
      <w:r w:rsidRPr="00C471F3">
        <w:rPr>
          <w:rFonts w:ascii="Times New Roman" w:eastAsia="Times New Roman" w:hAnsi="Times New Roman" w:cs="Times New Roman"/>
          <w:color w:val="333333"/>
          <w:sz w:val="28"/>
          <w:szCs w:val="28"/>
          <w:lang w:eastAsia="ru-RU"/>
        </w:rPr>
        <w:t>Эти алгоритмы не очень эффективны с точки зрения использования машинного времени на их реализацию.</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Способ фиксированного шага применяется в случаях:</w:t>
      </w:r>
    </w:p>
    <w:p w:rsidR="00C471F3" w:rsidRPr="00C471F3" w:rsidRDefault="00C471F3" w:rsidP="00082D85">
      <w:pPr>
        <w:numPr>
          <w:ilvl w:val="0"/>
          <w:numId w:val="11"/>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если закон изменения от времени описывается интегро-дифференциальными уравнениями. Характерный пример: решение интегро-</w:t>
      </w:r>
      <w:r w:rsidRPr="00C471F3">
        <w:rPr>
          <w:rFonts w:ascii="Times New Roman" w:eastAsia="Times New Roman" w:hAnsi="Times New Roman" w:cs="Times New Roman"/>
          <w:color w:val="333333"/>
          <w:sz w:val="28"/>
          <w:szCs w:val="28"/>
          <w:lang w:eastAsia="ru-RU"/>
        </w:rPr>
        <w:lastRenderedPageBreak/>
        <w:t>дифференциальных уравнений численным методом. В подобных методах шаг моделирования равен шагу интегрирования. Динамика модели является дискретным приближением реальных непрерывных процессов;</w:t>
      </w:r>
    </w:p>
    <w:p w:rsidR="00C471F3" w:rsidRPr="00C471F3" w:rsidRDefault="00C471F3" w:rsidP="00082D85">
      <w:pPr>
        <w:numPr>
          <w:ilvl w:val="0"/>
          <w:numId w:val="11"/>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когда события распределены равномерно и можно </w:t>
      </w:r>
      <w:proofErr w:type="gramStart"/>
      <w:r w:rsidRPr="00C471F3">
        <w:rPr>
          <w:rFonts w:ascii="Times New Roman" w:eastAsia="Times New Roman" w:hAnsi="Times New Roman" w:cs="Times New Roman"/>
          <w:color w:val="333333"/>
          <w:sz w:val="28"/>
          <w:szCs w:val="28"/>
          <w:lang w:eastAsia="ru-RU"/>
        </w:rPr>
        <w:t>подобрать</w:t>
      </w:r>
      <w:proofErr w:type="gramEnd"/>
      <w:r w:rsidRPr="00C471F3">
        <w:rPr>
          <w:rFonts w:ascii="Times New Roman" w:eastAsia="Times New Roman" w:hAnsi="Times New Roman" w:cs="Times New Roman"/>
          <w:color w:val="333333"/>
          <w:sz w:val="28"/>
          <w:szCs w:val="28"/>
          <w:lang w:eastAsia="ru-RU"/>
        </w:rPr>
        <w:t xml:space="preserve"> шаг изменения временной координаты;</w:t>
      </w:r>
    </w:p>
    <w:p w:rsidR="00C471F3" w:rsidRPr="00C471F3" w:rsidRDefault="00C471F3" w:rsidP="00082D85">
      <w:pPr>
        <w:numPr>
          <w:ilvl w:val="0"/>
          <w:numId w:val="11"/>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когда сложно предсказать появление определенных событий;</w:t>
      </w:r>
    </w:p>
    <w:p w:rsidR="00C471F3" w:rsidRPr="00C471F3" w:rsidRDefault="00C471F3" w:rsidP="00082D85">
      <w:pPr>
        <w:numPr>
          <w:ilvl w:val="0"/>
          <w:numId w:val="11"/>
        </w:numPr>
        <w:tabs>
          <w:tab w:val="clear" w:pos="720"/>
        </w:tabs>
        <w:spacing w:before="100" w:beforeAutospacing="1" w:after="100" w:afterAutospacing="1" w:line="374" w:lineRule="atLeast"/>
        <w:ind w:left="0" w:firstLine="851"/>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когда событий очень много и они появляются группами.</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В остальных случаях применяется </w:t>
      </w:r>
      <w:proofErr w:type="spellStart"/>
      <w:r w:rsidRPr="00C471F3">
        <w:rPr>
          <w:rFonts w:ascii="Times New Roman" w:eastAsia="Times New Roman" w:hAnsi="Times New Roman" w:cs="Times New Roman"/>
          <w:color w:val="333333"/>
          <w:sz w:val="28"/>
          <w:szCs w:val="28"/>
          <w:lang w:eastAsia="ru-RU"/>
        </w:rPr>
        <w:t>по-событийный</w:t>
      </w:r>
      <w:proofErr w:type="spellEnd"/>
      <w:r w:rsidRPr="00C471F3">
        <w:rPr>
          <w:rFonts w:ascii="Times New Roman" w:eastAsia="Times New Roman" w:hAnsi="Times New Roman" w:cs="Times New Roman"/>
          <w:color w:val="333333"/>
          <w:sz w:val="28"/>
          <w:szCs w:val="28"/>
          <w:lang w:eastAsia="ru-RU"/>
        </w:rPr>
        <w:t xml:space="preserve"> метод, например, когда события распределены неравномерно на временной оси и появляются через значительные временные интервалы.</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proofErr w:type="spellStart"/>
      <w:r w:rsidRPr="00C471F3">
        <w:rPr>
          <w:rFonts w:ascii="Times New Roman" w:eastAsia="Times New Roman" w:hAnsi="Times New Roman" w:cs="Times New Roman"/>
          <w:i/>
          <w:iCs/>
          <w:color w:val="333333"/>
          <w:sz w:val="28"/>
          <w:szCs w:val="28"/>
          <w:lang w:eastAsia="ru-RU"/>
        </w:rPr>
        <w:t>По-событийный</w:t>
      </w:r>
      <w:proofErr w:type="spellEnd"/>
      <w:r w:rsidRPr="00C471F3">
        <w:rPr>
          <w:rFonts w:ascii="Times New Roman" w:eastAsia="Times New Roman" w:hAnsi="Times New Roman" w:cs="Times New Roman"/>
          <w:i/>
          <w:iCs/>
          <w:color w:val="333333"/>
          <w:sz w:val="28"/>
          <w:szCs w:val="28"/>
          <w:lang w:eastAsia="ru-RU"/>
        </w:rPr>
        <w:t xml:space="preserve"> метод (принцип “особых состояний”). </w:t>
      </w:r>
      <w:r w:rsidRPr="00C471F3">
        <w:rPr>
          <w:rFonts w:ascii="Times New Roman" w:eastAsia="Times New Roman" w:hAnsi="Times New Roman" w:cs="Times New Roman"/>
          <w:color w:val="333333"/>
          <w:sz w:val="28"/>
          <w:szCs w:val="28"/>
          <w:lang w:eastAsia="ru-RU"/>
        </w:rPr>
        <w:t xml:space="preserve">В нем координаты времени меняются тогда, когда изменяется состояние системы. В </w:t>
      </w:r>
      <w:proofErr w:type="spellStart"/>
      <w:r w:rsidRPr="00C471F3">
        <w:rPr>
          <w:rFonts w:ascii="Times New Roman" w:eastAsia="Times New Roman" w:hAnsi="Times New Roman" w:cs="Times New Roman"/>
          <w:color w:val="333333"/>
          <w:sz w:val="28"/>
          <w:szCs w:val="28"/>
          <w:lang w:eastAsia="ru-RU"/>
        </w:rPr>
        <w:t>по-событийных</w:t>
      </w:r>
      <w:proofErr w:type="spellEnd"/>
      <w:r w:rsidRPr="00C471F3">
        <w:rPr>
          <w:rFonts w:ascii="Times New Roman" w:eastAsia="Times New Roman" w:hAnsi="Times New Roman" w:cs="Times New Roman"/>
          <w:color w:val="333333"/>
          <w:sz w:val="28"/>
          <w:szCs w:val="28"/>
          <w:lang w:eastAsia="ru-RU"/>
        </w:rPr>
        <w:t xml:space="preserve"> методах длина шага временного сдвига максимально возможная. Модельное время с текущего момента изменяется до ближайшего момента наступления следующего события. Применение </w:t>
      </w:r>
      <w:proofErr w:type="spellStart"/>
      <w:r w:rsidRPr="00C471F3">
        <w:rPr>
          <w:rFonts w:ascii="Times New Roman" w:eastAsia="Times New Roman" w:hAnsi="Times New Roman" w:cs="Times New Roman"/>
          <w:color w:val="333333"/>
          <w:sz w:val="28"/>
          <w:szCs w:val="28"/>
          <w:lang w:eastAsia="ru-RU"/>
        </w:rPr>
        <w:t>по-событийного</w:t>
      </w:r>
      <w:proofErr w:type="spellEnd"/>
      <w:r w:rsidRPr="00C471F3">
        <w:rPr>
          <w:rFonts w:ascii="Times New Roman" w:eastAsia="Times New Roman" w:hAnsi="Times New Roman" w:cs="Times New Roman"/>
          <w:color w:val="333333"/>
          <w:sz w:val="28"/>
          <w:szCs w:val="28"/>
          <w:lang w:eastAsia="ru-RU"/>
        </w:rPr>
        <w:t xml:space="preserve"> метода предпочтительнее в том случае, если частота наступления событий невелика. Тогда большая длина шага позволит ускорить ход модельного времени. На практике </w:t>
      </w:r>
      <w:proofErr w:type="spellStart"/>
      <w:r w:rsidRPr="00C471F3">
        <w:rPr>
          <w:rFonts w:ascii="Times New Roman" w:eastAsia="Times New Roman" w:hAnsi="Times New Roman" w:cs="Times New Roman"/>
          <w:color w:val="333333"/>
          <w:sz w:val="28"/>
          <w:szCs w:val="28"/>
          <w:lang w:eastAsia="ru-RU"/>
        </w:rPr>
        <w:t>по-событийный</w:t>
      </w:r>
      <w:proofErr w:type="spellEnd"/>
      <w:r w:rsidRPr="00C471F3">
        <w:rPr>
          <w:rFonts w:ascii="Times New Roman" w:eastAsia="Times New Roman" w:hAnsi="Times New Roman" w:cs="Times New Roman"/>
          <w:color w:val="333333"/>
          <w:sz w:val="28"/>
          <w:szCs w:val="28"/>
          <w:lang w:eastAsia="ru-RU"/>
        </w:rPr>
        <w:t xml:space="preserve"> метод получил наибольшее распространение.</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Таким образом, вследствие последовательного характера обработки информации в ЭВМ, параллельные процессы, происходящие в модели, преобразуются с помощью рассмотренного механизма </w:t>
      </w:r>
      <w:proofErr w:type="gramStart"/>
      <w:r w:rsidRPr="00C471F3">
        <w:rPr>
          <w:rFonts w:ascii="Times New Roman" w:eastAsia="Times New Roman" w:hAnsi="Times New Roman" w:cs="Times New Roman"/>
          <w:color w:val="333333"/>
          <w:sz w:val="28"/>
          <w:szCs w:val="28"/>
          <w:lang w:eastAsia="ru-RU"/>
        </w:rPr>
        <w:t>в</w:t>
      </w:r>
      <w:proofErr w:type="gramEnd"/>
      <w:r w:rsidRPr="00C471F3">
        <w:rPr>
          <w:rFonts w:ascii="Times New Roman" w:eastAsia="Times New Roman" w:hAnsi="Times New Roman" w:cs="Times New Roman"/>
          <w:color w:val="333333"/>
          <w:sz w:val="28"/>
          <w:szCs w:val="28"/>
          <w:lang w:eastAsia="ru-RU"/>
        </w:rPr>
        <w:t xml:space="preserve"> последовательные. Такой способ представления носит название квазипараллельного процесса.</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Простейшая классификация на основные виды имитационных моделей связана с применением двух этих способов продвижения модельного времени. Различают имитационные модели: </w:t>
      </w:r>
    </w:p>
    <w:p w:rsidR="00C471F3" w:rsidRPr="00C471F3" w:rsidRDefault="00C471F3" w:rsidP="00082D85">
      <w:pPr>
        <w:numPr>
          <w:ilvl w:val="0"/>
          <w:numId w:val="12"/>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непрерывные;</w:t>
      </w:r>
    </w:p>
    <w:p w:rsidR="00C471F3" w:rsidRPr="00C471F3" w:rsidRDefault="00C471F3" w:rsidP="00082D85">
      <w:pPr>
        <w:numPr>
          <w:ilvl w:val="0"/>
          <w:numId w:val="12"/>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дискретные;</w:t>
      </w:r>
    </w:p>
    <w:p w:rsidR="00C471F3" w:rsidRPr="00C471F3" w:rsidRDefault="00C471F3" w:rsidP="00082D85">
      <w:pPr>
        <w:numPr>
          <w:ilvl w:val="0"/>
          <w:numId w:val="12"/>
        </w:numPr>
        <w:spacing w:before="100" w:beforeAutospacing="1" w:after="100" w:afterAutospacing="1" w:line="374" w:lineRule="atLeast"/>
        <w:ind w:firstLine="709"/>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непрерывно-дискретные.</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В </w:t>
      </w:r>
      <w:r w:rsidRPr="00C471F3">
        <w:rPr>
          <w:rFonts w:ascii="Times New Roman" w:eastAsia="Times New Roman" w:hAnsi="Times New Roman" w:cs="Times New Roman"/>
          <w:i/>
          <w:iCs/>
          <w:color w:val="333333"/>
          <w:sz w:val="28"/>
          <w:szCs w:val="28"/>
          <w:lang w:eastAsia="ru-RU"/>
        </w:rPr>
        <w:t>непрерывных имитационных моделях </w:t>
      </w:r>
      <w:r w:rsidRPr="00C471F3">
        <w:rPr>
          <w:rFonts w:ascii="Times New Roman" w:eastAsia="Times New Roman" w:hAnsi="Times New Roman" w:cs="Times New Roman"/>
          <w:color w:val="333333"/>
          <w:sz w:val="28"/>
          <w:szCs w:val="28"/>
          <w:lang w:eastAsia="ru-RU"/>
        </w:rPr>
        <w:t>переменные изменяются непрерывно, состояние моделируемой системы меняется как непрерывная функция времени, и, как правило, это изменение описывается системами дифференциальных уравнений. Соответственно продвижение модельного времени зависит от численных методов решения дифференциальных уравнений.</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lastRenderedPageBreak/>
        <w:t>В </w:t>
      </w:r>
      <w:r w:rsidRPr="00C471F3">
        <w:rPr>
          <w:rFonts w:ascii="Times New Roman" w:eastAsia="Times New Roman" w:hAnsi="Times New Roman" w:cs="Times New Roman"/>
          <w:i/>
          <w:iCs/>
          <w:color w:val="333333"/>
          <w:sz w:val="28"/>
          <w:szCs w:val="28"/>
          <w:lang w:eastAsia="ru-RU"/>
        </w:rPr>
        <w:t>дискретных имитационных моделях </w:t>
      </w:r>
      <w:r w:rsidRPr="00C471F3">
        <w:rPr>
          <w:rFonts w:ascii="Times New Roman" w:eastAsia="Times New Roman" w:hAnsi="Times New Roman" w:cs="Times New Roman"/>
          <w:color w:val="333333"/>
          <w:sz w:val="28"/>
          <w:szCs w:val="28"/>
          <w:lang w:eastAsia="ru-RU"/>
        </w:rPr>
        <w:t>переменные изменяются дискретно в определенные моменты имитационного времени (наступления событий). Динамика дискретных моделей представляет собой процесс перехода от момента наступления очередного события к моменту наступления следующего события.</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Поскольку в реальных системах непрерывные и дискретные процессы часто невозможно разделить, были разработаны </w:t>
      </w:r>
      <w:r w:rsidRPr="00C471F3">
        <w:rPr>
          <w:rFonts w:ascii="Times New Roman" w:eastAsia="Times New Roman" w:hAnsi="Times New Roman" w:cs="Times New Roman"/>
          <w:i/>
          <w:iCs/>
          <w:color w:val="333333"/>
          <w:sz w:val="28"/>
          <w:szCs w:val="28"/>
          <w:lang w:eastAsia="ru-RU"/>
        </w:rPr>
        <w:t>непрерывно-дискретные модели</w:t>
      </w:r>
      <w:r w:rsidRPr="00C471F3">
        <w:rPr>
          <w:rFonts w:ascii="Times New Roman" w:eastAsia="Times New Roman" w:hAnsi="Times New Roman" w:cs="Times New Roman"/>
          <w:color w:val="333333"/>
          <w:sz w:val="28"/>
          <w:szCs w:val="28"/>
          <w:lang w:eastAsia="ru-RU"/>
        </w:rPr>
        <w:t>, в которых совмещаются механизмы продвижения времени, характерные для этих двух процессов.</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Имитационный характер исследования предполагает наличие </w:t>
      </w:r>
      <w:proofErr w:type="spellStart"/>
      <w:r w:rsidRPr="00C471F3">
        <w:rPr>
          <w:rFonts w:ascii="Times New Roman" w:eastAsia="Times New Roman" w:hAnsi="Times New Roman" w:cs="Times New Roman"/>
          <w:i/>
          <w:iCs/>
          <w:color w:val="333333"/>
          <w:sz w:val="28"/>
          <w:szCs w:val="28"/>
          <w:lang w:eastAsia="ru-RU"/>
        </w:rPr>
        <w:t>логико</w:t>
      </w:r>
      <w:proofErr w:type="spellEnd"/>
      <w:r w:rsidRPr="00C471F3">
        <w:rPr>
          <w:rFonts w:ascii="Times New Roman" w:eastAsia="Times New Roman" w:hAnsi="Times New Roman" w:cs="Times New Roman"/>
          <w:i/>
          <w:iCs/>
          <w:color w:val="333333"/>
          <w:sz w:val="28"/>
          <w:szCs w:val="28"/>
          <w:lang w:eastAsia="ru-RU"/>
        </w:rPr>
        <w:t>, или логико-математических моделей, </w:t>
      </w:r>
      <w:r w:rsidRPr="00C471F3">
        <w:rPr>
          <w:rFonts w:ascii="Times New Roman" w:eastAsia="Times New Roman" w:hAnsi="Times New Roman" w:cs="Times New Roman"/>
          <w:color w:val="333333"/>
          <w:sz w:val="28"/>
          <w:szCs w:val="28"/>
          <w:lang w:eastAsia="ru-RU"/>
        </w:rPr>
        <w:t>описываемых изучаемый процесс (систему).</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Логико-математическая модель сложной системы может быть как </w:t>
      </w:r>
      <w:r w:rsidRPr="00C471F3">
        <w:rPr>
          <w:rFonts w:ascii="Times New Roman" w:eastAsia="Times New Roman" w:hAnsi="Times New Roman" w:cs="Times New Roman"/>
          <w:i/>
          <w:iCs/>
          <w:color w:val="333333"/>
          <w:sz w:val="28"/>
          <w:szCs w:val="28"/>
          <w:lang w:eastAsia="ru-RU"/>
        </w:rPr>
        <w:t>алгоритмической</w:t>
      </w:r>
      <w:r w:rsidRPr="00C471F3">
        <w:rPr>
          <w:rFonts w:ascii="Times New Roman" w:eastAsia="Times New Roman" w:hAnsi="Times New Roman" w:cs="Times New Roman"/>
          <w:color w:val="333333"/>
          <w:sz w:val="28"/>
          <w:szCs w:val="28"/>
          <w:lang w:eastAsia="ru-RU"/>
        </w:rPr>
        <w:t>, так и </w:t>
      </w:r>
      <w:r w:rsidRPr="00C471F3">
        <w:rPr>
          <w:rFonts w:ascii="Times New Roman" w:eastAsia="Times New Roman" w:hAnsi="Times New Roman" w:cs="Times New Roman"/>
          <w:i/>
          <w:iCs/>
          <w:color w:val="333333"/>
          <w:sz w:val="28"/>
          <w:szCs w:val="28"/>
          <w:lang w:eastAsia="ru-RU"/>
        </w:rPr>
        <w:t>неалгоритмической.</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Чтобы быть машинно-реализуемой, на основе логико-математической модели сложной системы строится </w:t>
      </w:r>
      <w:r w:rsidRPr="00C471F3">
        <w:rPr>
          <w:rFonts w:ascii="Times New Roman" w:eastAsia="Times New Roman" w:hAnsi="Times New Roman" w:cs="Times New Roman"/>
          <w:i/>
          <w:iCs/>
          <w:color w:val="333333"/>
          <w:sz w:val="28"/>
          <w:szCs w:val="28"/>
          <w:lang w:eastAsia="ru-RU"/>
        </w:rPr>
        <w:t>моделирующий алгоритм</w:t>
      </w:r>
      <w:r w:rsidRPr="00C471F3">
        <w:rPr>
          <w:rFonts w:ascii="Times New Roman" w:eastAsia="Times New Roman" w:hAnsi="Times New Roman" w:cs="Times New Roman"/>
          <w:color w:val="333333"/>
          <w:sz w:val="28"/>
          <w:szCs w:val="28"/>
          <w:lang w:eastAsia="ru-RU"/>
        </w:rPr>
        <w:t>, который описывает структуру и логику взаимодействия элементов в системе.</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i/>
          <w:iCs/>
          <w:color w:val="333333"/>
          <w:sz w:val="28"/>
          <w:szCs w:val="28"/>
          <w:lang w:eastAsia="ru-RU"/>
        </w:rPr>
        <w:t>Имита</w:t>
      </w:r>
      <w:r w:rsidRPr="00C471F3">
        <w:rPr>
          <w:rFonts w:ascii="Times New Roman" w:eastAsia="Times New Roman" w:hAnsi="Times New Roman" w:cs="Times New Roman"/>
          <w:i/>
          <w:iCs/>
          <w:color w:val="333333"/>
          <w:sz w:val="28"/>
          <w:szCs w:val="28"/>
          <w:lang w:eastAsia="ru-RU"/>
        </w:rPr>
        <w:softHyphen/>
        <w:t>ционная модель</w:t>
      </w:r>
      <w:r w:rsidRPr="00C471F3">
        <w:rPr>
          <w:rFonts w:ascii="Times New Roman" w:eastAsia="Times New Roman" w:hAnsi="Times New Roman" w:cs="Times New Roman"/>
          <w:color w:val="333333"/>
          <w:sz w:val="28"/>
          <w:szCs w:val="28"/>
          <w:lang w:eastAsia="ru-RU"/>
        </w:rPr>
        <w:t> – это программная реализация моделирующего алгоритма. Она составляется с применением средств автоматизации моделирования. Подробнее технология имитационного моделирования, инструментальные средства моделирования, языки и системы моделиро</w:t>
      </w:r>
      <w:r w:rsidRPr="00C471F3">
        <w:rPr>
          <w:rFonts w:ascii="Times New Roman" w:eastAsia="Times New Roman" w:hAnsi="Times New Roman" w:cs="Times New Roman"/>
          <w:color w:val="333333"/>
          <w:sz w:val="28"/>
          <w:szCs w:val="28"/>
          <w:lang w:eastAsia="ru-RU"/>
        </w:rPr>
        <w:softHyphen/>
        <w:t>вания, с помощью которых реализуются имитационные модели, будут рассмотрены ниже.</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В общем виде технологическая схема имитационного моделирования представлена на рис.2.5.</w:t>
      </w:r>
    </w:p>
    <w:p w:rsidR="00C471F3" w:rsidRPr="00C471F3" w:rsidRDefault="00C471F3" w:rsidP="00C471F3">
      <w:pPr>
        <w:spacing w:after="94" w:line="374" w:lineRule="atLeast"/>
        <w:ind w:firstLine="468"/>
        <w:jc w:val="center"/>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noProof/>
          <w:color w:val="333333"/>
          <w:sz w:val="28"/>
          <w:szCs w:val="28"/>
          <w:lang w:eastAsia="ru-RU"/>
        </w:rPr>
        <w:drawing>
          <wp:inline distT="0" distB="0" distL="0" distR="0">
            <wp:extent cx="3895106" cy="1456964"/>
            <wp:effectExtent l="0" t="0" r="0" b="0"/>
            <wp:docPr id="11" name="Рисунок 11" descr="http://itteach.ru/cache/imageproccessing/images/model/2/image004_500x187x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tteach.ru/cache/imageproccessing/images/model/2/image004_500x187x0.png"/>
                    <pic:cNvPicPr>
                      <a:picLocks noChangeAspect="1" noChangeArrowheads="1"/>
                    </pic:cNvPicPr>
                  </pic:nvPicPr>
                  <pic:blipFill>
                    <a:blip r:embed="rId7" cstate="print"/>
                    <a:srcRect/>
                    <a:stretch>
                      <a:fillRect/>
                    </a:stretch>
                  </pic:blipFill>
                  <pic:spPr bwMode="auto">
                    <a:xfrm>
                      <a:off x="0" y="0"/>
                      <a:ext cx="3894991" cy="1456921"/>
                    </a:xfrm>
                    <a:prstGeom prst="rect">
                      <a:avLst/>
                    </a:prstGeom>
                    <a:noFill/>
                    <a:ln w="9525">
                      <a:noFill/>
                      <a:miter lim="800000"/>
                      <a:headEnd/>
                      <a:tailEnd/>
                    </a:ln>
                  </pic:spPr>
                </pic:pic>
              </a:graphicData>
            </a:graphic>
          </wp:inline>
        </w:drawing>
      </w:r>
    </w:p>
    <w:p w:rsidR="00C471F3" w:rsidRPr="00C471F3" w:rsidRDefault="00C471F3" w:rsidP="00C471F3">
      <w:pPr>
        <w:spacing w:after="94" w:line="374" w:lineRule="atLeast"/>
        <w:ind w:firstLine="468"/>
        <w:jc w:val="both"/>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 xml:space="preserve">Рис. </w:t>
      </w:r>
      <w:r w:rsidR="00082D85">
        <w:rPr>
          <w:rFonts w:ascii="Times New Roman" w:eastAsia="Times New Roman" w:hAnsi="Times New Roman" w:cs="Times New Roman"/>
          <w:color w:val="333333"/>
          <w:sz w:val="28"/>
          <w:szCs w:val="28"/>
          <w:lang w:eastAsia="ru-RU"/>
        </w:rPr>
        <w:t>2</w:t>
      </w:r>
      <w:r w:rsidRPr="00C471F3">
        <w:rPr>
          <w:rFonts w:ascii="Times New Roman" w:eastAsia="Times New Roman" w:hAnsi="Times New Roman" w:cs="Times New Roman"/>
          <w:color w:val="333333"/>
          <w:sz w:val="28"/>
          <w:szCs w:val="28"/>
          <w:lang w:eastAsia="ru-RU"/>
        </w:rPr>
        <w:t>. Технологическая схема имитационного моделирования</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реальная система;</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построение логико-математической модели;</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разработка моделирующего алгоритма;</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построение имитационной (машинной) модели;</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lastRenderedPageBreak/>
        <w:t>планирование и проведение имитационных экспериментов;</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обработка и анализ результатов;</w:t>
      </w:r>
    </w:p>
    <w:p w:rsidR="00C471F3" w:rsidRPr="00C471F3" w:rsidRDefault="00C471F3" w:rsidP="00C471F3">
      <w:pPr>
        <w:numPr>
          <w:ilvl w:val="0"/>
          <w:numId w:val="13"/>
        </w:numPr>
        <w:spacing w:before="100" w:beforeAutospacing="1" w:after="100" w:afterAutospacing="1" w:line="374" w:lineRule="atLeast"/>
        <w:rPr>
          <w:rFonts w:ascii="Times New Roman" w:eastAsia="Times New Roman" w:hAnsi="Times New Roman" w:cs="Times New Roman"/>
          <w:color w:val="333333"/>
          <w:sz w:val="28"/>
          <w:szCs w:val="28"/>
          <w:lang w:eastAsia="ru-RU"/>
        </w:rPr>
      </w:pPr>
      <w:r w:rsidRPr="00C471F3">
        <w:rPr>
          <w:rFonts w:ascii="Times New Roman" w:eastAsia="Times New Roman" w:hAnsi="Times New Roman" w:cs="Times New Roman"/>
          <w:color w:val="333333"/>
          <w:sz w:val="28"/>
          <w:szCs w:val="28"/>
          <w:lang w:eastAsia="ru-RU"/>
        </w:rPr>
        <w:t>выводы о поведении реальной системы (принятие решений)</w:t>
      </w:r>
    </w:p>
    <w:p w:rsidR="00C471F3" w:rsidRPr="00C471F3" w:rsidRDefault="00C471F3" w:rsidP="00082D85">
      <w:pPr>
        <w:spacing w:after="94" w:line="374" w:lineRule="atLeast"/>
        <w:ind w:firstLine="709"/>
        <w:jc w:val="both"/>
        <w:rPr>
          <w:rFonts w:ascii="Times New Roman" w:eastAsia="Times New Roman" w:hAnsi="Times New Roman" w:cs="Times New Roman"/>
          <w:color w:val="333333"/>
          <w:sz w:val="28"/>
          <w:szCs w:val="28"/>
          <w:lang w:eastAsia="ru-RU"/>
        </w:rPr>
      </w:pPr>
      <w:bookmarkStart w:id="0" w:name="_GoBack"/>
      <w:bookmarkEnd w:id="0"/>
      <w:r w:rsidRPr="00C471F3">
        <w:rPr>
          <w:rFonts w:ascii="Times New Roman" w:eastAsia="Times New Roman" w:hAnsi="Times New Roman" w:cs="Times New Roman"/>
          <w:color w:val="333333"/>
          <w:sz w:val="28"/>
          <w:szCs w:val="28"/>
          <w:lang w:eastAsia="ru-RU"/>
        </w:rPr>
        <w:t>Метод имитационного моделирования позволяет решать задачи высокой сложности, обеспечивает имитацию сложных и многообразных процессов, с большим количеством элементов. Отдельные функциональные зависимости в таких моделях могут описываться громоздкими математическими соотношениями. Поэтому имитационное моделирование эффективно используется в задачах исследования систем со сложной структурой с целью решения конкретных проблем.</w:t>
      </w:r>
    </w:p>
    <w:p w:rsidR="00F54DA8" w:rsidRDefault="00F54DA8"/>
    <w:sectPr w:rsidR="00F54DA8" w:rsidSect="008E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9F8"/>
    <w:multiLevelType w:val="multilevel"/>
    <w:tmpl w:val="F30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958A2"/>
    <w:multiLevelType w:val="multilevel"/>
    <w:tmpl w:val="EC2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F210A"/>
    <w:multiLevelType w:val="multilevel"/>
    <w:tmpl w:val="9244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F03491"/>
    <w:multiLevelType w:val="multilevel"/>
    <w:tmpl w:val="D460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A089E"/>
    <w:multiLevelType w:val="multilevel"/>
    <w:tmpl w:val="86A0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82408"/>
    <w:multiLevelType w:val="multilevel"/>
    <w:tmpl w:val="F6B4E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C4B7D"/>
    <w:multiLevelType w:val="hybridMultilevel"/>
    <w:tmpl w:val="6F2A2B6A"/>
    <w:lvl w:ilvl="0" w:tplc="B8B6C93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42B08F7"/>
    <w:multiLevelType w:val="multilevel"/>
    <w:tmpl w:val="4956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1245F"/>
    <w:multiLevelType w:val="multilevel"/>
    <w:tmpl w:val="066E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607B7"/>
    <w:multiLevelType w:val="multilevel"/>
    <w:tmpl w:val="2CE2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86467"/>
    <w:multiLevelType w:val="multilevel"/>
    <w:tmpl w:val="1194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9F2DF8"/>
    <w:multiLevelType w:val="multilevel"/>
    <w:tmpl w:val="918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243AD4"/>
    <w:multiLevelType w:val="multilevel"/>
    <w:tmpl w:val="1BBC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ED7B0A"/>
    <w:multiLevelType w:val="multilevel"/>
    <w:tmpl w:val="E736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666BBE"/>
    <w:multiLevelType w:val="multilevel"/>
    <w:tmpl w:val="37DA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3"/>
  </w:num>
  <w:num w:numId="3">
    <w:abstractNumId w:val="11"/>
  </w:num>
  <w:num w:numId="4">
    <w:abstractNumId w:val="14"/>
  </w:num>
  <w:num w:numId="5">
    <w:abstractNumId w:val="10"/>
  </w:num>
  <w:num w:numId="6">
    <w:abstractNumId w:val="9"/>
  </w:num>
  <w:num w:numId="7">
    <w:abstractNumId w:val="8"/>
  </w:num>
  <w:num w:numId="8">
    <w:abstractNumId w:val="3"/>
  </w:num>
  <w:num w:numId="9">
    <w:abstractNumId w:val="1"/>
  </w:num>
  <w:num w:numId="10">
    <w:abstractNumId w:val="7"/>
  </w:num>
  <w:num w:numId="11">
    <w:abstractNumId w:val="12"/>
  </w:num>
  <w:num w:numId="12">
    <w:abstractNumId w:val="0"/>
  </w:num>
  <w:num w:numId="13">
    <w:abstractNumId w:val="4"/>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2F7593"/>
    <w:rsid w:val="00082D85"/>
    <w:rsid w:val="000A24F2"/>
    <w:rsid w:val="002F7593"/>
    <w:rsid w:val="008E2890"/>
    <w:rsid w:val="00C471F3"/>
    <w:rsid w:val="00F5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90"/>
  </w:style>
  <w:style w:type="paragraph" w:styleId="2">
    <w:name w:val="heading 2"/>
    <w:basedOn w:val="a"/>
    <w:link w:val="20"/>
    <w:uiPriority w:val="9"/>
    <w:qFormat/>
    <w:rsid w:val="00F54D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7593"/>
  </w:style>
  <w:style w:type="character" w:styleId="a3">
    <w:name w:val="Hyperlink"/>
    <w:basedOn w:val="a0"/>
    <w:uiPriority w:val="99"/>
    <w:semiHidden/>
    <w:unhideWhenUsed/>
    <w:rsid w:val="002F7593"/>
    <w:rPr>
      <w:color w:val="0000FF"/>
      <w:u w:val="single"/>
    </w:rPr>
  </w:style>
  <w:style w:type="paragraph" w:styleId="a4">
    <w:name w:val="Normal (Web)"/>
    <w:basedOn w:val="a"/>
    <w:uiPriority w:val="99"/>
    <w:semiHidden/>
    <w:unhideWhenUsed/>
    <w:rsid w:val="002F7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rint">
    <w:name w:val="noprint"/>
    <w:basedOn w:val="a0"/>
    <w:rsid w:val="002F7593"/>
  </w:style>
  <w:style w:type="character" w:customStyle="1" w:styleId="20">
    <w:name w:val="Заголовок 2 Знак"/>
    <w:basedOn w:val="a0"/>
    <w:link w:val="2"/>
    <w:uiPriority w:val="9"/>
    <w:rsid w:val="00F54DA8"/>
    <w:rPr>
      <w:rFonts w:ascii="Times New Roman" w:eastAsia="Times New Roman" w:hAnsi="Times New Roman" w:cs="Times New Roman"/>
      <w:b/>
      <w:bCs/>
      <w:sz w:val="36"/>
      <w:szCs w:val="36"/>
      <w:lang w:eastAsia="ru-RU"/>
    </w:rPr>
  </w:style>
  <w:style w:type="character" w:customStyle="1" w:styleId="mw-headline">
    <w:name w:val="mw-headline"/>
    <w:basedOn w:val="a0"/>
    <w:rsid w:val="00F54DA8"/>
  </w:style>
  <w:style w:type="paragraph" w:styleId="a5">
    <w:name w:val="Balloon Text"/>
    <w:basedOn w:val="a"/>
    <w:link w:val="a6"/>
    <w:uiPriority w:val="99"/>
    <w:semiHidden/>
    <w:unhideWhenUsed/>
    <w:rsid w:val="00F54D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DA8"/>
    <w:rPr>
      <w:rFonts w:ascii="Tahoma" w:hAnsi="Tahoma" w:cs="Tahoma"/>
      <w:sz w:val="16"/>
      <w:szCs w:val="16"/>
    </w:rPr>
  </w:style>
  <w:style w:type="character" w:styleId="a7">
    <w:name w:val="Strong"/>
    <w:basedOn w:val="a0"/>
    <w:uiPriority w:val="22"/>
    <w:qFormat/>
    <w:rsid w:val="00C471F3"/>
    <w:rPr>
      <w:b/>
      <w:bCs/>
    </w:rPr>
  </w:style>
  <w:style w:type="character" w:styleId="a8">
    <w:name w:val="Emphasis"/>
    <w:basedOn w:val="a0"/>
    <w:uiPriority w:val="20"/>
    <w:qFormat/>
    <w:rsid w:val="00C471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735">
      <w:bodyDiv w:val="1"/>
      <w:marLeft w:val="0"/>
      <w:marRight w:val="0"/>
      <w:marTop w:val="0"/>
      <w:marBottom w:val="0"/>
      <w:divBdr>
        <w:top w:val="none" w:sz="0" w:space="0" w:color="auto"/>
        <w:left w:val="none" w:sz="0" w:space="0" w:color="auto"/>
        <w:bottom w:val="none" w:sz="0" w:space="0" w:color="auto"/>
        <w:right w:val="none" w:sz="0" w:space="0" w:color="auto"/>
      </w:divBdr>
    </w:div>
    <w:div w:id="396514564">
      <w:bodyDiv w:val="1"/>
      <w:marLeft w:val="0"/>
      <w:marRight w:val="0"/>
      <w:marTop w:val="0"/>
      <w:marBottom w:val="0"/>
      <w:divBdr>
        <w:top w:val="none" w:sz="0" w:space="0" w:color="auto"/>
        <w:left w:val="none" w:sz="0" w:space="0" w:color="auto"/>
        <w:bottom w:val="none" w:sz="0" w:space="0" w:color="auto"/>
        <w:right w:val="none" w:sz="0" w:space="0" w:color="auto"/>
      </w:divBdr>
    </w:div>
    <w:div w:id="442044080">
      <w:bodyDiv w:val="1"/>
      <w:marLeft w:val="0"/>
      <w:marRight w:val="0"/>
      <w:marTop w:val="0"/>
      <w:marBottom w:val="0"/>
      <w:divBdr>
        <w:top w:val="none" w:sz="0" w:space="0" w:color="auto"/>
        <w:left w:val="none" w:sz="0" w:space="0" w:color="auto"/>
        <w:bottom w:val="none" w:sz="0" w:space="0" w:color="auto"/>
        <w:right w:val="none" w:sz="0" w:space="0" w:color="auto"/>
      </w:divBdr>
    </w:div>
    <w:div w:id="1116412575">
      <w:bodyDiv w:val="1"/>
      <w:marLeft w:val="0"/>
      <w:marRight w:val="0"/>
      <w:marTop w:val="0"/>
      <w:marBottom w:val="0"/>
      <w:divBdr>
        <w:top w:val="none" w:sz="0" w:space="0" w:color="auto"/>
        <w:left w:val="none" w:sz="0" w:space="0" w:color="auto"/>
        <w:bottom w:val="none" w:sz="0" w:space="0" w:color="auto"/>
        <w:right w:val="none" w:sz="0" w:space="0" w:color="auto"/>
      </w:divBdr>
    </w:div>
    <w:div w:id="1688096658">
      <w:bodyDiv w:val="1"/>
      <w:marLeft w:val="0"/>
      <w:marRight w:val="0"/>
      <w:marTop w:val="0"/>
      <w:marBottom w:val="0"/>
      <w:divBdr>
        <w:top w:val="none" w:sz="0" w:space="0" w:color="auto"/>
        <w:left w:val="none" w:sz="0" w:space="0" w:color="auto"/>
        <w:bottom w:val="none" w:sz="0" w:space="0" w:color="auto"/>
        <w:right w:val="none" w:sz="0" w:space="0" w:color="auto"/>
      </w:divBdr>
    </w:div>
    <w:div w:id="19952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Ленусик</dc:creator>
  <cp:lastModifiedBy>Туйгунова Альбина Григорьевна</cp:lastModifiedBy>
  <cp:revision>3</cp:revision>
  <dcterms:created xsi:type="dcterms:W3CDTF">2013-05-20T14:37:00Z</dcterms:created>
  <dcterms:modified xsi:type="dcterms:W3CDTF">2020-03-19T07:59:00Z</dcterms:modified>
</cp:coreProperties>
</file>